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551D8A" w:rsidRPr="000A12C7" w:rsidRDefault="00551D8A" w:rsidP="00FF32BE">
      <w:pPr>
        <w:spacing w:after="0"/>
        <w:ind w:left="-720" w:right="-720"/>
        <w:rPr>
          <w:rFonts w:ascii="Arial" w:hAnsi="Arial" w:cs="Arial"/>
          <w:b/>
          <w:sz w:val="24"/>
          <w:szCs w:val="24"/>
        </w:rPr>
      </w:pPr>
      <w:r>
        <w:rPr>
          <w:rFonts w:ascii="Arial" w:hAnsi="Arial" w:cs="Arial"/>
          <w:sz w:val="24"/>
          <w:szCs w:val="24"/>
        </w:rPr>
        <w:t>Lead Agency:</w:t>
      </w:r>
      <w:r w:rsidR="00FF32BE">
        <w:rPr>
          <w:rFonts w:ascii="Arial" w:hAnsi="Arial" w:cs="Arial"/>
          <w:sz w:val="24"/>
          <w:szCs w:val="24"/>
        </w:rPr>
        <w:t xml:space="preserve">  </w:t>
      </w:r>
      <w:r w:rsidR="000A12C7" w:rsidRPr="000A12C7">
        <w:rPr>
          <w:rFonts w:ascii="Arial" w:hAnsi="Arial" w:cs="Arial"/>
          <w:b/>
          <w:sz w:val="24"/>
          <w:szCs w:val="24"/>
        </w:rPr>
        <w:t>Utah Department of Transportation</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872F18" w:rsidP="00551D8A">
            <w:pPr>
              <w:ind w:right="-720"/>
              <w:rPr>
                <w:rFonts w:ascii="Arial" w:hAnsi="Arial" w:cs="Arial"/>
                <w:i/>
                <w:sz w:val="20"/>
                <w:szCs w:val="20"/>
              </w:rPr>
            </w:pPr>
          </w:p>
          <w:p w:rsidR="000A12C7" w:rsidRPr="000A12C7" w:rsidRDefault="000A12C7" w:rsidP="00551D8A">
            <w:pPr>
              <w:ind w:right="-720"/>
              <w:rPr>
                <w:rFonts w:ascii="Arial" w:hAnsi="Arial" w:cs="Arial"/>
                <w:b/>
                <w:sz w:val="24"/>
                <w:szCs w:val="24"/>
              </w:rPr>
            </w:pPr>
            <w:r w:rsidRPr="000A12C7">
              <w:rPr>
                <w:rFonts w:ascii="Arial" w:hAnsi="Arial" w:cs="Arial"/>
                <w:b/>
                <w:sz w:val="24"/>
                <w:szCs w:val="24"/>
              </w:rPr>
              <w:t>TPF-5(312)</w:t>
            </w:r>
          </w:p>
          <w:p w:rsidR="00E35E0F" w:rsidRDefault="00E35E0F" w:rsidP="00551D8A">
            <w:pPr>
              <w:ind w:right="-720"/>
              <w:rPr>
                <w:rFonts w:ascii="Arial" w:hAnsi="Arial" w:cs="Arial"/>
                <w:i/>
                <w:sz w:val="20"/>
                <w:szCs w:val="20"/>
              </w:rPr>
            </w:pPr>
          </w:p>
          <w:p w:rsidR="00E35E0F" w:rsidRPr="00E35E0F" w:rsidRDefault="00E35E0F" w:rsidP="00551D8A">
            <w:pPr>
              <w:ind w:right="-720"/>
              <w:rPr>
                <w:rFonts w:ascii="Arial" w:hAnsi="Arial" w:cs="Arial"/>
                <w:sz w:val="20"/>
                <w:szCs w:val="20"/>
              </w:rPr>
            </w:pPr>
          </w:p>
        </w:tc>
        <w:tc>
          <w:tcPr>
            <w:tcW w:w="5490" w:type="dxa"/>
            <w:gridSpan w:val="2"/>
          </w:tcPr>
          <w:p w:rsidR="00551D8A"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0A12C7" w:rsidP="00A16382">
            <w:pPr>
              <w:ind w:right="-720"/>
              <w:rPr>
                <w:rFonts w:ascii="Arial" w:hAnsi="Arial" w:cs="Arial"/>
                <w:sz w:val="20"/>
                <w:szCs w:val="20"/>
              </w:rPr>
            </w:pPr>
            <w:r w:rsidRPr="00A16382">
              <w:rPr>
                <w:rFonts w:ascii="Arial" w:hAnsi="Arial" w:cs="Arial"/>
                <w:sz w:val="36"/>
                <w:szCs w:val="36"/>
              </w:rPr>
              <w:t>_</w:t>
            </w:r>
            <w:r>
              <w:rPr>
                <w:rFonts w:ascii="Arial" w:hAnsi="Arial" w:cs="Arial"/>
                <w:sz w:val="20"/>
                <w:szCs w:val="20"/>
              </w:rPr>
              <w:t xml:space="preserve"> </w:t>
            </w:r>
            <w:r w:rsidR="00551D8A">
              <w:rPr>
                <w:rFonts w:ascii="Arial" w:hAnsi="Arial" w:cs="Arial"/>
                <w:sz w:val="20"/>
                <w:szCs w:val="20"/>
              </w:rPr>
              <w:t>Quarter 1 (January 1 – March 31)</w:t>
            </w:r>
          </w:p>
          <w:p w:rsidR="00551D8A" w:rsidRDefault="00A16382" w:rsidP="00A16382">
            <w:pPr>
              <w:ind w:right="-720"/>
              <w:rPr>
                <w:rFonts w:ascii="Arial" w:hAnsi="Arial" w:cs="Arial"/>
                <w:sz w:val="20"/>
                <w:szCs w:val="20"/>
              </w:rPr>
            </w:pPr>
            <w:r w:rsidRPr="00A16382">
              <w:rPr>
                <w:rFonts w:ascii="Arial" w:hAnsi="Arial" w:cs="Arial"/>
                <w:sz w:val="36"/>
                <w:szCs w:val="36"/>
              </w:rPr>
              <w:t>_</w:t>
            </w:r>
            <w:r>
              <w:rPr>
                <w:rFonts w:ascii="Arial" w:hAnsi="Arial" w:cs="Arial"/>
                <w:sz w:val="20"/>
                <w:szCs w:val="20"/>
              </w:rPr>
              <w:t xml:space="preserve"> </w:t>
            </w:r>
            <w:r w:rsidR="00551D8A">
              <w:rPr>
                <w:rFonts w:ascii="Arial" w:hAnsi="Arial" w:cs="Arial"/>
                <w:sz w:val="20"/>
                <w:szCs w:val="20"/>
              </w:rPr>
              <w:t>Quarter 2 (April 1 – June 30)</w:t>
            </w:r>
          </w:p>
          <w:p w:rsidR="00551D8A" w:rsidRDefault="00A16382" w:rsidP="00A16382">
            <w:pPr>
              <w:ind w:right="-720"/>
              <w:rPr>
                <w:rFonts w:ascii="Arial" w:hAnsi="Arial" w:cs="Arial"/>
                <w:sz w:val="20"/>
                <w:szCs w:val="20"/>
              </w:rPr>
            </w:pPr>
            <w:r w:rsidRPr="00A16382">
              <w:rPr>
                <w:rFonts w:ascii="Arial" w:hAnsi="Arial" w:cs="Arial"/>
                <w:sz w:val="36"/>
                <w:szCs w:val="36"/>
              </w:rPr>
              <w:t>_</w:t>
            </w:r>
            <w:r>
              <w:rPr>
                <w:rFonts w:ascii="Arial" w:hAnsi="Arial" w:cs="Arial"/>
                <w:sz w:val="20"/>
                <w:szCs w:val="20"/>
              </w:rPr>
              <w:t xml:space="preserve"> </w:t>
            </w:r>
            <w:r w:rsidR="00551D8A">
              <w:rPr>
                <w:rFonts w:ascii="Arial" w:hAnsi="Arial" w:cs="Arial"/>
                <w:sz w:val="20"/>
                <w:szCs w:val="20"/>
              </w:rPr>
              <w:t>Quarter 3 (July 1 – September 30)</w:t>
            </w:r>
          </w:p>
          <w:p w:rsidR="00551D8A" w:rsidRPr="000A12C7" w:rsidRDefault="00A16382" w:rsidP="00A16382">
            <w:pPr>
              <w:ind w:right="-720"/>
              <w:rPr>
                <w:rFonts w:ascii="Arial" w:hAnsi="Arial" w:cs="Arial"/>
                <w:b/>
                <w:sz w:val="20"/>
                <w:szCs w:val="20"/>
              </w:rPr>
            </w:pPr>
            <w:r w:rsidRPr="00A16382">
              <w:rPr>
                <w:rFonts w:ascii="Arial" w:hAnsi="Arial" w:cs="Arial"/>
                <w:b/>
                <w:sz w:val="36"/>
                <w:szCs w:val="36"/>
                <w:u w:val="single"/>
              </w:rPr>
              <w:t>x</w:t>
            </w:r>
            <w:r w:rsidRPr="00A16382">
              <w:rPr>
                <w:rFonts w:ascii="Arial" w:hAnsi="Arial" w:cs="Arial"/>
                <w:b/>
                <w:sz w:val="20"/>
                <w:szCs w:val="20"/>
              </w:rPr>
              <w:t xml:space="preserve"> </w:t>
            </w:r>
            <w:r w:rsidR="00581B36" w:rsidRPr="00A16382">
              <w:rPr>
                <w:rFonts w:ascii="Arial" w:hAnsi="Arial" w:cs="Arial"/>
                <w:b/>
                <w:sz w:val="20"/>
                <w:szCs w:val="20"/>
              </w:rPr>
              <w:t>Q</w:t>
            </w:r>
            <w:r w:rsidR="00581B36" w:rsidRPr="000A12C7">
              <w:rPr>
                <w:rFonts w:ascii="Arial" w:hAnsi="Arial" w:cs="Arial"/>
                <w:b/>
                <w:sz w:val="20"/>
                <w:szCs w:val="20"/>
              </w:rPr>
              <w:t>uarter 4 (October 1</w:t>
            </w:r>
            <w:r w:rsidR="00551D8A" w:rsidRPr="000A12C7">
              <w:rPr>
                <w:rFonts w:ascii="Arial" w:hAnsi="Arial" w:cs="Arial"/>
                <w:b/>
                <w:sz w:val="20"/>
                <w:szCs w:val="20"/>
              </w:rPr>
              <w:t xml:space="preserve"> – December 31</w:t>
            </w:r>
            <w:r w:rsidR="000A12C7" w:rsidRPr="000A12C7">
              <w:rPr>
                <w:rFonts w:ascii="Arial" w:hAnsi="Arial" w:cs="Arial"/>
                <w:b/>
                <w:sz w:val="20"/>
                <w:szCs w:val="20"/>
              </w:rPr>
              <w:t>, 2014</w:t>
            </w:r>
            <w:r w:rsidR="00551D8A" w:rsidRPr="000A12C7">
              <w:rPr>
                <w:rFonts w:ascii="Arial" w:hAnsi="Arial" w:cs="Arial"/>
                <w:b/>
                <w:sz w:val="20"/>
                <w:szCs w:val="20"/>
              </w:rPr>
              <w:t>)</w:t>
            </w:r>
          </w:p>
        </w:tc>
      </w:tr>
      <w:tr w:rsidR="00743C01" w:rsidRPr="00B66A21" w:rsidTr="00874EF7">
        <w:tc>
          <w:tcPr>
            <w:tcW w:w="10908" w:type="dxa"/>
            <w:gridSpan w:val="4"/>
          </w:tcPr>
          <w:p w:rsidR="00743C01" w:rsidRPr="00A16382" w:rsidRDefault="00743C01" w:rsidP="00551D8A">
            <w:pPr>
              <w:ind w:right="-720"/>
              <w:rPr>
                <w:rFonts w:ascii="Arial" w:hAnsi="Arial" w:cs="Arial"/>
                <w:b/>
                <w:sz w:val="20"/>
                <w:szCs w:val="20"/>
              </w:rPr>
            </w:pPr>
            <w:r w:rsidRPr="00A16382">
              <w:rPr>
                <w:rFonts w:ascii="Arial" w:hAnsi="Arial" w:cs="Arial"/>
                <w:b/>
                <w:sz w:val="20"/>
                <w:szCs w:val="20"/>
              </w:rPr>
              <w:t>Project Title:</w:t>
            </w:r>
          </w:p>
          <w:p w:rsidR="00535598" w:rsidRPr="00A16382" w:rsidRDefault="000A12C7" w:rsidP="00551D8A">
            <w:pPr>
              <w:ind w:right="-720"/>
              <w:rPr>
                <w:rFonts w:ascii="Arial" w:hAnsi="Arial" w:cs="Arial"/>
                <w:b/>
                <w:sz w:val="20"/>
                <w:szCs w:val="20"/>
              </w:rPr>
            </w:pPr>
            <w:r w:rsidRPr="00A16382">
              <w:rPr>
                <w:rFonts w:ascii="Arial" w:hAnsi="Arial" w:cs="Arial"/>
                <w:b/>
                <w:sz w:val="20"/>
                <w:szCs w:val="20"/>
              </w:rPr>
              <w:t>Western Maintenance Partnership</w:t>
            </w:r>
          </w:p>
          <w:p w:rsidR="00743C01" w:rsidRPr="00A16382" w:rsidRDefault="00743C01" w:rsidP="00551D8A">
            <w:pPr>
              <w:ind w:right="-720"/>
              <w:rPr>
                <w:rFonts w:ascii="Arial" w:hAnsi="Arial" w:cs="Arial"/>
                <w:sz w:val="20"/>
                <w:szCs w:val="20"/>
              </w:rPr>
            </w:pPr>
          </w:p>
        </w:tc>
      </w:tr>
      <w:tr w:rsidR="00743C01" w:rsidRPr="00B66A21" w:rsidTr="00C13753">
        <w:tc>
          <w:tcPr>
            <w:tcW w:w="4158" w:type="dxa"/>
          </w:tcPr>
          <w:p w:rsidR="00743C01" w:rsidRPr="00A16382" w:rsidRDefault="00535598" w:rsidP="00B73F0E">
            <w:pPr>
              <w:rPr>
                <w:rFonts w:ascii="Arial" w:hAnsi="Arial" w:cs="Arial"/>
                <w:b/>
                <w:sz w:val="20"/>
                <w:szCs w:val="20"/>
              </w:rPr>
            </w:pPr>
            <w:r w:rsidRPr="00A16382">
              <w:rPr>
                <w:rFonts w:ascii="Arial" w:hAnsi="Arial" w:cs="Arial"/>
                <w:b/>
                <w:sz w:val="20"/>
                <w:szCs w:val="20"/>
              </w:rPr>
              <w:t>Name of Project Manager(s):</w:t>
            </w:r>
          </w:p>
          <w:p w:rsidR="000A12C7" w:rsidRPr="00A16382" w:rsidRDefault="000A12C7" w:rsidP="00B73F0E">
            <w:pPr>
              <w:rPr>
                <w:rFonts w:ascii="Arial" w:hAnsi="Arial" w:cs="Arial"/>
                <w:sz w:val="20"/>
                <w:szCs w:val="20"/>
              </w:rPr>
            </w:pPr>
            <w:r w:rsidRPr="00A16382">
              <w:rPr>
                <w:rFonts w:ascii="Arial" w:hAnsi="Arial" w:cs="Arial"/>
                <w:sz w:val="20"/>
                <w:szCs w:val="20"/>
              </w:rPr>
              <w:t>Kevin Griffin</w:t>
            </w:r>
          </w:p>
        </w:tc>
        <w:tc>
          <w:tcPr>
            <w:tcW w:w="3330" w:type="dxa"/>
            <w:gridSpan w:val="2"/>
          </w:tcPr>
          <w:p w:rsidR="00743C01" w:rsidRPr="00A16382" w:rsidRDefault="00535598" w:rsidP="00B73F0E">
            <w:pPr>
              <w:ind w:right="-18"/>
              <w:rPr>
                <w:rFonts w:ascii="Arial" w:hAnsi="Arial" w:cs="Arial"/>
                <w:b/>
                <w:sz w:val="20"/>
                <w:szCs w:val="20"/>
              </w:rPr>
            </w:pPr>
            <w:r w:rsidRPr="00A16382">
              <w:rPr>
                <w:rFonts w:ascii="Arial" w:hAnsi="Arial" w:cs="Arial"/>
                <w:b/>
                <w:sz w:val="20"/>
                <w:szCs w:val="20"/>
              </w:rPr>
              <w:t>Phone Number:</w:t>
            </w:r>
          </w:p>
          <w:p w:rsidR="000A12C7" w:rsidRPr="00A16382" w:rsidRDefault="00F81207" w:rsidP="00B73F0E">
            <w:pPr>
              <w:ind w:right="-18"/>
              <w:rPr>
                <w:rFonts w:ascii="Arial" w:hAnsi="Arial" w:cs="Arial"/>
                <w:sz w:val="20"/>
                <w:szCs w:val="20"/>
              </w:rPr>
            </w:pPr>
            <w:r w:rsidRPr="00A16382">
              <w:rPr>
                <w:rFonts w:ascii="Arial" w:hAnsi="Arial" w:cs="Arial"/>
                <w:sz w:val="20"/>
                <w:szCs w:val="20"/>
              </w:rPr>
              <w:t>801-965-4120</w:t>
            </w:r>
          </w:p>
        </w:tc>
        <w:tc>
          <w:tcPr>
            <w:tcW w:w="3420" w:type="dxa"/>
          </w:tcPr>
          <w:p w:rsidR="00743C01" w:rsidRPr="00A16382" w:rsidRDefault="00535598" w:rsidP="00B73F0E">
            <w:pPr>
              <w:rPr>
                <w:rFonts w:ascii="Arial" w:hAnsi="Arial" w:cs="Arial"/>
                <w:b/>
                <w:sz w:val="20"/>
                <w:szCs w:val="20"/>
              </w:rPr>
            </w:pPr>
            <w:r w:rsidRPr="00A16382">
              <w:rPr>
                <w:rFonts w:ascii="Arial" w:hAnsi="Arial" w:cs="Arial"/>
                <w:b/>
                <w:sz w:val="20"/>
                <w:szCs w:val="20"/>
              </w:rPr>
              <w:t>E-Mail</w:t>
            </w:r>
          </w:p>
          <w:p w:rsidR="004156B2" w:rsidRDefault="00F81207" w:rsidP="00B73F0E">
            <w:pPr>
              <w:rPr>
                <w:rFonts w:ascii="Arial" w:hAnsi="Arial" w:cs="Arial"/>
                <w:sz w:val="20"/>
                <w:szCs w:val="20"/>
              </w:rPr>
            </w:pPr>
            <w:r w:rsidRPr="00A16382">
              <w:rPr>
                <w:rFonts w:ascii="Arial" w:hAnsi="Arial" w:cs="Arial"/>
                <w:sz w:val="20"/>
                <w:szCs w:val="20"/>
              </w:rPr>
              <w:t>kgriffin@utah.gov</w:t>
            </w:r>
          </w:p>
          <w:p w:rsidR="00A16382" w:rsidRPr="00A16382" w:rsidRDefault="00A16382" w:rsidP="00B73F0E">
            <w:pPr>
              <w:rPr>
                <w:rFonts w:ascii="Arial" w:hAnsi="Arial" w:cs="Arial"/>
                <w:sz w:val="20"/>
                <w:szCs w:val="20"/>
              </w:rPr>
            </w:pPr>
          </w:p>
        </w:tc>
      </w:tr>
      <w:tr w:rsidR="00535598" w:rsidRPr="00B66A21" w:rsidTr="00C13753">
        <w:tc>
          <w:tcPr>
            <w:tcW w:w="4158" w:type="dxa"/>
          </w:tcPr>
          <w:p w:rsidR="00535598" w:rsidRPr="00A16382" w:rsidRDefault="00535598" w:rsidP="00B73F0E">
            <w:pPr>
              <w:rPr>
                <w:rFonts w:ascii="Arial" w:hAnsi="Arial" w:cs="Arial"/>
                <w:b/>
                <w:sz w:val="20"/>
                <w:szCs w:val="20"/>
              </w:rPr>
            </w:pPr>
            <w:r w:rsidRPr="00A16382">
              <w:rPr>
                <w:rFonts w:ascii="Arial" w:hAnsi="Arial" w:cs="Arial"/>
                <w:b/>
                <w:sz w:val="20"/>
                <w:szCs w:val="20"/>
              </w:rPr>
              <w:t>Lead Agency Project ID:</w:t>
            </w:r>
          </w:p>
          <w:p w:rsidR="00F81207" w:rsidRPr="00A16382" w:rsidRDefault="00F81207" w:rsidP="00B73F0E">
            <w:pPr>
              <w:rPr>
                <w:rFonts w:ascii="Arial" w:hAnsi="Arial" w:cs="Arial"/>
                <w:b/>
                <w:sz w:val="20"/>
                <w:szCs w:val="20"/>
              </w:rPr>
            </w:pPr>
            <w:r w:rsidRPr="00A16382">
              <w:rPr>
                <w:rFonts w:ascii="Arial" w:hAnsi="Arial" w:cs="Arial"/>
                <w:sz w:val="20"/>
                <w:szCs w:val="20"/>
              </w:rPr>
              <w:t>CID: 42071, PIN: 13269</w:t>
            </w:r>
          </w:p>
        </w:tc>
        <w:tc>
          <w:tcPr>
            <w:tcW w:w="3330" w:type="dxa"/>
            <w:gridSpan w:val="2"/>
          </w:tcPr>
          <w:p w:rsidR="00535598" w:rsidRPr="00A16382" w:rsidRDefault="00535598" w:rsidP="00B73F0E">
            <w:pPr>
              <w:ind w:right="-18"/>
              <w:rPr>
                <w:rFonts w:ascii="Arial" w:hAnsi="Arial" w:cs="Arial"/>
                <w:b/>
                <w:sz w:val="20"/>
                <w:szCs w:val="20"/>
              </w:rPr>
            </w:pPr>
            <w:r w:rsidRPr="00A16382">
              <w:rPr>
                <w:rFonts w:ascii="Arial" w:hAnsi="Arial" w:cs="Arial"/>
                <w:b/>
                <w:sz w:val="20"/>
                <w:szCs w:val="20"/>
              </w:rPr>
              <w:t>Other Project ID (i.e., contract #):</w:t>
            </w:r>
          </w:p>
        </w:tc>
        <w:tc>
          <w:tcPr>
            <w:tcW w:w="3420" w:type="dxa"/>
          </w:tcPr>
          <w:p w:rsidR="00535598" w:rsidRPr="00A16382" w:rsidRDefault="00535598" w:rsidP="00B73F0E">
            <w:pPr>
              <w:rPr>
                <w:rFonts w:ascii="Arial" w:hAnsi="Arial" w:cs="Arial"/>
                <w:b/>
                <w:sz w:val="20"/>
                <w:szCs w:val="20"/>
              </w:rPr>
            </w:pPr>
            <w:r w:rsidRPr="00A16382">
              <w:rPr>
                <w:rFonts w:ascii="Arial" w:hAnsi="Arial" w:cs="Arial"/>
                <w:b/>
                <w:sz w:val="20"/>
                <w:szCs w:val="20"/>
              </w:rPr>
              <w:t>Project Start Date:</w:t>
            </w:r>
          </w:p>
          <w:p w:rsidR="00535598" w:rsidRDefault="00F81207" w:rsidP="00B73F0E">
            <w:pPr>
              <w:rPr>
                <w:rFonts w:ascii="Arial" w:hAnsi="Arial" w:cs="Arial"/>
                <w:sz w:val="20"/>
                <w:szCs w:val="20"/>
              </w:rPr>
            </w:pPr>
            <w:r w:rsidRPr="00A16382">
              <w:rPr>
                <w:rFonts w:ascii="Arial" w:hAnsi="Arial" w:cs="Arial"/>
                <w:sz w:val="20"/>
                <w:szCs w:val="20"/>
              </w:rPr>
              <w:t>November 2014</w:t>
            </w:r>
          </w:p>
          <w:p w:rsidR="00A16382" w:rsidRPr="00A16382" w:rsidRDefault="00A16382" w:rsidP="00B73F0E">
            <w:pPr>
              <w:rPr>
                <w:rFonts w:ascii="Arial" w:hAnsi="Arial" w:cs="Arial"/>
                <w:sz w:val="20"/>
                <w:szCs w:val="20"/>
              </w:rPr>
            </w:pPr>
          </w:p>
        </w:tc>
      </w:tr>
      <w:tr w:rsidR="00535598" w:rsidRPr="00B66A21" w:rsidTr="00C13753">
        <w:tc>
          <w:tcPr>
            <w:tcW w:w="4158" w:type="dxa"/>
          </w:tcPr>
          <w:p w:rsidR="00535598" w:rsidRPr="00A16382" w:rsidRDefault="00535598" w:rsidP="00B73F0E">
            <w:pPr>
              <w:rPr>
                <w:rFonts w:ascii="Arial" w:hAnsi="Arial" w:cs="Arial"/>
                <w:b/>
                <w:sz w:val="20"/>
                <w:szCs w:val="20"/>
              </w:rPr>
            </w:pPr>
            <w:r w:rsidRPr="00A16382">
              <w:rPr>
                <w:rFonts w:ascii="Arial" w:hAnsi="Arial" w:cs="Arial"/>
                <w:b/>
                <w:sz w:val="20"/>
                <w:szCs w:val="20"/>
              </w:rPr>
              <w:t>Original Project End Date:</w:t>
            </w:r>
          </w:p>
          <w:p w:rsidR="00F81207" w:rsidRPr="00A16382" w:rsidRDefault="00F81207" w:rsidP="00B73F0E">
            <w:pPr>
              <w:rPr>
                <w:rFonts w:ascii="Arial" w:hAnsi="Arial" w:cs="Arial"/>
                <w:sz w:val="20"/>
                <w:szCs w:val="20"/>
              </w:rPr>
            </w:pPr>
            <w:r w:rsidRPr="00A16382">
              <w:rPr>
                <w:rFonts w:ascii="Arial" w:hAnsi="Arial" w:cs="Arial"/>
                <w:sz w:val="20"/>
                <w:szCs w:val="20"/>
              </w:rPr>
              <w:t>June 2019</w:t>
            </w:r>
          </w:p>
        </w:tc>
        <w:tc>
          <w:tcPr>
            <w:tcW w:w="3330" w:type="dxa"/>
            <w:gridSpan w:val="2"/>
          </w:tcPr>
          <w:p w:rsidR="00535598" w:rsidRPr="00A16382" w:rsidRDefault="00535598" w:rsidP="00B73F0E">
            <w:pPr>
              <w:ind w:right="-18"/>
              <w:rPr>
                <w:rFonts w:ascii="Arial" w:hAnsi="Arial" w:cs="Arial"/>
                <w:b/>
                <w:sz w:val="20"/>
                <w:szCs w:val="20"/>
              </w:rPr>
            </w:pPr>
            <w:r w:rsidRPr="00A16382">
              <w:rPr>
                <w:rFonts w:ascii="Arial" w:hAnsi="Arial" w:cs="Arial"/>
                <w:b/>
                <w:sz w:val="20"/>
                <w:szCs w:val="20"/>
              </w:rPr>
              <w:t>Current Project End Date:</w:t>
            </w:r>
          </w:p>
          <w:p w:rsidR="00F81207" w:rsidRDefault="00F81207" w:rsidP="00B73F0E">
            <w:pPr>
              <w:ind w:right="-18"/>
              <w:rPr>
                <w:rFonts w:ascii="Arial" w:hAnsi="Arial" w:cs="Arial"/>
                <w:sz w:val="20"/>
                <w:szCs w:val="20"/>
              </w:rPr>
            </w:pPr>
            <w:r w:rsidRPr="00A16382">
              <w:rPr>
                <w:rFonts w:ascii="Arial" w:hAnsi="Arial" w:cs="Arial"/>
                <w:sz w:val="20"/>
                <w:szCs w:val="20"/>
              </w:rPr>
              <w:t>June 2019</w:t>
            </w:r>
          </w:p>
          <w:p w:rsidR="00A16382" w:rsidRPr="00A16382" w:rsidRDefault="00A16382" w:rsidP="00B73F0E">
            <w:pPr>
              <w:ind w:right="-18"/>
              <w:rPr>
                <w:rFonts w:ascii="Arial" w:hAnsi="Arial" w:cs="Arial"/>
                <w:sz w:val="20"/>
                <w:szCs w:val="20"/>
              </w:rPr>
            </w:pPr>
          </w:p>
        </w:tc>
        <w:tc>
          <w:tcPr>
            <w:tcW w:w="3420" w:type="dxa"/>
          </w:tcPr>
          <w:p w:rsidR="00535598" w:rsidRPr="00A16382" w:rsidRDefault="00535598" w:rsidP="00B73F0E">
            <w:pPr>
              <w:rPr>
                <w:rFonts w:ascii="Arial" w:hAnsi="Arial" w:cs="Arial"/>
                <w:b/>
                <w:sz w:val="20"/>
                <w:szCs w:val="20"/>
              </w:rPr>
            </w:pPr>
            <w:r w:rsidRPr="00A16382">
              <w:rPr>
                <w:rFonts w:ascii="Arial" w:hAnsi="Arial" w:cs="Arial"/>
                <w:b/>
                <w:sz w:val="20"/>
                <w:szCs w:val="20"/>
              </w:rPr>
              <w:t>Number of Extensions:</w:t>
            </w:r>
          </w:p>
          <w:p w:rsidR="00F81207" w:rsidRPr="00A16382" w:rsidRDefault="00F81207" w:rsidP="00B73F0E">
            <w:pPr>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6466DC" w:rsidP="006466DC">
      <w:pPr>
        <w:spacing w:after="0"/>
        <w:ind w:left="-720" w:right="-720" w:firstLine="720"/>
        <w:rPr>
          <w:rFonts w:ascii="Arial" w:hAnsi="Arial" w:cs="Arial"/>
          <w:sz w:val="20"/>
          <w:szCs w:val="20"/>
        </w:rPr>
      </w:pPr>
      <w:r>
        <w:rPr>
          <w:rFonts w:ascii="Arial" w:hAnsi="Arial" w:cs="Arial"/>
          <w:sz w:val="20"/>
          <w:szCs w:val="20"/>
        </w:rPr>
        <w:softHyphen/>
      </w:r>
      <w:r w:rsidRPr="006466DC">
        <w:rPr>
          <w:rFonts w:ascii="Arial" w:hAnsi="Arial" w:cs="Arial"/>
          <w:b/>
          <w:sz w:val="20"/>
          <w:szCs w:val="20"/>
          <w:u w:val="single"/>
        </w:rPr>
        <w:t>X</w:t>
      </w:r>
      <w:r w:rsidRPr="00BA017A">
        <w:rPr>
          <w:rFonts w:ascii="Arial" w:hAnsi="Arial" w:cs="Arial"/>
          <w:sz w:val="20"/>
          <w:szCs w:val="20"/>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Pr>
          <w:rFonts w:ascii="Arial" w:hAnsi="Arial" w:cs="Arial"/>
          <w:sz w:val="20"/>
          <w:szCs w:val="20"/>
        </w:rPr>
        <w:tab/>
      </w:r>
      <w:r w:rsidRPr="00BA017A">
        <w:rPr>
          <w:rFonts w:ascii="Arial" w:hAnsi="Arial" w:cs="Arial"/>
          <w:sz w:val="20"/>
          <w:szCs w:val="20"/>
        </w:rPr>
        <w:t xml:space="preserve">_ </w:t>
      </w:r>
      <w:proofErr w:type="gramStart"/>
      <w:r w:rsidR="00743C01" w:rsidRPr="00B66A21">
        <w:rPr>
          <w:rFonts w:ascii="Arial" w:hAnsi="Arial" w:cs="Arial"/>
          <w:sz w:val="20"/>
          <w:szCs w:val="20"/>
        </w:rPr>
        <w:t>On</w:t>
      </w:r>
      <w:proofErr w:type="gramEnd"/>
      <w:r w:rsidR="00743C01" w:rsidRPr="00B66A21">
        <w:rPr>
          <w:rFonts w:ascii="Arial" w:hAnsi="Arial" w:cs="Arial"/>
          <w:sz w:val="20"/>
          <w:szCs w:val="20"/>
        </w:rPr>
        <w:t xml:space="preserve"> revised schedule</w:t>
      </w:r>
      <w:r w:rsidR="00743C01" w:rsidRPr="00B66A21">
        <w:rPr>
          <w:rFonts w:ascii="Arial" w:hAnsi="Arial" w:cs="Arial"/>
          <w:sz w:val="20"/>
          <w:szCs w:val="20"/>
        </w:rPr>
        <w:tab/>
      </w:r>
      <w:r w:rsidR="00743C01" w:rsidRPr="00B66A21">
        <w:rPr>
          <w:rFonts w:ascii="Arial" w:hAnsi="Arial" w:cs="Arial"/>
          <w:sz w:val="20"/>
          <w:szCs w:val="20"/>
        </w:rPr>
        <w:tab/>
      </w:r>
      <w:r w:rsidRPr="00BA017A">
        <w:rPr>
          <w:rFonts w:ascii="Arial" w:hAnsi="Arial" w:cs="Arial"/>
          <w:sz w:val="20"/>
          <w:szCs w:val="20"/>
        </w:rPr>
        <w:t xml:space="preserve">_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Pr="00BA017A">
        <w:rPr>
          <w:rFonts w:ascii="Arial" w:hAnsi="Arial" w:cs="Arial"/>
          <w:sz w:val="20"/>
          <w:szCs w:val="20"/>
        </w:rPr>
        <w:t xml:space="preserve">_ </w:t>
      </w:r>
      <w:r w:rsidR="00743C01" w:rsidRPr="00B66A21">
        <w:rPr>
          <w:rFonts w:ascii="Arial" w:hAnsi="Arial" w:cs="Arial"/>
          <w:sz w:val="20"/>
          <w:szCs w:val="20"/>
        </w:rPr>
        <w:t>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Pr="00B3644A" w:rsidRDefault="00B3644A" w:rsidP="00AE17B3">
            <w:pPr>
              <w:jc w:val="center"/>
              <w:rPr>
                <w:rFonts w:ascii="Arial" w:hAnsi="Arial" w:cs="Arial"/>
                <w:sz w:val="20"/>
                <w:szCs w:val="20"/>
              </w:rPr>
            </w:pPr>
            <w:r w:rsidRPr="00B3644A">
              <w:rPr>
                <w:rFonts w:ascii="Arial" w:hAnsi="Arial" w:cs="Arial"/>
                <w:sz w:val="20"/>
                <w:szCs w:val="20"/>
              </w:rPr>
              <w:t xml:space="preserve">Total Available </w:t>
            </w:r>
            <w:r w:rsidR="006605E6" w:rsidRPr="00B3644A">
              <w:rPr>
                <w:rFonts w:ascii="Arial" w:hAnsi="Arial" w:cs="Arial"/>
                <w:sz w:val="20"/>
                <w:szCs w:val="20"/>
              </w:rPr>
              <w:t>$</w:t>
            </w:r>
            <w:r w:rsidRPr="00B3644A">
              <w:rPr>
                <w:rFonts w:ascii="Arial" w:hAnsi="Arial" w:cs="Arial"/>
                <w:sz w:val="20"/>
                <w:szCs w:val="20"/>
              </w:rPr>
              <w:t>15,000</w:t>
            </w:r>
          </w:p>
          <w:p w:rsidR="00B3644A" w:rsidRPr="00B3644A" w:rsidRDefault="00B3644A" w:rsidP="00AE17B3">
            <w:pPr>
              <w:jc w:val="center"/>
              <w:rPr>
                <w:rFonts w:ascii="Arial" w:hAnsi="Arial" w:cs="Arial"/>
                <w:sz w:val="20"/>
                <w:szCs w:val="20"/>
              </w:rPr>
            </w:pPr>
            <w:r w:rsidRPr="00B3644A">
              <w:rPr>
                <w:rFonts w:ascii="Arial" w:hAnsi="Arial" w:cs="Arial"/>
                <w:sz w:val="20"/>
                <w:szCs w:val="20"/>
              </w:rPr>
              <w:t>Total Committed $90,000</w:t>
            </w:r>
          </w:p>
        </w:tc>
        <w:tc>
          <w:tcPr>
            <w:tcW w:w="3330" w:type="dxa"/>
          </w:tcPr>
          <w:p w:rsidR="00874EF7" w:rsidRPr="00B66A21" w:rsidRDefault="005C1CE7" w:rsidP="00AE17B3">
            <w:pPr>
              <w:jc w:val="center"/>
              <w:rPr>
                <w:rFonts w:ascii="Arial" w:hAnsi="Arial" w:cs="Arial"/>
                <w:sz w:val="20"/>
                <w:szCs w:val="20"/>
              </w:rPr>
            </w:pPr>
            <w:r>
              <w:rPr>
                <w:rFonts w:ascii="Arial" w:hAnsi="Arial" w:cs="Arial"/>
                <w:sz w:val="20"/>
                <w:szCs w:val="20"/>
              </w:rPr>
              <w:t>$0</w:t>
            </w:r>
          </w:p>
        </w:tc>
        <w:tc>
          <w:tcPr>
            <w:tcW w:w="3420" w:type="dxa"/>
          </w:tcPr>
          <w:p w:rsidR="00874EF7" w:rsidRPr="00B66A21" w:rsidRDefault="00B3644A" w:rsidP="00AE17B3">
            <w:pPr>
              <w:ind w:right="-18"/>
              <w:jc w:val="center"/>
              <w:rPr>
                <w:rFonts w:ascii="Arial" w:hAnsi="Arial" w:cs="Arial"/>
                <w:sz w:val="20"/>
                <w:szCs w:val="20"/>
              </w:rPr>
            </w:pPr>
            <w:r>
              <w:rPr>
                <w:rFonts w:ascii="Arial" w:hAnsi="Arial" w:cs="Arial"/>
                <w:sz w:val="20"/>
                <w:szCs w:val="20"/>
              </w:rPr>
              <w:t>0%</w:t>
            </w: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Pr="00B66A21" w:rsidRDefault="006A4902" w:rsidP="00AE17B3">
            <w:pPr>
              <w:jc w:val="center"/>
              <w:rPr>
                <w:rFonts w:ascii="Arial" w:hAnsi="Arial" w:cs="Arial"/>
                <w:sz w:val="20"/>
                <w:szCs w:val="20"/>
              </w:rPr>
            </w:pPr>
            <w:r>
              <w:rPr>
                <w:rFonts w:ascii="Arial" w:hAnsi="Arial" w:cs="Arial"/>
                <w:sz w:val="20"/>
                <w:szCs w:val="20"/>
              </w:rPr>
              <w:t>0%</w:t>
            </w:r>
          </w:p>
        </w:tc>
        <w:tc>
          <w:tcPr>
            <w:tcW w:w="3330" w:type="dxa"/>
          </w:tcPr>
          <w:p w:rsidR="00B66A21" w:rsidRPr="00B66A21" w:rsidRDefault="006A4902" w:rsidP="00AE17B3">
            <w:pPr>
              <w:ind w:right="-18"/>
              <w:jc w:val="center"/>
              <w:rPr>
                <w:rFonts w:ascii="Arial" w:hAnsi="Arial" w:cs="Arial"/>
                <w:sz w:val="20"/>
                <w:szCs w:val="20"/>
              </w:rPr>
            </w:pPr>
            <w:r>
              <w:rPr>
                <w:rFonts w:ascii="Arial" w:hAnsi="Arial" w:cs="Arial"/>
                <w:sz w:val="20"/>
                <w:szCs w:val="20"/>
              </w:rPr>
              <w:t>0%</w:t>
            </w:r>
          </w:p>
        </w:tc>
        <w:tc>
          <w:tcPr>
            <w:tcW w:w="3420" w:type="dxa"/>
          </w:tcPr>
          <w:p w:rsidR="00B66A21" w:rsidRPr="00B66A21" w:rsidRDefault="006605E6" w:rsidP="00AE17B3">
            <w:pPr>
              <w:jc w:val="center"/>
              <w:rPr>
                <w:rFonts w:ascii="Arial" w:hAnsi="Arial" w:cs="Arial"/>
                <w:sz w:val="20"/>
                <w:szCs w:val="20"/>
              </w:rPr>
            </w:pPr>
            <w:r>
              <w:rPr>
                <w:rFonts w:ascii="Arial" w:hAnsi="Arial" w:cs="Arial"/>
                <w:sz w:val="20"/>
                <w:szCs w:val="20"/>
              </w:rPr>
              <w:t>3%</w:t>
            </w: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B73F0E">
            <w:pPr>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B73F0E">
            <w:pPr>
              <w:rPr>
                <w:rFonts w:ascii="Arial" w:hAnsi="Arial" w:cs="Arial"/>
                <w:sz w:val="20"/>
                <w:szCs w:val="20"/>
              </w:rPr>
            </w:pPr>
          </w:p>
          <w:p w:rsidR="00AE17B3" w:rsidRPr="00AE17B3" w:rsidRDefault="00AE17B3" w:rsidP="00B73F0E">
            <w:pPr>
              <w:rPr>
                <w:rFonts w:ascii="Arial" w:hAnsi="Arial" w:cs="Arial"/>
                <w:sz w:val="20"/>
                <w:szCs w:val="20"/>
              </w:rPr>
            </w:pPr>
            <w:r w:rsidRPr="00AE17B3">
              <w:rPr>
                <w:rFonts w:ascii="Arial" w:hAnsi="Arial" w:cs="Arial"/>
                <w:sz w:val="20"/>
                <w:szCs w:val="20"/>
              </w:rPr>
              <w:t>In the 1980's the Rocky Mountain Maintenance Tour established a highly effective forum for the exchange of information, techniques, policies and strat</w:t>
            </w:r>
            <w:r w:rsidR="00754C24">
              <w:rPr>
                <w:rFonts w:ascii="Arial" w:hAnsi="Arial" w:cs="Arial"/>
                <w:sz w:val="20"/>
                <w:szCs w:val="20"/>
              </w:rPr>
              <w:t>e</w:t>
            </w:r>
            <w:r w:rsidRPr="00AE17B3">
              <w:rPr>
                <w:rFonts w:ascii="Arial" w:hAnsi="Arial" w:cs="Arial"/>
                <w:sz w:val="20"/>
                <w:szCs w:val="20"/>
              </w:rPr>
              <w:t xml:space="preserve">gies for the maintenance of the Highway System. Since that time the role of Maintenance as a critical element in the overall management of the State Highway infrastructure has increased. Most Maintenance managers have been completely replaced since the ending of the Rocky Mountain Maintenance Tour. The primary focus has also shifted from new construction and major rehabilitation to more attention to infrastructure preservation and asset management via cost effective maintenance. Reactive maintenance alone is not adequate to overcome the challenges of rapid deterioration of roads, considering aging of the infrastructure and growing economic constraints. </w:t>
            </w:r>
          </w:p>
          <w:p w:rsidR="00AE17B3" w:rsidRPr="00AE17B3" w:rsidRDefault="00AE17B3" w:rsidP="00B73F0E">
            <w:pPr>
              <w:rPr>
                <w:rFonts w:ascii="Arial" w:hAnsi="Arial" w:cs="Arial"/>
                <w:sz w:val="20"/>
                <w:szCs w:val="20"/>
              </w:rPr>
            </w:pPr>
          </w:p>
          <w:p w:rsidR="00AE17B3" w:rsidRPr="00AE17B3" w:rsidRDefault="00AE17B3" w:rsidP="00B73F0E">
            <w:pPr>
              <w:rPr>
                <w:rFonts w:ascii="Arial" w:hAnsi="Arial" w:cs="Arial"/>
                <w:sz w:val="20"/>
                <w:szCs w:val="20"/>
              </w:rPr>
            </w:pPr>
            <w:r w:rsidRPr="00AE17B3">
              <w:rPr>
                <w:rFonts w:ascii="Arial" w:hAnsi="Arial" w:cs="Arial"/>
                <w:sz w:val="20"/>
                <w:szCs w:val="20"/>
              </w:rPr>
              <w:t xml:space="preserve">The Western Maintenance Partnership (WMP) previously ran from 2006-2014 as TPF-5(145). This 5-year continuation of the WMP will pool the efforts of the participating agencies to provide a focused look at Maintenance, and will partner with WASHTO states to share experiences, innovations, expertise and solutions to the complex management of highway assets. Maintenance issues include policies, practices, specifications, field investigations, applied research, materials, and training. It is expected that a roundtable and sharing of field experience via hands on demonstration of features will be key elements of the annual meetings.  </w:t>
            </w:r>
          </w:p>
          <w:p w:rsidR="00B73F0E" w:rsidRDefault="00B73F0E" w:rsidP="00B73F0E">
            <w:pPr>
              <w:rPr>
                <w:rFonts w:ascii="Arial" w:hAnsi="Arial" w:cs="Arial"/>
                <w:sz w:val="20"/>
                <w:szCs w:val="20"/>
              </w:rPr>
            </w:pPr>
          </w:p>
          <w:p w:rsidR="00AE17B3" w:rsidRPr="00AE17B3" w:rsidRDefault="00AE17B3" w:rsidP="00B73F0E">
            <w:pPr>
              <w:rPr>
                <w:rFonts w:ascii="Arial" w:hAnsi="Arial" w:cs="Arial"/>
                <w:sz w:val="20"/>
                <w:szCs w:val="20"/>
              </w:rPr>
            </w:pPr>
            <w:r w:rsidRPr="00AE17B3">
              <w:rPr>
                <w:rFonts w:ascii="Arial" w:hAnsi="Arial" w:cs="Arial"/>
                <w:sz w:val="20"/>
                <w:szCs w:val="20"/>
              </w:rPr>
              <w:t>Objectives:</w:t>
            </w:r>
          </w:p>
          <w:p w:rsidR="00AE17B3" w:rsidRPr="00AE17B3" w:rsidRDefault="00AE17B3" w:rsidP="00B73F0E">
            <w:pPr>
              <w:rPr>
                <w:rFonts w:ascii="Arial" w:hAnsi="Arial" w:cs="Arial"/>
                <w:sz w:val="20"/>
                <w:szCs w:val="20"/>
              </w:rPr>
            </w:pPr>
            <w:r w:rsidRPr="00AE17B3">
              <w:rPr>
                <w:rFonts w:ascii="Arial" w:hAnsi="Arial" w:cs="Arial"/>
                <w:sz w:val="20"/>
                <w:szCs w:val="20"/>
              </w:rPr>
              <w:t xml:space="preserve">The purpose of the Western Maintenance Partnership (WMP) continuation is to provide a partnering forum for promoting effective maintenance strategies through the following objectives: </w:t>
            </w:r>
          </w:p>
          <w:p w:rsidR="00AE17B3" w:rsidRPr="00B73F0E" w:rsidRDefault="00AE17B3" w:rsidP="00B73F0E">
            <w:pPr>
              <w:pStyle w:val="ListParagraph"/>
              <w:numPr>
                <w:ilvl w:val="0"/>
                <w:numId w:val="3"/>
              </w:numPr>
              <w:rPr>
                <w:rFonts w:ascii="Arial" w:hAnsi="Arial" w:cs="Arial"/>
                <w:sz w:val="20"/>
                <w:szCs w:val="20"/>
              </w:rPr>
            </w:pPr>
            <w:r w:rsidRPr="00B73F0E">
              <w:rPr>
                <w:rFonts w:ascii="Arial" w:hAnsi="Arial" w:cs="Arial"/>
                <w:sz w:val="20"/>
                <w:szCs w:val="20"/>
              </w:rPr>
              <w:t xml:space="preserve">Provide travel reimbursement funds for an annual meeting (WASHTO Committee on Maintenance) and a multi-day annual workshop/scan tour, for discussion and exchange of information and knowledge about each state's maintenance program. </w:t>
            </w:r>
          </w:p>
          <w:p w:rsidR="00AE17B3" w:rsidRPr="00B73F0E" w:rsidRDefault="00AE17B3" w:rsidP="00B73F0E">
            <w:pPr>
              <w:pStyle w:val="ListParagraph"/>
              <w:numPr>
                <w:ilvl w:val="0"/>
                <w:numId w:val="3"/>
              </w:numPr>
              <w:rPr>
                <w:rFonts w:ascii="Arial" w:hAnsi="Arial" w:cs="Arial"/>
                <w:sz w:val="20"/>
                <w:szCs w:val="20"/>
              </w:rPr>
            </w:pPr>
            <w:r w:rsidRPr="00B73F0E">
              <w:rPr>
                <w:rFonts w:ascii="Arial" w:hAnsi="Arial" w:cs="Arial"/>
                <w:sz w:val="20"/>
                <w:szCs w:val="20"/>
              </w:rPr>
              <w:t xml:space="preserve">Provide a means to define, support and share technology of mutual interest. </w:t>
            </w:r>
          </w:p>
          <w:p w:rsidR="00AE17B3" w:rsidRPr="00B73F0E" w:rsidRDefault="00AE17B3" w:rsidP="00B73F0E">
            <w:pPr>
              <w:pStyle w:val="ListParagraph"/>
              <w:numPr>
                <w:ilvl w:val="0"/>
                <w:numId w:val="3"/>
              </w:numPr>
              <w:rPr>
                <w:rFonts w:ascii="Arial" w:hAnsi="Arial" w:cs="Arial"/>
                <w:sz w:val="20"/>
                <w:szCs w:val="20"/>
              </w:rPr>
            </w:pPr>
            <w:r w:rsidRPr="00B73F0E">
              <w:rPr>
                <w:rFonts w:ascii="Arial" w:hAnsi="Arial" w:cs="Arial"/>
                <w:sz w:val="20"/>
                <w:szCs w:val="20"/>
              </w:rPr>
              <w:t xml:space="preserve">Provide funds for formal training presentations during the annual workshop. </w:t>
            </w:r>
          </w:p>
          <w:p w:rsidR="00AE17B3" w:rsidRPr="00B73F0E" w:rsidRDefault="00AE17B3" w:rsidP="00B73F0E">
            <w:pPr>
              <w:pStyle w:val="ListParagraph"/>
              <w:numPr>
                <w:ilvl w:val="0"/>
                <w:numId w:val="3"/>
              </w:numPr>
              <w:rPr>
                <w:rFonts w:ascii="Arial" w:hAnsi="Arial" w:cs="Arial"/>
                <w:sz w:val="20"/>
                <w:szCs w:val="20"/>
              </w:rPr>
            </w:pPr>
            <w:r w:rsidRPr="00B73F0E">
              <w:rPr>
                <w:rFonts w:ascii="Arial" w:hAnsi="Arial" w:cs="Arial"/>
                <w:sz w:val="20"/>
                <w:szCs w:val="20"/>
              </w:rPr>
              <w:t xml:space="preserve">Provide funds for management support of WMP. </w:t>
            </w:r>
          </w:p>
          <w:p w:rsidR="00AE17B3" w:rsidRPr="00B73F0E" w:rsidRDefault="00AE17B3" w:rsidP="00B73F0E">
            <w:pPr>
              <w:pStyle w:val="ListParagraph"/>
              <w:numPr>
                <w:ilvl w:val="0"/>
                <w:numId w:val="3"/>
              </w:numPr>
              <w:rPr>
                <w:rFonts w:ascii="Arial" w:hAnsi="Arial" w:cs="Arial"/>
                <w:sz w:val="20"/>
                <w:szCs w:val="20"/>
              </w:rPr>
            </w:pPr>
            <w:r w:rsidRPr="00B73F0E">
              <w:rPr>
                <w:rFonts w:ascii="Arial" w:hAnsi="Arial" w:cs="Arial"/>
                <w:sz w:val="20"/>
                <w:szCs w:val="20"/>
              </w:rPr>
              <w:t xml:space="preserve">Provide funds for special studies, investigations, research and training.  </w:t>
            </w:r>
          </w:p>
          <w:p w:rsidR="00B73F0E" w:rsidRDefault="00B73F0E" w:rsidP="00B73F0E">
            <w:pPr>
              <w:rPr>
                <w:rFonts w:ascii="Arial" w:hAnsi="Arial" w:cs="Arial"/>
                <w:sz w:val="20"/>
                <w:szCs w:val="20"/>
              </w:rPr>
            </w:pPr>
          </w:p>
          <w:p w:rsidR="00AE17B3" w:rsidRPr="00AE17B3" w:rsidRDefault="00AE17B3" w:rsidP="00B73F0E">
            <w:pPr>
              <w:rPr>
                <w:rFonts w:ascii="Arial" w:hAnsi="Arial" w:cs="Arial"/>
                <w:sz w:val="20"/>
                <w:szCs w:val="20"/>
              </w:rPr>
            </w:pPr>
            <w:r w:rsidRPr="00AE17B3">
              <w:rPr>
                <w:rFonts w:ascii="Arial" w:hAnsi="Arial" w:cs="Arial"/>
                <w:sz w:val="20"/>
                <w:szCs w:val="20"/>
              </w:rPr>
              <w:t>Scope of Work:</w:t>
            </w:r>
          </w:p>
          <w:p w:rsidR="00AE17B3" w:rsidRPr="00AE17B3" w:rsidRDefault="00AE17B3" w:rsidP="00B73F0E">
            <w:pPr>
              <w:rPr>
                <w:rFonts w:ascii="Arial" w:hAnsi="Arial" w:cs="Arial"/>
                <w:sz w:val="20"/>
                <w:szCs w:val="20"/>
              </w:rPr>
            </w:pPr>
            <w:r w:rsidRPr="00AE17B3">
              <w:rPr>
                <w:rFonts w:ascii="Arial" w:hAnsi="Arial" w:cs="Arial"/>
                <w:sz w:val="20"/>
                <w:szCs w:val="20"/>
              </w:rPr>
              <w:t xml:space="preserve">The minimum funding contribution is needed to: </w:t>
            </w:r>
          </w:p>
          <w:p w:rsidR="00AE17B3" w:rsidRPr="00B73F0E" w:rsidRDefault="00AE17B3" w:rsidP="00B73F0E">
            <w:pPr>
              <w:pStyle w:val="ListParagraph"/>
              <w:numPr>
                <w:ilvl w:val="0"/>
                <w:numId w:val="6"/>
              </w:numPr>
              <w:rPr>
                <w:rFonts w:ascii="Arial" w:hAnsi="Arial" w:cs="Arial"/>
                <w:sz w:val="20"/>
                <w:szCs w:val="20"/>
              </w:rPr>
            </w:pPr>
            <w:r w:rsidRPr="00B73F0E">
              <w:rPr>
                <w:rFonts w:ascii="Arial" w:hAnsi="Arial" w:cs="Arial"/>
                <w:sz w:val="20"/>
                <w:szCs w:val="20"/>
              </w:rPr>
              <w:t xml:space="preserve">Provide travel reimbursement funds for an annual meeting (WASHTO Committee on Maintenance) and a multi-day annual workshop/scan tour, for discussion and exchange of information and knowledge about each state's maintenance program. </w:t>
            </w:r>
          </w:p>
          <w:p w:rsidR="00AE17B3" w:rsidRPr="00B73F0E" w:rsidRDefault="00AE17B3" w:rsidP="00B73F0E">
            <w:pPr>
              <w:pStyle w:val="ListParagraph"/>
              <w:numPr>
                <w:ilvl w:val="0"/>
                <w:numId w:val="6"/>
              </w:numPr>
              <w:rPr>
                <w:rFonts w:ascii="Arial" w:hAnsi="Arial" w:cs="Arial"/>
                <w:sz w:val="20"/>
                <w:szCs w:val="20"/>
              </w:rPr>
            </w:pPr>
            <w:r w:rsidRPr="00B73F0E">
              <w:rPr>
                <w:rFonts w:ascii="Arial" w:hAnsi="Arial" w:cs="Arial"/>
                <w:sz w:val="20"/>
                <w:szCs w:val="20"/>
              </w:rPr>
              <w:t xml:space="preserve">Provide funds for formal training presentations during the annual workshop. </w:t>
            </w:r>
          </w:p>
          <w:p w:rsidR="00AE17B3" w:rsidRPr="00B73F0E" w:rsidRDefault="00AE17B3" w:rsidP="00B73F0E">
            <w:pPr>
              <w:pStyle w:val="ListParagraph"/>
              <w:numPr>
                <w:ilvl w:val="0"/>
                <w:numId w:val="6"/>
              </w:numPr>
              <w:rPr>
                <w:rFonts w:ascii="Arial" w:hAnsi="Arial" w:cs="Arial"/>
                <w:sz w:val="20"/>
                <w:szCs w:val="20"/>
              </w:rPr>
            </w:pPr>
            <w:r w:rsidRPr="00B73F0E">
              <w:rPr>
                <w:rFonts w:ascii="Arial" w:hAnsi="Arial" w:cs="Arial"/>
                <w:sz w:val="20"/>
                <w:szCs w:val="20"/>
              </w:rPr>
              <w:t xml:space="preserve">Provide a forum to define, support and share technology of mutual interest. </w:t>
            </w:r>
          </w:p>
          <w:p w:rsidR="00AE17B3" w:rsidRPr="00B73F0E" w:rsidRDefault="00AE17B3" w:rsidP="00B73F0E">
            <w:pPr>
              <w:pStyle w:val="ListParagraph"/>
              <w:numPr>
                <w:ilvl w:val="0"/>
                <w:numId w:val="6"/>
              </w:numPr>
              <w:rPr>
                <w:rFonts w:ascii="Arial" w:hAnsi="Arial" w:cs="Arial"/>
                <w:sz w:val="20"/>
                <w:szCs w:val="20"/>
              </w:rPr>
            </w:pPr>
            <w:r w:rsidRPr="00B73F0E">
              <w:rPr>
                <w:rFonts w:ascii="Arial" w:hAnsi="Arial" w:cs="Arial"/>
                <w:sz w:val="20"/>
                <w:szCs w:val="20"/>
              </w:rPr>
              <w:t xml:space="preserve">Implement task orders, as designated by the WMP members. </w:t>
            </w:r>
          </w:p>
          <w:p w:rsidR="00AE17B3" w:rsidRPr="00B73F0E" w:rsidRDefault="00AE17B3" w:rsidP="00B73F0E">
            <w:pPr>
              <w:pStyle w:val="ListParagraph"/>
              <w:numPr>
                <w:ilvl w:val="0"/>
                <w:numId w:val="6"/>
              </w:numPr>
              <w:rPr>
                <w:rFonts w:ascii="Arial" w:hAnsi="Arial" w:cs="Arial"/>
                <w:sz w:val="20"/>
                <w:szCs w:val="20"/>
              </w:rPr>
            </w:pPr>
            <w:r w:rsidRPr="00B73F0E">
              <w:rPr>
                <w:rFonts w:ascii="Arial" w:hAnsi="Arial" w:cs="Arial"/>
                <w:sz w:val="20"/>
                <w:szCs w:val="20"/>
              </w:rPr>
              <w:t xml:space="preserve">Provide funds to manage the WMP's operations and to maintain a web site that would display meeting reports, state guidelines and specifications. </w:t>
            </w:r>
          </w:p>
          <w:p w:rsidR="00601EBD" w:rsidRDefault="00601EBD" w:rsidP="00B73F0E">
            <w:pPr>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E77185" w:rsidRDefault="00E77185"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860567">
            <w:pPr>
              <w:ind w:right="72"/>
              <w:rPr>
                <w:rFonts w:ascii="Arial" w:hAnsi="Arial" w:cs="Arial"/>
                <w:b/>
                <w:sz w:val="20"/>
                <w:szCs w:val="20"/>
              </w:rPr>
            </w:pPr>
          </w:p>
          <w:p w:rsidR="00601EBD" w:rsidRDefault="00601EBD" w:rsidP="00860567">
            <w:pPr>
              <w:ind w:right="72"/>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601EBD" w:rsidRDefault="00601EBD" w:rsidP="00860567">
            <w:pPr>
              <w:ind w:right="72"/>
              <w:rPr>
                <w:rFonts w:ascii="Arial" w:hAnsi="Arial" w:cs="Arial"/>
                <w:sz w:val="20"/>
                <w:szCs w:val="20"/>
              </w:rPr>
            </w:pPr>
          </w:p>
          <w:p w:rsidR="00A722FE" w:rsidRDefault="00860567" w:rsidP="00860567">
            <w:pPr>
              <w:ind w:right="72"/>
              <w:rPr>
                <w:rFonts w:ascii="Arial" w:hAnsi="Arial" w:cs="Arial"/>
                <w:sz w:val="20"/>
                <w:szCs w:val="20"/>
              </w:rPr>
            </w:pPr>
            <w:r>
              <w:rPr>
                <w:rFonts w:ascii="Arial" w:hAnsi="Arial" w:cs="Arial"/>
                <w:sz w:val="20"/>
                <w:szCs w:val="20"/>
              </w:rPr>
              <w:t xml:space="preserve">The new TPF study was set up.  </w:t>
            </w:r>
            <w:r w:rsidR="00A722FE">
              <w:rPr>
                <w:rFonts w:ascii="Arial" w:hAnsi="Arial" w:cs="Arial"/>
                <w:sz w:val="20"/>
                <w:szCs w:val="20"/>
              </w:rPr>
              <w:t xml:space="preserve">Additional </w:t>
            </w:r>
            <w:r>
              <w:rPr>
                <w:rFonts w:ascii="Arial" w:hAnsi="Arial" w:cs="Arial"/>
                <w:sz w:val="20"/>
                <w:szCs w:val="20"/>
              </w:rPr>
              <w:t xml:space="preserve">state DOTs </w:t>
            </w:r>
            <w:r w:rsidR="00E77185">
              <w:rPr>
                <w:rFonts w:ascii="Arial" w:hAnsi="Arial" w:cs="Arial"/>
                <w:sz w:val="20"/>
                <w:szCs w:val="20"/>
              </w:rPr>
              <w:t>posted funding commitments</w:t>
            </w:r>
            <w:r>
              <w:rPr>
                <w:rFonts w:ascii="Arial" w:hAnsi="Arial" w:cs="Arial"/>
                <w:sz w:val="20"/>
                <w:szCs w:val="20"/>
              </w:rPr>
              <w:t xml:space="preserve"> on the TPF website.</w:t>
            </w:r>
          </w:p>
          <w:p w:rsidR="00A722FE" w:rsidRDefault="00A722FE" w:rsidP="00860567">
            <w:pPr>
              <w:ind w:right="72"/>
              <w:rPr>
                <w:rFonts w:ascii="Arial" w:hAnsi="Arial" w:cs="Arial"/>
                <w:sz w:val="20"/>
                <w:szCs w:val="20"/>
              </w:rPr>
            </w:pPr>
          </w:p>
          <w:p w:rsidR="00601EBD" w:rsidRDefault="00860567" w:rsidP="00860567">
            <w:pPr>
              <w:ind w:right="72"/>
              <w:rPr>
                <w:rFonts w:ascii="Arial" w:hAnsi="Arial" w:cs="Arial"/>
                <w:sz w:val="20"/>
                <w:szCs w:val="20"/>
              </w:rPr>
            </w:pPr>
            <w:r w:rsidRPr="00860567">
              <w:rPr>
                <w:rFonts w:ascii="Arial" w:hAnsi="Arial" w:cs="Arial"/>
                <w:sz w:val="20"/>
                <w:szCs w:val="20"/>
              </w:rPr>
              <w:t>There were no meetings or charges against the fund this quarter.</w:t>
            </w:r>
          </w:p>
          <w:p w:rsidR="0021446D" w:rsidRDefault="0021446D" w:rsidP="00860567">
            <w:pPr>
              <w:ind w:right="72"/>
              <w:rPr>
                <w:rFonts w:ascii="Arial" w:hAnsi="Arial" w:cs="Arial"/>
                <w:sz w:val="20"/>
                <w:szCs w:val="20"/>
              </w:rPr>
            </w:pPr>
          </w:p>
          <w:p w:rsidR="00601EBD" w:rsidRDefault="00601EBD" w:rsidP="00B73F0E">
            <w:pPr>
              <w:ind w:right="-540"/>
              <w:rPr>
                <w:rFonts w:ascii="Arial" w:hAnsi="Arial" w:cs="Arial"/>
                <w:sz w:val="20"/>
                <w:szCs w:val="20"/>
              </w:rPr>
            </w:pPr>
          </w:p>
        </w:tc>
      </w:tr>
      <w:tr w:rsidR="00601EBD" w:rsidTr="00E77185">
        <w:tc>
          <w:tcPr>
            <w:tcW w:w="10908" w:type="dxa"/>
          </w:tcPr>
          <w:p w:rsidR="00E35E0F" w:rsidRDefault="00E35E0F" w:rsidP="00B73F0E">
            <w:pPr>
              <w:ind w:right="-540"/>
              <w:rPr>
                <w:rFonts w:ascii="Arial" w:hAnsi="Arial" w:cs="Arial"/>
                <w:b/>
                <w:sz w:val="20"/>
                <w:szCs w:val="20"/>
              </w:rPr>
            </w:pPr>
          </w:p>
          <w:p w:rsidR="00601EBD" w:rsidRDefault="00601EBD" w:rsidP="00B73F0E">
            <w:pPr>
              <w:ind w:right="72"/>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rsidR="00601EBD" w:rsidRDefault="00601EBD" w:rsidP="00B73F0E">
            <w:pPr>
              <w:ind w:right="72"/>
              <w:rPr>
                <w:rFonts w:ascii="Arial" w:hAnsi="Arial" w:cs="Arial"/>
                <w:sz w:val="20"/>
                <w:szCs w:val="20"/>
              </w:rPr>
            </w:pPr>
          </w:p>
          <w:p w:rsidR="00601EBD" w:rsidRDefault="00A33392" w:rsidP="00046B52">
            <w:pPr>
              <w:ind w:right="72"/>
              <w:rPr>
                <w:rFonts w:ascii="Arial" w:hAnsi="Arial" w:cs="Arial"/>
                <w:sz w:val="20"/>
                <w:szCs w:val="20"/>
              </w:rPr>
            </w:pPr>
            <w:r>
              <w:rPr>
                <w:rFonts w:ascii="Arial" w:hAnsi="Arial" w:cs="Arial"/>
                <w:sz w:val="20"/>
                <w:szCs w:val="20"/>
              </w:rPr>
              <w:t xml:space="preserve">Coordination for the </w:t>
            </w:r>
            <w:r w:rsidRPr="00A33392">
              <w:rPr>
                <w:rFonts w:ascii="Arial" w:hAnsi="Arial" w:cs="Arial"/>
                <w:sz w:val="20"/>
                <w:szCs w:val="20"/>
              </w:rPr>
              <w:t xml:space="preserve">2015 WASHTO SCOM meeting </w:t>
            </w:r>
            <w:r>
              <w:rPr>
                <w:rFonts w:ascii="Arial" w:hAnsi="Arial" w:cs="Arial"/>
                <w:sz w:val="20"/>
                <w:szCs w:val="20"/>
              </w:rPr>
              <w:t xml:space="preserve">to be held </w:t>
            </w:r>
            <w:r w:rsidRPr="00A33392">
              <w:rPr>
                <w:rFonts w:ascii="Arial" w:hAnsi="Arial" w:cs="Arial"/>
                <w:sz w:val="20"/>
                <w:szCs w:val="20"/>
              </w:rPr>
              <w:t>in Oklahoma City</w:t>
            </w:r>
            <w:r>
              <w:rPr>
                <w:rFonts w:ascii="Arial" w:hAnsi="Arial" w:cs="Arial"/>
                <w:sz w:val="20"/>
                <w:szCs w:val="20"/>
              </w:rPr>
              <w:t>, Oklahoma</w:t>
            </w:r>
            <w:r w:rsidRPr="00A33392">
              <w:rPr>
                <w:rFonts w:ascii="Arial" w:hAnsi="Arial" w:cs="Arial"/>
                <w:sz w:val="20"/>
                <w:szCs w:val="20"/>
              </w:rPr>
              <w:t xml:space="preserve"> on March 22</w:t>
            </w:r>
            <w:r w:rsidR="00260F79">
              <w:rPr>
                <w:rFonts w:ascii="Arial" w:hAnsi="Arial" w:cs="Arial"/>
                <w:sz w:val="20"/>
                <w:szCs w:val="20"/>
              </w:rPr>
              <w:t>-</w:t>
            </w:r>
            <w:r w:rsidRPr="00A33392">
              <w:rPr>
                <w:rFonts w:ascii="Arial" w:hAnsi="Arial" w:cs="Arial"/>
                <w:sz w:val="20"/>
                <w:szCs w:val="20"/>
              </w:rPr>
              <w:t>25</w:t>
            </w:r>
            <w:r>
              <w:rPr>
                <w:rFonts w:ascii="Arial" w:hAnsi="Arial" w:cs="Arial"/>
                <w:sz w:val="20"/>
                <w:szCs w:val="20"/>
              </w:rPr>
              <w:t>.</w:t>
            </w:r>
          </w:p>
          <w:p w:rsidR="00046B52" w:rsidRDefault="00046B52" w:rsidP="00046B52">
            <w:pPr>
              <w:ind w:right="72"/>
              <w:rPr>
                <w:rFonts w:ascii="Arial" w:hAnsi="Arial" w:cs="Arial"/>
                <w:sz w:val="20"/>
                <w:szCs w:val="20"/>
              </w:rPr>
            </w:pPr>
            <w:bookmarkStart w:id="0" w:name="_GoBack"/>
            <w:bookmarkEnd w:id="0"/>
          </w:p>
          <w:p w:rsidR="00046B52" w:rsidRDefault="00046B52" w:rsidP="00046B52">
            <w:pPr>
              <w:ind w:right="72"/>
              <w:rPr>
                <w:rFonts w:ascii="Arial" w:hAnsi="Arial" w:cs="Arial"/>
                <w:sz w:val="20"/>
                <w:szCs w:val="20"/>
              </w:rPr>
            </w:pPr>
          </w:p>
        </w:tc>
      </w:tr>
    </w:tbl>
    <w:p w:rsidR="00037FBC" w:rsidRDefault="00037FBC" w:rsidP="00B73F0E">
      <w:pPr>
        <w:spacing w:after="0"/>
        <w:ind w:left="-720" w:right="-540"/>
        <w:rPr>
          <w:rFonts w:ascii="Arial" w:hAnsi="Arial" w:cs="Arial"/>
          <w:sz w:val="20"/>
          <w:szCs w:val="20"/>
        </w:rPr>
      </w:pPr>
    </w:p>
    <w:p w:rsidR="00046B52" w:rsidRDefault="00046B52" w:rsidP="00B73F0E">
      <w:pPr>
        <w:spacing w:after="0"/>
        <w:ind w:left="-720" w:right="-54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046B52" w:rsidRDefault="00046B52" w:rsidP="00B73F0E">
            <w:pPr>
              <w:ind w:right="-540"/>
              <w:rPr>
                <w:rFonts w:ascii="Arial" w:hAnsi="Arial" w:cs="Arial"/>
                <w:b/>
                <w:sz w:val="20"/>
                <w:szCs w:val="20"/>
              </w:rPr>
            </w:pPr>
          </w:p>
          <w:p w:rsidR="00601EBD" w:rsidRDefault="00601EBD" w:rsidP="00B73F0E">
            <w:pPr>
              <w:ind w:right="-540"/>
              <w:rPr>
                <w:rFonts w:ascii="Arial" w:hAnsi="Arial" w:cs="Arial"/>
                <w:b/>
                <w:sz w:val="20"/>
                <w:szCs w:val="20"/>
              </w:rPr>
            </w:pPr>
            <w:r>
              <w:rPr>
                <w:rFonts w:ascii="Arial" w:hAnsi="Arial" w:cs="Arial"/>
                <w:b/>
                <w:sz w:val="20"/>
                <w:szCs w:val="20"/>
              </w:rPr>
              <w:t>Significant Results:</w:t>
            </w:r>
          </w:p>
          <w:p w:rsidR="00601EBD" w:rsidRPr="00046B52" w:rsidRDefault="00601EBD" w:rsidP="00046B52">
            <w:pPr>
              <w:ind w:right="72"/>
              <w:rPr>
                <w:rFonts w:ascii="Arial" w:hAnsi="Arial" w:cs="Arial"/>
                <w:sz w:val="20"/>
                <w:szCs w:val="20"/>
              </w:rPr>
            </w:pPr>
          </w:p>
          <w:p w:rsidR="00601EBD" w:rsidRPr="00046B52" w:rsidRDefault="00046B52" w:rsidP="00046B52">
            <w:pPr>
              <w:ind w:right="72"/>
              <w:rPr>
                <w:rFonts w:ascii="Arial" w:hAnsi="Arial" w:cs="Arial"/>
                <w:sz w:val="20"/>
                <w:szCs w:val="20"/>
              </w:rPr>
            </w:pPr>
            <w:r w:rsidRPr="00046B52">
              <w:rPr>
                <w:rFonts w:ascii="Arial" w:hAnsi="Arial" w:cs="Arial"/>
                <w:sz w:val="20"/>
                <w:szCs w:val="20"/>
              </w:rPr>
              <w:t xml:space="preserve">It is expected that many ideas </w:t>
            </w:r>
            <w:r>
              <w:rPr>
                <w:rFonts w:ascii="Arial" w:hAnsi="Arial" w:cs="Arial"/>
                <w:sz w:val="20"/>
                <w:szCs w:val="20"/>
              </w:rPr>
              <w:t xml:space="preserve">will be </w:t>
            </w:r>
            <w:r w:rsidRPr="00046B52">
              <w:rPr>
                <w:rFonts w:ascii="Arial" w:hAnsi="Arial" w:cs="Arial"/>
                <w:sz w:val="20"/>
                <w:szCs w:val="20"/>
              </w:rPr>
              <w:t xml:space="preserve">shared and implemented by a number of states as a result of these </w:t>
            </w:r>
            <w:r>
              <w:rPr>
                <w:rFonts w:ascii="Arial" w:hAnsi="Arial" w:cs="Arial"/>
                <w:sz w:val="20"/>
                <w:szCs w:val="20"/>
              </w:rPr>
              <w:t>m</w:t>
            </w:r>
            <w:r w:rsidRPr="00046B52">
              <w:rPr>
                <w:rFonts w:ascii="Arial" w:hAnsi="Arial" w:cs="Arial"/>
                <w:sz w:val="20"/>
                <w:szCs w:val="20"/>
              </w:rPr>
              <w:t>eetings. This program has helped build a working relationship in the WASHTO States that promotes sharing of</w:t>
            </w:r>
            <w:r>
              <w:rPr>
                <w:rFonts w:ascii="Arial" w:hAnsi="Arial" w:cs="Arial"/>
                <w:sz w:val="20"/>
                <w:szCs w:val="20"/>
              </w:rPr>
              <w:t xml:space="preserve"> </w:t>
            </w:r>
            <w:r w:rsidRPr="00046B52">
              <w:rPr>
                <w:rFonts w:ascii="Arial" w:hAnsi="Arial" w:cs="Arial"/>
                <w:sz w:val="20"/>
                <w:szCs w:val="20"/>
              </w:rPr>
              <w:t>ideas and providing help with changing problems.</w:t>
            </w:r>
          </w:p>
          <w:p w:rsidR="00601EBD" w:rsidRDefault="00601EBD" w:rsidP="00046B52">
            <w:pPr>
              <w:ind w:right="72"/>
              <w:rPr>
                <w:rFonts w:ascii="Arial" w:hAnsi="Arial" w:cs="Arial"/>
                <w:b/>
                <w:sz w:val="20"/>
                <w:szCs w:val="20"/>
              </w:rPr>
            </w:pPr>
          </w:p>
          <w:p w:rsidR="00601EBD" w:rsidRDefault="00601EBD" w:rsidP="00B73F0E">
            <w:pPr>
              <w:ind w:right="-540"/>
              <w:rPr>
                <w:rFonts w:ascii="Arial" w:hAnsi="Arial" w:cs="Arial"/>
                <w:b/>
                <w:sz w:val="20"/>
                <w:szCs w:val="20"/>
              </w:rPr>
            </w:pPr>
          </w:p>
        </w:tc>
      </w:tr>
      <w:tr w:rsidR="00601EBD" w:rsidTr="00601EBD">
        <w:tc>
          <w:tcPr>
            <w:tcW w:w="10908" w:type="dxa"/>
          </w:tcPr>
          <w:p w:rsidR="00E35E0F" w:rsidRDefault="00E35E0F" w:rsidP="00046B52">
            <w:pPr>
              <w:ind w:right="72"/>
              <w:rPr>
                <w:rFonts w:ascii="Arial" w:hAnsi="Arial" w:cs="Arial"/>
                <w:b/>
                <w:sz w:val="20"/>
                <w:szCs w:val="20"/>
              </w:rPr>
            </w:pPr>
          </w:p>
          <w:p w:rsidR="00E35E0F" w:rsidRDefault="00601EBD" w:rsidP="00046B52">
            <w:pPr>
              <w:ind w:right="72"/>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046B52">
            <w:pPr>
              <w:ind w:right="72"/>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046B52">
            <w:pPr>
              <w:ind w:right="72"/>
              <w:rPr>
                <w:rFonts w:ascii="Arial" w:hAnsi="Arial" w:cs="Arial"/>
                <w:b/>
                <w:sz w:val="20"/>
                <w:szCs w:val="20"/>
              </w:rPr>
            </w:pPr>
            <w:proofErr w:type="gramStart"/>
            <w:r>
              <w:rPr>
                <w:rFonts w:ascii="Arial" w:hAnsi="Arial" w:cs="Arial"/>
                <w:b/>
                <w:sz w:val="20"/>
                <w:szCs w:val="20"/>
              </w:rPr>
              <w:t>agreement</w:t>
            </w:r>
            <w:proofErr w:type="gramEnd"/>
            <w:r>
              <w:rPr>
                <w:rFonts w:ascii="Arial" w:hAnsi="Arial" w:cs="Arial"/>
                <w:b/>
                <w:sz w:val="20"/>
                <w:szCs w:val="20"/>
              </w:rPr>
              <w:t>, along with recommended solutions to those problems).</w:t>
            </w:r>
          </w:p>
          <w:p w:rsidR="00601EBD" w:rsidRDefault="00601EBD" w:rsidP="00046B52">
            <w:pPr>
              <w:ind w:right="72"/>
              <w:rPr>
                <w:rFonts w:ascii="Arial" w:hAnsi="Arial" w:cs="Arial"/>
                <w:b/>
                <w:sz w:val="20"/>
                <w:szCs w:val="20"/>
              </w:rPr>
            </w:pPr>
          </w:p>
          <w:p w:rsidR="00601EBD" w:rsidRPr="00046B52" w:rsidRDefault="00046B52" w:rsidP="00046B52">
            <w:pPr>
              <w:ind w:right="72"/>
              <w:rPr>
                <w:rFonts w:ascii="Arial" w:hAnsi="Arial" w:cs="Arial"/>
                <w:sz w:val="20"/>
                <w:szCs w:val="20"/>
              </w:rPr>
            </w:pPr>
            <w:r w:rsidRPr="00046B52">
              <w:rPr>
                <w:rFonts w:ascii="Arial" w:hAnsi="Arial" w:cs="Arial"/>
                <w:sz w:val="20"/>
                <w:szCs w:val="20"/>
              </w:rPr>
              <w:t>None.</w:t>
            </w:r>
          </w:p>
          <w:p w:rsidR="00601EBD" w:rsidRDefault="00601EBD" w:rsidP="00046B52">
            <w:pPr>
              <w:ind w:right="72"/>
              <w:rPr>
                <w:rFonts w:ascii="Arial" w:hAnsi="Arial" w:cs="Arial"/>
                <w:b/>
                <w:sz w:val="20"/>
                <w:szCs w:val="20"/>
              </w:rPr>
            </w:pPr>
          </w:p>
          <w:p w:rsidR="00046B52" w:rsidRDefault="00046B52" w:rsidP="00B73F0E">
            <w:pPr>
              <w:ind w:right="-540"/>
              <w:rPr>
                <w:rFonts w:ascii="Arial" w:hAnsi="Arial" w:cs="Arial"/>
                <w:b/>
                <w:sz w:val="20"/>
                <w:szCs w:val="20"/>
              </w:rPr>
            </w:pPr>
          </w:p>
        </w:tc>
      </w:tr>
    </w:tbl>
    <w:p w:rsidR="00037FBC" w:rsidRDefault="00037FBC" w:rsidP="00B73F0E">
      <w:pPr>
        <w:spacing w:after="0"/>
        <w:ind w:left="-720" w:right="-54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B73F0E">
            <w:pPr>
              <w:ind w:right="72"/>
              <w:rPr>
                <w:rFonts w:ascii="Arial" w:hAnsi="Arial" w:cs="Arial"/>
                <w:sz w:val="20"/>
                <w:szCs w:val="20"/>
              </w:rPr>
            </w:pPr>
          </w:p>
          <w:p w:rsidR="00E35E0F" w:rsidRDefault="00E35E0F" w:rsidP="00B73F0E">
            <w:pPr>
              <w:ind w:right="72"/>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547EE3" w:rsidRDefault="00547EE3" w:rsidP="00B73F0E">
            <w:pPr>
              <w:ind w:right="72"/>
              <w:rPr>
                <w:rFonts w:ascii="Arial" w:hAnsi="Arial" w:cs="Arial"/>
                <w:sz w:val="20"/>
                <w:szCs w:val="20"/>
              </w:rPr>
            </w:pPr>
          </w:p>
          <w:p w:rsidR="00E35E0F" w:rsidRDefault="00E35E0F" w:rsidP="00B73F0E">
            <w:pPr>
              <w:ind w:right="72"/>
              <w:rPr>
                <w:rFonts w:ascii="Arial" w:hAnsi="Arial" w:cs="Arial"/>
                <w:sz w:val="20"/>
                <w:szCs w:val="20"/>
              </w:rPr>
            </w:pPr>
          </w:p>
          <w:p w:rsidR="00E35E0F" w:rsidRDefault="00E35E0F" w:rsidP="00B73F0E">
            <w:pPr>
              <w:ind w:right="-540"/>
              <w:rPr>
                <w:rFonts w:ascii="Arial" w:hAnsi="Arial" w:cs="Arial"/>
                <w:sz w:val="20"/>
                <w:szCs w:val="20"/>
              </w:rPr>
            </w:pPr>
          </w:p>
        </w:tc>
      </w:tr>
    </w:tbl>
    <w:p w:rsidR="00E35E0F" w:rsidRPr="00743C01" w:rsidRDefault="00E35E0F" w:rsidP="00B73F0E">
      <w:pPr>
        <w:spacing w:after="0"/>
        <w:ind w:left="-720" w:right="-540"/>
        <w:rPr>
          <w:rFonts w:ascii="Arial" w:hAnsi="Arial" w:cs="Arial"/>
          <w:sz w:val="20"/>
          <w:szCs w:val="20"/>
        </w:rPr>
      </w:pPr>
    </w:p>
    <w:sectPr w:rsidR="00E35E0F" w:rsidRPr="00743C01" w:rsidSect="004E14DC">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392" w:rsidRDefault="00A33392" w:rsidP="00106C83">
      <w:pPr>
        <w:spacing w:after="0" w:line="240" w:lineRule="auto"/>
      </w:pPr>
      <w:r>
        <w:separator/>
      </w:r>
    </w:p>
  </w:endnote>
  <w:endnote w:type="continuationSeparator" w:id="0">
    <w:p w:rsidR="00A33392" w:rsidRDefault="00A33392"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392" w:rsidRDefault="00A33392" w:rsidP="00E371D1">
    <w:pPr>
      <w:pStyle w:val="Footer"/>
      <w:ind w:left="-810"/>
    </w:pPr>
    <w:r>
      <w:t>TPF Program Standard Quarterly Reporting Format – 7/2011</w:t>
    </w:r>
  </w:p>
  <w:p w:rsidR="00A33392" w:rsidRDefault="00A333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392" w:rsidRDefault="00A33392" w:rsidP="00106C83">
      <w:pPr>
        <w:spacing w:after="0" w:line="240" w:lineRule="auto"/>
      </w:pPr>
      <w:r>
        <w:separator/>
      </w:r>
    </w:p>
  </w:footnote>
  <w:footnote w:type="continuationSeparator" w:id="0">
    <w:p w:rsidR="00A33392" w:rsidRDefault="00A33392"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1B6A9A"/>
    <w:multiLevelType w:val="hybridMultilevel"/>
    <w:tmpl w:val="1246525A"/>
    <w:lvl w:ilvl="0" w:tplc="D9201AD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632794"/>
    <w:multiLevelType w:val="hybridMultilevel"/>
    <w:tmpl w:val="CA3C0730"/>
    <w:lvl w:ilvl="0" w:tplc="AACCDC7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F229ED"/>
    <w:multiLevelType w:val="hybridMultilevel"/>
    <w:tmpl w:val="36C0B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0275F1"/>
    <w:multiLevelType w:val="hybridMultilevel"/>
    <w:tmpl w:val="04022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B924A0"/>
    <w:multiLevelType w:val="hybridMultilevel"/>
    <w:tmpl w:val="7A5A3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57365C"/>
    <w:multiLevelType w:val="hybridMultilevel"/>
    <w:tmpl w:val="4718E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2"/>
  </w:compat>
  <w:rsids>
    <w:rsidRoot w:val="00551D8A"/>
    <w:rsid w:val="00037FBC"/>
    <w:rsid w:val="00046B52"/>
    <w:rsid w:val="000736BB"/>
    <w:rsid w:val="000A12C7"/>
    <w:rsid w:val="000B665A"/>
    <w:rsid w:val="000C2473"/>
    <w:rsid w:val="00106C83"/>
    <w:rsid w:val="001547D0"/>
    <w:rsid w:val="00161153"/>
    <w:rsid w:val="0021446D"/>
    <w:rsid w:val="00260F79"/>
    <w:rsid w:val="00293FD8"/>
    <w:rsid w:val="002A79C8"/>
    <w:rsid w:val="0038705A"/>
    <w:rsid w:val="004144E6"/>
    <w:rsid w:val="004156B2"/>
    <w:rsid w:val="00437734"/>
    <w:rsid w:val="004D7F38"/>
    <w:rsid w:val="004E14DC"/>
    <w:rsid w:val="00535598"/>
    <w:rsid w:val="00547EE3"/>
    <w:rsid w:val="00551D8A"/>
    <w:rsid w:val="00581B36"/>
    <w:rsid w:val="00583E8E"/>
    <w:rsid w:val="005C1CE7"/>
    <w:rsid w:val="00601EBD"/>
    <w:rsid w:val="006466DC"/>
    <w:rsid w:val="006605E6"/>
    <w:rsid w:val="00682C5E"/>
    <w:rsid w:val="006A4902"/>
    <w:rsid w:val="006D519E"/>
    <w:rsid w:val="007338B2"/>
    <w:rsid w:val="00743C01"/>
    <w:rsid w:val="00754C24"/>
    <w:rsid w:val="00790C4A"/>
    <w:rsid w:val="007E5BD2"/>
    <w:rsid w:val="00860567"/>
    <w:rsid w:val="00872F18"/>
    <w:rsid w:val="00874EF7"/>
    <w:rsid w:val="00A16382"/>
    <w:rsid w:val="00A33392"/>
    <w:rsid w:val="00A43875"/>
    <w:rsid w:val="00A63677"/>
    <w:rsid w:val="00A722FE"/>
    <w:rsid w:val="00AE17B3"/>
    <w:rsid w:val="00AE46B0"/>
    <w:rsid w:val="00B2185C"/>
    <w:rsid w:val="00B242E2"/>
    <w:rsid w:val="00B3644A"/>
    <w:rsid w:val="00B66A21"/>
    <w:rsid w:val="00B73F0E"/>
    <w:rsid w:val="00C13753"/>
    <w:rsid w:val="00D05DC0"/>
    <w:rsid w:val="00E11733"/>
    <w:rsid w:val="00E35E0F"/>
    <w:rsid w:val="00E371D1"/>
    <w:rsid w:val="00E53738"/>
    <w:rsid w:val="00E77185"/>
    <w:rsid w:val="00ED5F67"/>
    <w:rsid w:val="00EF08AE"/>
    <w:rsid w:val="00EF5790"/>
    <w:rsid w:val="00F81207"/>
    <w:rsid w:val="00F86649"/>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rPr>
      <w:rFonts w:eastAsiaTheme="minorEastAsia"/>
    </w:r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character" w:styleId="Hyperlink">
    <w:name w:val="Hyperlink"/>
    <w:basedOn w:val="DefaultParagraphFont"/>
    <w:uiPriority w:val="99"/>
    <w:unhideWhenUsed/>
    <w:rsid w:val="00A16382"/>
    <w:rPr>
      <w:color w:val="0000FF" w:themeColor="hyperlink"/>
      <w:u w:val="single"/>
    </w:rPr>
  </w:style>
  <w:style w:type="paragraph" w:styleId="ListParagraph">
    <w:name w:val="List Paragraph"/>
    <w:basedOn w:val="Normal"/>
    <w:uiPriority w:val="34"/>
    <w:qFormat/>
    <w:rsid w:val="00B73F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04B30-21AE-43BF-992E-D5F16B613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3</Pages>
  <Words>847</Words>
  <Characters>4833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5669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lisa.williams</dc:creator>
  <cp:keywords/>
  <dc:description/>
  <cp:lastModifiedBy>David Stevens</cp:lastModifiedBy>
  <cp:revision>44</cp:revision>
  <cp:lastPrinted>2011-06-21T20:32:00Z</cp:lastPrinted>
  <dcterms:created xsi:type="dcterms:W3CDTF">2011-12-27T14:01:00Z</dcterms:created>
  <dcterms:modified xsi:type="dcterms:W3CDTF">2015-02-04T00:46:00Z</dcterms:modified>
</cp:coreProperties>
</file>