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730BD813"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816D16">
              <w:rPr>
                <w:rFonts w:ascii="Arial" w:hAnsi="Arial" w:cs="Arial"/>
                <w:sz w:val="20"/>
                <w:szCs w:val="20"/>
              </w:rPr>
              <w:t>1</w:t>
            </w:r>
          </w:p>
          <w:p w14:paraId="507FE313" w14:textId="77777777" w:rsidR="00551D8A" w:rsidRDefault="00514C1A" w:rsidP="00037FBC">
            <w:pPr>
              <w:ind w:right="-720"/>
              <w:rPr>
                <w:rFonts w:ascii="Arial" w:hAnsi="Arial" w:cs="Arial"/>
                <w:sz w:val="20"/>
                <w:szCs w:val="20"/>
              </w:rPr>
            </w:pPr>
            <w:r w:rsidRPr="00551D8A">
              <w:rPr>
                <w:rFonts w:ascii="Arial" w:hAnsi="Arial" w:cs="Arial"/>
                <w:sz w:val="36"/>
                <w:szCs w:val="36"/>
              </w:rPr>
              <w:t>□</w:t>
            </w:r>
            <w:r w:rsidR="00CA625C">
              <w:rPr>
                <w:rFonts w:ascii="Arial" w:hAnsi="Arial" w:cs="Arial"/>
                <w:sz w:val="36"/>
                <w:szCs w:val="36"/>
              </w:rPr>
              <w:t>XX</w:t>
            </w:r>
            <w:r w:rsidR="00551D8A">
              <w:rPr>
                <w:rFonts w:ascii="Arial" w:hAnsi="Arial" w:cs="Arial"/>
                <w:sz w:val="20"/>
                <w:szCs w:val="20"/>
              </w:rPr>
              <w:t>Quarter 2 (April 1 – June 30)</w:t>
            </w:r>
          </w:p>
          <w:p w14:paraId="55373FD8" w14:textId="77777777"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In order to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4BAD1F7" w14:textId="77777777" w:rsidR="00816D16" w:rsidRDefault="00816D16" w:rsidP="00816D16">
            <w:pPr>
              <w:rPr>
                <w:i/>
                <w:iCs/>
              </w:rPr>
            </w:pPr>
          </w:p>
          <w:p w14:paraId="14562D06" w14:textId="3A934EBB" w:rsidR="00816D16" w:rsidRDefault="00816D16" w:rsidP="00816D16">
            <w:pPr>
              <w:rPr>
                <w:i/>
                <w:iCs/>
              </w:rPr>
            </w:pPr>
            <w:r>
              <w:rPr>
                <w:i/>
                <w:iCs/>
              </w:rPr>
              <w:t xml:space="preserve">The </w:t>
            </w:r>
            <w:r>
              <w:rPr>
                <w:i/>
                <w:iCs/>
              </w:rPr>
              <w:t xml:space="preserve">University of Idaho has nearly completed the development of the 1D sediment transport model based on Parker and Klingeman (1982) adapted by Bakke et al (2017). We are currently reviewing the GUI and providing feedback for integration prior to the end of the contract. Beta testing of the model will be performed following the completion of the contract with future refinements/ versions funded through a separate effort (TBD). Consultant is on standby for bedload sampling at Upper Skagit River dependent on flows, which probably </w:t>
            </w:r>
            <w:r>
              <w:rPr>
                <w:i/>
                <w:iCs/>
              </w:rPr>
              <w:t>will not</w:t>
            </w:r>
            <w:r>
              <w:rPr>
                <w:i/>
                <w:iCs/>
              </w:rPr>
              <w:t xml:space="preserve"> occur until this fall/ winter. Lead author (Cygnia Rapp) has allocated time starting October 1</w:t>
            </w:r>
            <w:r>
              <w:rPr>
                <w:i/>
                <w:iCs/>
                <w:vertAlign w:val="superscript"/>
              </w:rPr>
              <w:t>st</w:t>
            </w:r>
            <w:r>
              <w:rPr>
                <w:i/>
                <w:iCs/>
              </w:rPr>
              <w:t xml:space="preserve"> to begin writeup of the guidance document.</w:t>
            </w:r>
          </w:p>
          <w:p w14:paraId="73125B21" w14:textId="77777777" w:rsidR="00CA625C" w:rsidRDefault="00CA625C" w:rsidP="00CA625C"/>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4409C140" w14:textId="77777777" w:rsidR="00F91E2C" w:rsidRDefault="00F91E2C" w:rsidP="00551D8A">
            <w:pPr>
              <w:ind w:right="-720"/>
              <w:rPr>
                <w:rFonts w:ascii="Arial" w:hAnsi="Arial" w:cs="Arial"/>
                <w:sz w:val="20"/>
                <w:szCs w:val="20"/>
              </w:rPr>
            </w:pPr>
          </w:p>
          <w:p w14:paraId="58A0ECBC" w14:textId="77777777" w:rsidR="00816D16" w:rsidRDefault="00816D16" w:rsidP="00816D16">
            <w:pPr>
              <w:rPr>
                <w:color w:val="1F497D"/>
              </w:rPr>
            </w:pPr>
            <w:r>
              <w:rPr>
                <w:i/>
                <w:iCs/>
              </w:rPr>
              <w:t xml:space="preserve">Beta test the University of Idaho 1D sediment transport model. Identify needs for improving the model interface. Identify potential funding sources to do this work. Coordinate with USGS on work products related to guidance documentation. </w:t>
            </w:r>
          </w:p>
          <w:p w14:paraId="30A6D804" w14:textId="77777777" w:rsidR="00816D16" w:rsidRDefault="00816D16" w:rsidP="00816D16"/>
          <w:p w14:paraId="0A5D228E" w14:textId="77777777" w:rsidR="00541B23" w:rsidRDefault="00541B23" w:rsidP="00551D8A">
            <w:pPr>
              <w:ind w:right="-720"/>
              <w:rPr>
                <w:rFonts w:ascii="Arial" w:hAnsi="Arial" w:cs="Arial"/>
                <w:sz w:val="20"/>
                <w:szCs w:val="20"/>
              </w:rPr>
            </w:pPr>
          </w:p>
          <w:p w14:paraId="3203475A" w14:textId="77777777" w:rsidR="00601EBD" w:rsidRDefault="00601EBD" w:rsidP="00874169">
            <w:pPr>
              <w:ind w:right="-720"/>
              <w:rPr>
                <w:rFonts w:ascii="Arial" w:hAnsi="Arial" w:cs="Arial"/>
                <w:sz w:val="20"/>
                <w:szCs w:val="20"/>
              </w:rPr>
            </w:pPr>
          </w:p>
          <w:p w14:paraId="42D51027" w14:textId="77777777" w:rsidR="005A1EE9" w:rsidRDefault="005A1EE9" w:rsidP="00874169">
            <w:pPr>
              <w:ind w:right="-720"/>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143B363E" w14:textId="77777777" w:rsidR="00D64E16" w:rsidRDefault="00D64E16" w:rsidP="00551D8A">
      <w:pPr>
        <w:spacing w:after="0"/>
        <w:ind w:left="-720" w:right="-720"/>
        <w:rPr>
          <w:rFonts w:ascii="Arial" w:hAnsi="Arial" w:cs="Arial"/>
          <w:sz w:val="20"/>
          <w:szCs w:val="20"/>
        </w:rPr>
      </w:pPr>
    </w:p>
    <w:p w14:paraId="3E9CAF08" w14:textId="77777777" w:rsidR="00D64E16" w:rsidRDefault="00D64E16" w:rsidP="00551D8A">
      <w:pPr>
        <w:spacing w:after="0"/>
        <w:ind w:left="-720" w:right="-720"/>
        <w:rPr>
          <w:rFonts w:ascii="Arial" w:hAnsi="Arial" w:cs="Arial"/>
          <w:sz w:val="20"/>
          <w:szCs w:val="20"/>
        </w:rPr>
      </w:pPr>
    </w:p>
    <w:p w14:paraId="1BF39CD3" w14:textId="77777777" w:rsidR="00D64E16" w:rsidRDefault="00D64E16" w:rsidP="00551D8A">
      <w:pPr>
        <w:spacing w:after="0"/>
        <w:ind w:left="-720" w:right="-720"/>
        <w:rPr>
          <w:rFonts w:ascii="Arial" w:hAnsi="Arial" w:cs="Arial"/>
          <w:sz w:val="20"/>
          <w:szCs w:val="20"/>
        </w:rPr>
      </w:pPr>
    </w:p>
    <w:p w14:paraId="6BD4191A" w14:textId="77777777" w:rsidR="00D64E16" w:rsidRDefault="00D64E16"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4895A92" w14:textId="77777777" w:rsidR="00D64E16" w:rsidRDefault="00D64E16" w:rsidP="00551D8A">
      <w:pPr>
        <w:spacing w:after="0"/>
        <w:ind w:left="-720" w:right="-720"/>
        <w:rPr>
          <w:rFonts w:ascii="Arial" w:hAnsi="Arial" w:cs="Arial"/>
          <w:sz w:val="20"/>
          <w:szCs w:val="20"/>
        </w:rPr>
      </w:pPr>
    </w:p>
    <w:p w14:paraId="346482FC" w14:textId="77777777" w:rsidR="00D64E16" w:rsidRDefault="00D64E16" w:rsidP="00551D8A">
      <w:pPr>
        <w:spacing w:after="0"/>
        <w:ind w:left="-720" w:right="-720"/>
        <w:rPr>
          <w:rFonts w:ascii="Arial" w:hAnsi="Arial" w:cs="Arial"/>
          <w:sz w:val="20"/>
          <w:szCs w:val="20"/>
        </w:rPr>
      </w:pPr>
    </w:p>
    <w:p w14:paraId="0F01BF43"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6CF2E" w14:textId="77777777" w:rsidR="00E465E4" w:rsidRDefault="00E465E4" w:rsidP="00106C83">
      <w:pPr>
        <w:spacing w:after="0" w:line="240" w:lineRule="auto"/>
      </w:pPr>
      <w:r>
        <w:separator/>
      </w:r>
    </w:p>
  </w:endnote>
  <w:endnote w:type="continuationSeparator" w:id="0">
    <w:p w14:paraId="2580B6CA" w14:textId="77777777" w:rsidR="00E465E4" w:rsidRDefault="00E465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68FCF" w14:textId="77777777" w:rsidR="00E465E4" w:rsidRDefault="00E465E4" w:rsidP="00106C83">
      <w:pPr>
        <w:spacing w:after="0" w:line="240" w:lineRule="auto"/>
      </w:pPr>
      <w:r>
        <w:separator/>
      </w:r>
    </w:p>
  </w:footnote>
  <w:footnote w:type="continuationSeparator" w:id="0">
    <w:p w14:paraId="2E0F16B5" w14:textId="77777777" w:rsidR="00E465E4" w:rsidRDefault="00E465E4"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16D16"/>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67AF2"/>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4334D"/>
    <w:rsid w:val="00D64E16"/>
    <w:rsid w:val="00D66547"/>
    <w:rsid w:val="00D71B92"/>
    <w:rsid w:val="00D82408"/>
    <w:rsid w:val="00DA1F4C"/>
    <w:rsid w:val="00E22CC1"/>
    <w:rsid w:val="00E3026F"/>
    <w:rsid w:val="00E35E0F"/>
    <w:rsid w:val="00E371D1"/>
    <w:rsid w:val="00E465E4"/>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2021-08-06T17:45:00Z</dcterms:created>
  <dcterms:modified xsi:type="dcterms:W3CDTF">2021-08-06T17:45:00Z</dcterms:modified>
</cp:coreProperties>
</file>