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A56C1" w14:textId="77777777" w:rsidR="002B4A75" w:rsidRDefault="00394969">
      <w:pPr>
        <w:spacing w:before="58" w:line="275" w:lineRule="auto"/>
        <w:ind w:left="3625" w:right="2816" w:hanging="693"/>
        <w:rPr>
          <w:rFonts w:ascii="Arial" w:eastAsia="Arial" w:hAnsi="Arial" w:cs="Arial"/>
          <w:sz w:val="24"/>
          <w:szCs w:val="24"/>
        </w:rPr>
      </w:pPr>
      <w:r>
        <w:rPr>
          <w:rFonts w:ascii="Arial" w:eastAsia="Arial" w:hAnsi="Arial" w:cs="Arial"/>
          <w:b/>
          <w:sz w:val="24"/>
          <w:szCs w:val="24"/>
        </w:rPr>
        <w:t>TRANSPORTATION POOLED FUND PROGRAM QUARTERLY PROGRESS REPORT</w:t>
      </w:r>
    </w:p>
    <w:p w14:paraId="1DAF2140" w14:textId="77777777" w:rsidR="002B4A75" w:rsidRDefault="002B4A75">
      <w:pPr>
        <w:tabs>
          <w:tab w:val="left" w:pos="10911"/>
        </w:tabs>
        <w:spacing w:line="239" w:lineRule="auto"/>
        <w:ind w:left="220"/>
        <w:rPr>
          <w:rFonts w:ascii="Arial" w:eastAsia="Arial" w:hAnsi="Arial" w:cs="Arial"/>
          <w:sz w:val="24"/>
          <w:szCs w:val="24"/>
        </w:rPr>
      </w:pPr>
    </w:p>
    <w:p w14:paraId="629B66E5" w14:textId="77777777" w:rsidR="002B4A75" w:rsidRDefault="00394969">
      <w:pPr>
        <w:tabs>
          <w:tab w:val="left" w:pos="10911"/>
        </w:tabs>
        <w:spacing w:line="239" w:lineRule="auto"/>
        <w:ind w:left="220"/>
        <w:rPr>
          <w:rFonts w:ascii="Arial" w:eastAsia="Arial" w:hAnsi="Arial" w:cs="Arial"/>
          <w:sz w:val="24"/>
          <w:szCs w:val="24"/>
        </w:rPr>
      </w:pPr>
      <w:r>
        <w:rPr>
          <w:rFonts w:ascii="Arial" w:eastAsia="Arial" w:hAnsi="Arial" w:cs="Arial"/>
          <w:sz w:val="24"/>
          <w:szCs w:val="24"/>
        </w:rPr>
        <w:t xml:space="preserve">Lead Agency (FHWA or State DOT):  </w:t>
      </w:r>
      <w:r>
        <w:rPr>
          <w:rFonts w:ascii="Arial" w:eastAsia="Arial" w:hAnsi="Arial" w:cs="Arial"/>
          <w:sz w:val="24"/>
          <w:szCs w:val="24"/>
          <w:u w:val="single"/>
        </w:rPr>
        <w:t>Colorado Department of Transportation</w:t>
      </w:r>
    </w:p>
    <w:p w14:paraId="7EC74670" w14:textId="77777777" w:rsidR="002B4A75" w:rsidRDefault="002B4A75">
      <w:pPr>
        <w:spacing w:before="7"/>
        <w:rPr>
          <w:rFonts w:ascii="Arial" w:eastAsia="Arial" w:hAnsi="Arial" w:cs="Arial"/>
          <w:sz w:val="24"/>
          <w:szCs w:val="24"/>
        </w:rPr>
      </w:pPr>
    </w:p>
    <w:p w14:paraId="3DE6426E" w14:textId="77777777" w:rsidR="002B4A75" w:rsidRDefault="00394969">
      <w:pPr>
        <w:spacing w:before="74"/>
        <w:ind w:left="220"/>
        <w:rPr>
          <w:rFonts w:ascii="Arial" w:eastAsia="Arial" w:hAnsi="Arial" w:cs="Arial"/>
          <w:sz w:val="20"/>
          <w:szCs w:val="20"/>
        </w:rPr>
      </w:pPr>
      <w:r>
        <w:rPr>
          <w:rFonts w:ascii="Arial" w:eastAsia="Arial" w:hAnsi="Arial" w:cs="Arial"/>
          <w:b/>
          <w:sz w:val="20"/>
          <w:szCs w:val="20"/>
        </w:rPr>
        <w:t>INSTRUCTIONS:</w:t>
      </w:r>
    </w:p>
    <w:p w14:paraId="458F46A9" w14:textId="77777777" w:rsidR="002B4A75" w:rsidRDefault="00394969">
      <w:pPr>
        <w:pBdr>
          <w:top w:val="nil"/>
          <w:left w:val="nil"/>
          <w:bottom w:val="nil"/>
          <w:right w:val="nil"/>
          <w:between w:val="nil"/>
        </w:pBdr>
        <w:spacing w:before="34" w:line="276" w:lineRule="auto"/>
        <w:ind w:left="220" w:right="107"/>
        <w:rPr>
          <w:rFonts w:ascii="Arial" w:eastAsia="Arial" w:hAnsi="Arial" w:cs="Arial"/>
          <w:color w:val="000000"/>
          <w:sz w:val="20"/>
          <w:szCs w:val="20"/>
        </w:rPr>
      </w:pPr>
      <w:r>
        <w:rPr>
          <w:rFonts w:ascii="Arial" w:eastAsia="Arial" w:hAnsi="Arial" w:cs="Arial"/>
          <w:i/>
          <w:color w:val="000000"/>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24968CED" w14:textId="77777777" w:rsidR="002B4A75" w:rsidRDefault="002B4A75">
      <w:pPr>
        <w:spacing w:before="11"/>
        <w:rPr>
          <w:rFonts w:ascii="Arial" w:eastAsia="Arial" w:hAnsi="Arial" w:cs="Arial"/>
          <w:i/>
          <w:sz w:val="27"/>
          <w:szCs w:val="27"/>
        </w:rPr>
      </w:pPr>
    </w:p>
    <w:tbl>
      <w:tblPr>
        <w:tblStyle w:val="a2"/>
        <w:tblW w:w="10908" w:type="dxa"/>
        <w:tblInd w:w="106" w:type="dxa"/>
        <w:tblLayout w:type="fixed"/>
        <w:tblLook w:val="0000" w:firstRow="0" w:lastRow="0" w:firstColumn="0" w:lastColumn="0" w:noHBand="0" w:noVBand="0"/>
      </w:tblPr>
      <w:tblGrid>
        <w:gridCol w:w="4159"/>
        <w:gridCol w:w="1260"/>
        <w:gridCol w:w="2069"/>
        <w:gridCol w:w="3420"/>
      </w:tblGrid>
      <w:tr w:rsidR="002B4A75" w14:paraId="575B6593" w14:textId="77777777">
        <w:trPr>
          <w:trHeight w:val="2006"/>
        </w:trPr>
        <w:tc>
          <w:tcPr>
            <w:tcW w:w="5419" w:type="dxa"/>
            <w:gridSpan w:val="2"/>
            <w:tcBorders>
              <w:top w:val="single" w:sz="5" w:space="0" w:color="000000"/>
              <w:left w:val="single" w:sz="5" w:space="0" w:color="000000"/>
              <w:bottom w:val="single" w:sz="5" w:space="0" w:color="000000"/>
              <w:right w:val="single" w:sz="5" w:space="0" w:color="000000"/>
            </w:tcBorders>
          </w:tcPr>
          <w:p w14:paraId="3EA9172C" w14:textId="77777777" w:rsidR="002B4A75" w:rsidRDefault="00394969">
            <w:pPr>
              <w:pBdr>
                <w:top w:val="nil"/>
                <w:left w:val="nil"/>
                <w:bottom w:val="nil"/>
                <w:right w:val="nil"/>
                <w:between w:val="nil"/>
              </w:pBdr>
              <w:spacing w:line="224" w:lineRule="auto"/>
              <w:ind w:left="102"/>
              <w:rPr>
                <w:rFonts w:ascii="Arial" w:eastAsia="Arial" w:hAnsi="Arial" w:cs="Arial"/>
                <w:color w:val="000000"/>
                <w:sz w:val="20"/>
                <w:szCs w:val="20"/>
              </w:rPr>
            </w:pPr>
            <w:r>
              <w:rPr>
                <w:rFonts w:ascii="Arial" w:eastAsia="Arial" w:hAnsi="Arial" w:cs="Arial"/>
                <w:b/>
                <w:color w:val="000000"/>
                <w:sz w:val="20"/>
                <w:szCs w:val="20"/>
              </w:rPr>
              <w:t>Transportation Pooled Fund Program Project #</w:t>
            </w:r>
          </w:p>
          <w:p w14:paraId="77EAB9DD" w14:textId="77777777" w:rsidR="002B4A75" w:rsidRDefault="00394969">
            <w:pPr>
              <w:pBdr>
                <w:top w:val="nil"/>
                <w:left w:val="nil"/>
                <w:bottom w:val="nil"/>
                <w:right w:val="nil"/>
                <w:between w:val="nil"/>
              </w:pBdr>
              <w:spacing w:before="88"/>
              <w:ind w:left="2"/>
              <w:jc w:val="center"/>
              <w:rPr>
                <w:rFonts w:ascii="Arial" w:eastAsia="Arial" w:hAnsi="Arial" w:cs="Arial"/>
                <w:color w:val="000000"/>
                <w:sz w:val="20"/>
                <w:szCs w:val="20"/>
              </w:rPr>
            </w:pPr>
            <w:r>
              <w:rPr>
                <w:rFonts w:ascii="Arial" w:eastAsia="Arial" w:hAnsi="Arial" w:cs="Arial"/>
                <w:color w:val="000000"/>
                <w:sz w:val="20"/>
                <w:szCs w:val="20"/>
              </w:rPr>
              <w:t>TPF-5(380)</w:t>
            </w:r>
          </w:p>
        </w:tc>
        <w:tc>
          <w:tcPr>
            <w:tcW w:w="5489" w:type="dxa"/>
            <w:gridSpan w:val="2"/>
            <w:tcBorders>
              <w:top w:val="single" w:sz="5" w:space="0" w:color="000000"/>
              <w:left w:val="single" w:sz="5" w:space="0" w:color="000000"/>
              <w:bottom w:val="single" w:sz="5" w:space="0" w:color="000000"/>
              <w:right w:val="single" w:sz="5" w:space="0" w:color="000000"/>
            </w:tcBorders>
          </w:tcPr>
          <w:p w14:paraId="02E94D0C" w14:textId="77777777" w:rsidR="002B4A75" w:rsidRDefault="00394969">
            <w:pPr>
              <w:pBdr>
                <w:top w:val="nil"/>
                <w:left w:val="nil"/>
                <w:bottom w:val="nil"/>
                <w:right w:val="nil"/>
                <w:between w:val="nil"/>
              </w:pBdr>
              <w:spacing w:line="224" w:lineRule="auto"/>
              <w:ind w:left="99"/>
              <w:rPr>
                <w:rFonts w:ascii="Arial" w:eastAsia="Arial" w:hAnsi="Arial" w:cs="Arial"/>
                <w:color w:val="000000"/>
                <w:sz w:val="20"/>
                <w:szCs w:val="20"/>
              </w:rPr>
            </w:pPr>
            <w:r>
              <w:rPr>
                <w:rFonts w:ascii="Arial" w:eastAsia="Arial" w:hAnsi="Arial" w:cs="Arial"/>
                <w:b/>
                <w:color w:val="000000"/>
                <w:sz w:val="20"/>
                <w:szCs w:val="20"/>
              </w:rPr>
              <w:t>Transportation Pooled Fund Program - Report Period:</w:t>
            </w:r>
          </w:p>
          <w:p w14:paraId="4B3D7F47" w14:textId="77777777" w:rsidR="002B4A75" w:rsidRDefault="00394969">
            <w:pPr>
              <w:pBdr>
                <w:top w:val="nil"/>
                <w:left w:val="nil"/>
                <w:bottom w:val="nil"/>
                <w:right w:val="nil"/>
                <w:between w:val="nil"/>
              </w:pBdr>
              <w:spacing w:before="1" w:line="413" w:lineRule="auto"/>
              <w:ind w:left="99"/>
              <w:rPr>
                <w:rFonts w:ascii="Arial" w:eastAsia="Arial" w:hAnsi="Arial" w:cs="Arial"/>
                <w:color w:val="000000"/>
                <w:sz w:val="20"/>
                <w:szCs w:val="20"/>
              </w:rPr>
            </w:pPr>
            <w:r>
              <w:rPr>
                <w:rFonts w:ascii="MS Gothic" w:eastAsia="MS Gothic" w:hAnsi="MS Gothic" w:cs="MS Gothic"/>
                <w:color w:val="000000"/>
                <w:sz w:val="20"/>
                <w:szCs w:val="20"/>
              </w:rPr>
              <w:t>☒</w:t>
            </w:r>
            <w:r>
              <w:rPr>
                <w:rFonts w:ascii="Arial" w:eastAsia="Arial" w:hAnsi="Arial" w:cs="Arial"/>
                <w:color w:val="000000"/>
                <w:sz w:val="20"/>
                <w:szCs w:val="20"/>
              </w:rPr>
              <w:t>Quarter 1 (January 1 – March 31)</w:t>
            </w:r>
          </w:p>
          <w:p w14:paraId="1148B04C" w14:textId="77777777" w:rsidR="002B4A75" w:rsidRDefault="00394969">
            <w:pPr>
              <w:pBdr>
                <w:top w:val="nil"/>
                <w:left w:val="nil"/>
                <w:bottom w:val="nil"/>
                <w:right w:val="nil"/>
                <w:between w:val="nil"/>
              </w:pBdr>
              <w:spacing w:line="413" w:lineRule="auto"/>
              <w:ind w:left="99"/>
              <w:rPr>
                <w:rFonts w:ascii="Arial" w:eastAsia="Arial" w:hAnsi="Arial" w:cs="Arial"/>
                <w:color w:val="000000"/>
                <w:sz w:val="20"/>
                <w:szCs w:val="20"/>
              </w:rPr>
            </w:pPr>
            <w:r>
              <w:rPr>
                <w:rFonts w:ascii="MS Gothic" w:eastAsia="MS Gothic" w:hAnsi="MS Gothic" w:cs="MS Gothic"/>
                <w:color w:val="000000"/>
                <w:sz w:val="20"/>
                <w:szCs w:val="20"/>
              </w:rPr>
              <w:t>☐</w:t>
            </w:r>
            <w:r>
              <w:rPr>
                <w:rFonts w:ascii="Arial" w:eastAsia="Arial" w:hAnsi="Arial" w:cs="Arial"/>
                <w:color w:val="000000"/>
                <w:sz w:val="20"/>
                <w:szCs w:val="20"/>
              </w:rPr>
              <w:t>Quarter 2 (April 1 – June 30)</w:t>
            </w:r>
          </w:p>
          <w:p w14:paraId="2CA01480" w14:textId="77777777" w:rsidR="002B4A75" w:rsidRDefault="00394969">
            <w:pPr>
              <w:pBdr>
                <w:top w:val="nil"/>
                <w:left w:val="nil"/>
                <w:bottom w:val="nil"/>
                <w:right w:val="nil"/>
                <w:between w:val="nil"/>
              </w:pBdr>
              <w:spacing w:before="1" w:line="413" w:lineRule="auto"/>
              <w:ind w:left="99"/>
              <w:rPr>
                <w:rFonts w:ascii="Arial" w:eastAsia="Arial" w:hAnsi="Arial" w:cs="Arial"/>
                <w:color w:val="000000"/>
                <w:sz w:val="20"/>
                <w:szCs w:val="20"/>
              </w:rPr>
            </w:pPr>
            <w:bookmarkStart w:id="0" w:name="_heading=h.gjdgxs" w:colFirst="0" w:colLast="0"/>
            <w:bookmarkEnd w:id="0"/>
            <w:r>
              <w:rPr>
                <w:rFonts w:ascii="MS Gothic" w:eastAsia="MS Gothic" w:hAnsi="MS Gothic" w:cs="MS Gothic"/>
                <w:color w:val="000000"/>
                <w:sz w:val="20"/>
                <w:szCs w:val="20"/>
              </w:rPr>
              <w:t>☐</w:t>
            </w:r>
            <w:r>
              <w:rPr>
                <w:rFonts w:ascii="Arial" w:eastAsia="Arial" w:hAnsi="Arial" w:cs="Arial"/>
                <w:color w:val="000000"/>
                <w:sz w:val="20"/>
                <w:szCs w:val="20"/>
              </w:rPr>
              <w:t>Quarter 3 (July 1 – September 30)</w:t>
            </w:r>
          </w:p>
          <w:p w14:paraId="143F3185" w14:textId="77777777" w:rsidR="002B4A75" w:rsidRDefault="00394969">
            <w:pPr>
              <w:pBdr>
                <w:top w:val="nil"/>
                <w:left w:val="nil"/>
                <w:bottom w:val="nil"/>
                <w:right w:val="nil"/>
                <w:between w:val="nil"/>
              </w:pBdr>
              <w:spacing w:line="413" w:lineRule="auto"/>
              <w:ind w:left="99"/>
              <w:rPr>
                <w:rFonts w:ascii="Arial" w:eastAsia="Arial" w:hAnsi="Arial" w:cs="Arial"/>
                <w:color w:val="000000"/>
                <w:sz w:val="20"/>
                <w:szCs w:val="20"/>
              </w:rPr>
            </w:pPr>
            <w:r>
              <w:rPr>
                <w:rFonts w:ascii="MS Gothic" w:eastAsia="MS Gothic" w:hAnsi="MS Gothic" w:cs="MS Gothic"/>
                <w:color w:val="000000"/>
                <w:sz w:val="20"/>
                <w:szCs w:val="20"/>
              </w:rPr>
              <w:t>☐</w:t>
            </w:r>
            <w:r>
              <w:rPr>
                <w:rFonts w:ascii="Arial" w:eastAsia="Arial" w:hAnsi="Arial" w:cs="Arial"/>
                <w:color w:val="000000"/>
                <w:sz w:val="20"/>
                <w:szCs w:val="20"/>
              </w:rPr>
              <w:t>Quarter 4 (October 1 – December 31)</w:t>
            </w:r>
          </w:p>
        </w:tc>
      </w:tr>
      <w:tr w:rsidR="002B4A75" w14:paraId="392B74A0" w14:textId="77777777">
        <w:trPr>
          <w:trHeight w:val="701"/>
        </w:trPr>
        <w:tc>
          <w:tcPr>
            <w:tcW w:w="10908" w:type="dxa"/>
            <w:gridSpan w:val="4"/>
            <w:tcBorders>
              <w:top w:val="single" w:sz="5" w:space="0" w:color="000000"/>
              <w:left w:val="single" w:sz="5" w:space="0" w:color="000000"/>
              <w:bottom w:val="single" w:sz="5" w:space="0" w:color="000000"/>
              <w:right w:val="single" w:sz="5" w:space="0" w:color="000000"/>
            </w:tcBorders>
          </w:tcPr>
          <w:p w14:paraId="6854A353" w14:textId="77777777" w:rsidR="002B4A75" w:rsidRDefault="00394969">
            <w:pPr>
              <w:pBdr>
                <w:top w:val="nil"/>
                <w:left w:val="nil"/>
                <w:bottom w:val="nil"/>
                <w:right w:val="nil"/>
                <w:between w:val="nil"/>
              </w:pBdr>
              <w:spacing w:line="224" w:lineRule="auto"/>
              <w:ind w:left="102"/>
              <w:rPr>
                <w:rFonts w:ascii="Arial" w:eastAsia="Arial" w:hAnsi="Arial" w:cs="Arial"/>
                <w:color w:val="000000"/>
                <w:sz w:val="20"/>
                <w:szCs w:val="20"/>
              </w:rPr>
            </w:pPr>
            <w:r>
              <w:rPr>
                <w:rFonts w:ascii="Arial" w:eastAsia="Arial" w:hAnsi="Arial" w:cs="Arial"/>
                <w:b/>
                <w:color w:val="000000"/>
                <w:sz w:val="20"/>
                <w:szCs w:val="20"/>
              </w:rPr>
              <w:t>Project Title:</w:t>
            </w:r>
          </w:p>
          <w:p w14:paraId="120A88B6" w14:textId="77777777" w:rsidR="002B4A75" w:rsidRDefault="00394969">
            <w:pPr>
              <w:pBdr>
                <w:top w:val="nil"/>
                <w:left w:val="nil"/>
                <w:bottom w:val="nil"/>
                <w:right w:val="nil"/>
                <w:between w:val="nil"/>
              </w:pBdr>
              <w:spacing w:before="95"/>
              <w:ind w:left="2953"/>
              <w:rPr>
                <w:rFonts w:ascii="Arial" w:eastAsia="Arial" w:hAnsi="Arial" w:cs="Arial"/>
                <w:color w:val="000000"/>
                <w:sz w:val="20"/>
                <w:szCs w:val="20"/>
              </w:rPr>
            </w:pPr>
            <w:r>
              <w:rPr>
                <w:rFonts w:ascii="Arial" w:eastAsia="Arial" w:hAnsi="Arial" w:cs="Arial"/>
                <w:color w:val="000000"/>
                <w:sz w:val="20"/>
                <w:szCs w:val="20"/>
              </w:rPr>
              <w:t>Autonomous Maintenance Technology (AMT) Pool Fund</w:t>
            </w:r>
          </w:p>
        </w:tc>
      </w:tr>
      <w:tr w:rsidR="002B4A75" w14:paraId="11C349C0" w14:textId="77777777">
        <w:trPr>
          <w:trHeight w:val="698"/>
        </w:trPr>
        <w:tc>
          <w:tcPr>
            <w:tcW w:w="4159" w:type="dxa"/>
            <w:tcBorders>
              <w:top w:val="single" w:sz="5" w:space="0" w:color="000000"/>
              <w:left w:val="single" w:sz="5" w:space="0" w:color="000000"/>
              <w:bottom w:val="single" w:sz="5" w:space="0" w:color="000000"/>
              <w:right w:val="single" w:sz="5" w:space="0" w:color="000000"/>
            </w:tcBorders>
          </w:tcPr>
          <w:p w14:paraId="5325F50A" w14:textId="77777777" w:rsidR="002B4A75" w:rsidRDefault="00394969">
            <w:pPr>
              <w:pBdr>
                <w:top w:val="nil"/>
                <w:left w:val="nil"/>
                <w:bottom w:val="nil"/>
                <w:right w:val="nil"/>
                <w:between w:val="nil"/>
              </w:pBdr>
              <w:spacing w:line="224" w:lineRule="auto"/>
              <w:ind w:left="102"/>
              <w:rPr>
                <w:rFonts w:ascii="Arial" w:eastAsia="Arial" w:hAnsi="Arial" w:cs="Arial"/>
                <w:color w:val="000000"/>
                <w:sz w:val="20"/>
                <w:szCs w:val="20"/>
              </w:rPr>
            </w:pPr>
            <w:r>
              <w:rPr>
                <w:rFonts w:ascii="Arial" w:eastAsia="Arial" w:hAnsi="Arial" w:cs="Arial"/>
                <w:b/>
                <w:color w:val="000000"/>
                <w:sz w:val="20"/>
                <w:szCs w:val="20"/>
              </w:rPr>
              <w:t>Name of Project Manager(s):</w:t>
            </w:r>
          </w:p>
          <w:p w14:paraId="72367571" w14:textId="77777777" w:rsidR="002B4A75" w:rsidRDefault="00394969">
            <w:pPr>
              <w:pBdr>
                <w:top w:val="nil"/>
                <w:left w:val="nil"/>
                <w:bottom w:val="nil"/>
                <w:right w:val="nil"/>
                <w:between w:val="nil"/>
              </w:pBdr>
              <w:spacing w:before="93"/>
              <w:ind w:left="2"/>
              <w:jc w:val="center"/>
              <w:rPr>
                <w:rFonts w:ascii="Arial" w:eastAsia="Arial" w:hAnsi="Arial" w:cs="Arial"/>
                <w:color w:val="000000"/>
                <w:sz w:val="20"/>
                <w:szCs w:val="20"/>
              </w:rPr>
            </w:pPr>
            <w:r>
              <w:rPr>
                <w:rFonts w:ascii="Arial" w:eastAsia="Arial" w:hAnsi="Arial" w:cs="Arial"/>
                <w:color w:val="000000"/>
                <w:sz w:val="20"/>
                <w:szCs w:val="20"/>
              </w:rPr>
              <w:t>David Reeves</w:t>
            </w:r>
          </w:p>
        </w:tc>
        <w:tc>
          <w:tcPr>
            <w:tcW w:w="3329" w:type="dxa"/>
            <w:gridSpan w:val="2"/>
            <w:tcBorders>
              <w:top w:val="single" w:sz="5" w:space="0" w:color="000000"/>
              <w:left w:val="single" w:sz="5" w:space="0" w:color="000000"/>
              <w:bottom w:val="single" w:sz="5" w:space="0" w:color="000000"/>
              <w:right w:val="single" w:sz="5" w:space="0" w:color="000000"/>
            </w:tcBorders>
          </w:tcPr>
          <w:p w14:paraId="2E447713" w14:textId="77777777" w:rsidR="002B4A75" w:rsidRDefault="00394969">
            <w:pPr>
              <w:pBdr>
                <w:top w:val="nil"/>
                <w:left w:val="nil"/>
                <w:bottom w:val="nil"/>
                <w:right w:val="nil"/>
                <w:between w:val="nil"/>
              </w:pBdr>
              <w:spacing w:line="224" w:lineRule="auto"/>
              <w:ind w:left="99"/>
              <w:rPr>
                <w:rFonts w:ascii="Arial" w:eastAsia="Arial" w:hAnsi="Arial" w:cs="Arial"/>
                <w:color w:val="000000"/>
                <w:sz w:val="20"/>
                <w:szCs w:val="20"/>
              </w:rPr>
            </w:pPr>
            <w:r>
              <w:rPr>
                <w:rFonts w:ascii="Arial" w:eastAsia="Arial" w:hAnsi="Arial" w:cs="Arial"/>
                <w:b/>
                <w:color w:val="000000"/>
                <w:sz w:val="20"/>
                <w:szCs w:val="20"/>
              </w:rPr>
              <w:t>Phone Number:</w:t>
            </w:r>
          </w:p>
          <w:p w14:paraId="1398D3AB" w14:textId="77777777" w:rsidR="002B4A75" w:rsidRDefault="00394969">
            <w:pPr>
              <w:pBdr>
                <w:top w:val="nil"/>
                <w:left w:val="nil"/>
                <w:bottom w:val="nil"/>
                <w:right w:val="nil"/>
                <w:between w:val="nil"/>
              </w:pBdr>
              <w:spacing w:before="93"/>
              <w:ind w:left="1036"/>
              <w:rPr>
                <w:rFonts w:ascii="Arial" w:eastAsia="Arial" w:hAnsi="Arial" w:cs="Arial"/>
                <w:color w:val="000000"/>
                <w:sz w:val="20"/>
                <w:szCs w:val="20"/>
              </w:rPr>
            </w:pPr>
            <w:r>
              <w:rPr>
                <w:rFonts w:ascii="Arial" w:eastAsia="Arial" w:hAnsi="Arial" w:cs="Arial"/>
                <w:color w:val="000000"/>
                <w:sz w:val="20"/>
                <w:szCs w:val="20"/>
              </w:rPr>
              <w:t>303-757-9518</w:t>
            </w:r>
          </w:p>
        </w:tc>
        <w:tc>
          <w:tcPr>
            <w:tcW w:w="3420" w:type="dxa"/>
            <w:tcBorders>
              <w:top w:val="single" w:sz="5" w:space="0" w:color="000000"/>
              <w:left w:val="single" w:sz="5" w:space="0" w:color="000000"/>
              <w:bottom w:val="single" w:sz="5" w:space="0" w:color="000000"/>
              <w:right w:val="single" w:sz="5" w:space="0" w:color="000000"/>
            </w:tcBorders>
          </w:tcPr>
          <w:p w14:paraId="68FD10B3" w14:textId="77777777" w:rsidR="002B4A75" w:rsidRDefault="00394969">
            <w:pPr>
              <w:pBdr>
                <w:top w:val="nil"/>
                <w:left w:val="nil"/>
                <w:bottom w:val="nil"/>
                <w:right w:val="nil"/>
                <w:between w:val="nil"/>
              </w:pBdr>
              <w:spacing w:line="224" w:lineRule="auto"/>
              <w:ind w:left="102"/>
              <w:rPr>
                <w:rFonts w:ascii="Arial" w:eastAsia="Arial" w:hAnsi="Arial" w:cs="Arial"/>
                <w:color w:val="000000"/>
                <w:sz w:val="20"/>
                <w:szCs w:val="20"/>
              </w:rPr>
            </w:pPr>
            <w:r>
              <w:rPr>
                <w:rFonts w:ascii="Arial" w:eastAsia="Arial" w:hAnsi="Arial" w:cs="Arial"/>
                <w:b/>
                <w:color w:val="000000"/>
                <w:sz w:val="20"/>
                <w:szCs w:val="20"/>
              </w:rPr>
              <w:t>E-Mail</w:t>
            </w:r>
          </w:p>
          <w:p w14:paraId="4F768B1A" w14:textId="77777777" w:rsidR="002B4A75" w:rsidRDefault="00136EC5">
            <w:pPr>
              <w:pBdr>
                <w:top w:val="nil"/>
                <w:left w:val="nil"/>
                <w:bottom w:val="nil"/>
                <w:right w:val="nil"/>
                <w:between w:val="nil"/>
              </w:pBdr>
              <w:spacing w:before="93"/>
              <w:ind w:left="553"/>
              <w:rPr>
                <w:rFonts w:ascii="Arial" w:eastAsia="Arial" w:hAnsi="Arial" w:cs="Arial"/>
                <w:color w:val="000000"/>
                <w:sz w:val="20"/>
                <w:szCs w:val="20"/>
              </w:rPr>
            </w:pPr>
            <w:hyperlink r:id="rId8">
              <w:r w:rsidR="00394969">
                <w:rPr>
                  <w:rFonts w:ascii="Arial" w:eastAsia="Arial" w:hAnsi="Arial" w:cs="Arial"/>
                  <w:color w:val="000000"/>
                  <w:sz w:val="20"/>
                  <w:szCs w:val="20"/>
                </w:rPr>
                <w:t>david.reeves@state.co.us</w:t>
              </w:r>
            </w:hyperlink>
          </w:p>
        </w:tc>
      </w:tr>
      <w:tr w:rsidR="002B4A75" w14:paraId="410B29A1" w14:textId="77777777">
        <w:trPr>
          <w:trHeight w:val="701"/>
        </w:trPr>
        <w:tc>
          <w:tcPr>
            <w:tcW w:w="4159" w:type="dxa"/>
            <w:tcBorders>
              <w:top w:val="single" w:sz="5" w:space="0" w:color="000000"/>
              <w:left w:val="single" w:sz="5" w:space="0" w:color="000000"/>
              <w:bottom w:val="single" w:sz="5" w:space="0" w:color="000000"/>
              <w:right w:val="single" w:sz="5" w:space="0" w:color="000000"/>
            </w:tcBorders>
          </w:tcPr>
          <w:p w14:paraId="0BF11468" w14:textId="77777777" w:rsidR="002B4A75" w:rsidRDefault="00394969">
            <w:pPr>
              <w:pBdr>
                <w:top w:val="nil"/>
                <w:left w:val="nil"/>
                <w:bottom w:val="nil"/>
                <w:right w:val="nil"/>
                <w:between w:val="nil"/>
              </w:pBdr>
              <w:spacing w:line="224" w:lineRule="auto"/>
              <w:ind w:left="102"/>
              <w:rPr>
                <w:rFonts w:ascii="Arial" w:eastAsia="Arial" w:hAnsi="Arial" w:cs="Arial"/>
                <w:color w:val="000000"/>
                <w:sz w:val="20"/>
                <w:szCs w:val="20"/>
              </w:rPr>
            </w:pPr>
            <w:r>
              <w:rPr>
                <w:rFonts w:ascii="Arial" w:eastAsia="Arial" w:hAnsi="Arial" w:cs="Arial"/>
                <w:b/>
                <w:color w:val="000000"/>
                <w:sz w:val="20"/>
                <w:szCs w:val="20"/>
              </w:rPr>
              <w:t>Lead Agency Project ID:</w:t>
            </w:r>
          </w:p>
          <w:p w14:paraId="3AA8A276" w14:textId="77777777" w:rsidR="002B4A75" w:rsidRDefault="00394969">
            <w:pPr>
              <w:pBdr>
                <w:top w:val="nil"/>
                <w:left w:val="nil"/>
                <w:bottom w:val="nil"/>
                <w:right w:val="nil"/>
                <w:between w:val="nil"/>
              </w:pBdr>
              <w:spacing w:before="95"/>
              <w:ind w:left="2"/>
              <w:jc w:val="center"/>
              <w:rPr>
                <w:rFonts w:ascii="Arial" w:eastAsia="Arial" w:hAnsi="Arial" w:cs="Arial"/>
                <w:color w:val="000000"/>
                <w:sz w:val="20"/>
                <w:szCs w:val="20"/>
              </w:rPr>
            </w:pPr>
            <w:r>
              <w:rPr>
                <w:rFonts w:ascii="Arial" w:eastAsia="Arial" w:hAnsi="Arial" w:cs="Arial"/>
                <w:color w:val="000000"/>
                <w:sz w:val="20"/>
                <w:szCs w:val="20"/>
              </w:rPr>
              <w:t>WBS 22610.06.01</w:t>
            </w:r>
          </w:p>
        </w:tc>
        <w:tc>
          <w:tcPr>
            <w:tcW w:w="3329" w:type="dxa"/>
            <w:gridSpan w:val="2"/>
            <w:tcBorders>
              <w:top w:val="single" w:sz="5" w:space="0" w:color="000000"/>
              <w:left w:val="single" w:sz="5" w:space="0" w:color="000000"/>
              <w:bottom w:val="single" w:sz="5" w:space="0" w:color="000000"/>
              <w:right w:val="single" w:sz="5" w:space="0" w:color="000000"/>
            </w:tcBorders>
          </w:tcPr>
          <w:p w14:paraId="726D6A0C" w14:textId="77777777" w:rsidR="002B4A75" w:rsidRDefault="00394969">
            <w:pPr>
              <w:pBdr>
                <w:top w:val="nil"/>
                <w:left w:val="nil"/>
                <w:bottom w:val="nil"/>
                <w:right w:val="nil"/>
                <w:between w:val="nil"/>
              </w:pBdr>
              <w:spacing w:line="224" w:lineRule="auto"/>
              <w:ind w:left="99"/>
              <w:rPr>
                <w:rFonts w:ascii="Arial" w:eastAsia="Arial" w:hAnsi="Arial" w:cs="Arial"/>
                <w:color w:val="000000"/>
                <w:sz w:val="20"/>
                <w:szCs w:val="20"/>
              </w:rPr>
            </w:pPr>
            <w:r>
              <w:rPr>
                <w:rFonts w:ascii="Arial" w:eastAsia="Arial" w:hAnsi="Arial" w:cs="Arial"/>
                <w:b/>
                <w:color w:val="000000"/>
                <w:sz w:val="20"/>
                <w:szCs w:val="20"/>
              </w:rPr>
              <w:t>Other Project ID (i.e., contract #):</w:t>
            </w:r>
          </w:p>
          <w:p w14:paraId="6A8A3EC0" w14:textId="77777777" w:rsidR="002B4A75" w:rsidRDefault="002B4A75">
            <w:pPr>
              <w:pBdr>
                <w:top w:val="nil"/>
                <w:left w:val="nil"/>
                <w:bottom w:val="nil"/>
                <w:right w:val="nil"/>
                <w:between w:val="nil"/>
              </w:pBdr>
              <w:spacing w:before="101"/>
              <w:ind w:left="55"/>
              <w:rPr>
                <w:rFonts w:ascii="Arial" w:eastAsia="Arial" w:hAnsi="Arial" w:cs="Arial"/>
                <w:color w:val="000000"/>
                <w:sz w:val="20"/>
                <w:szCs w:val="20"/>
              </w:rPr>
            </w:pPr>
          </w:p>
        </w:tc>
        <w:tc>
          <w:tcPr>
            <w:tcW w:w="3420" w:type="dxa"/>
            <w:tcBorders>
              <w:top w:val="single" w:sz="5" w:space="0" w:color="000000"/>
              <w:left w:val="single" w:sz="5" w:space="0" w:color="000000"/>
              <w:bottom w:val="single" w:sz="5" w:space="0" w:color="000000"/>
              <w:right w:val="single" w:sz="5" w:space="0" w:color="000000"/>
            </w:tcBorders>
          </w:tcPr>
          <w:p w14:paraId="54963745" w14:textId="77777777" w:rsidR="002B4A75" w:rsidRDefault="00394969">
            <w:pPr>
              <w:pBdr>
                <w:top w:val="nil"/>
                <w:left w:val="nil"/>
                <w:bottom w:val="nil"/>
                <w:right w:val="nil"/>
                <w:between w:val="nil"/>
              </w:pBdr>
              <w:spacing w:line="224" w:lineRule="auto"/>
              <w:ind w:left="102"/>
              <w:jc w:val="center"/>
              <w:rPr>
                <w:rFonts w:ascii="Arial" w:eastAsia="Arial" w:hAnsi="Arial" w:cs="Arial"/>
                <w:color w:val="000000"/>
                <w:sz w:val="20"/>
                <w:szCs w:val="20"/>
              </w:rPr>
            </w:pPr>
            <w:r>
              <w:rPr>
                <w:rFonts w:ascii="Arial" w:eastAsia="Arial" w:hAnsi="Arial" w:cs="Arial"/>
                <w:b/>
                <w:color w:val="000000"/>
                <w:sz w:val="20"/>
                <w:szCs w:val="20"/>
              </w:rPr>
              <w:t>Project Start Date:</w:t>
            </w:r>
          </w:p>
          <w:p w14:paraId="21D34502" w14:textId="77777777" w:rsidR="002B4A75" w:rsidRDefault="00394969">
            <w:pPr>
              <w:pBdr>
                <w:top w:val="nil"/>
                <w:left w:val="nil"/>
                <w:bottom w:val="nil"/>
                <w:right w:val="nil"/>
                <w:between w:val="nil"/>
              </w:pBdr>
              <w:spacing w:before="101"/>
              <w:ind w:left="55"/>
              <w:jc w:val="center"/>
              <w:rPr>
                <w:rFonts w:ascii="Arial" w:eastAsia="Arial" w:hAnsi="Arial" w:cs="Arial"/>
                <w:color w:val="000000"/>
                <w:sz w:val="20"/>
                <w:szCs w:val="20"/>
              </w:rPr>
            </w:pPr>
            <w:r>
              <w:rPr>
                <w:rFonts w:ascii="Arial" w:eastAsia="Arial" w:hAnsi="Arial" w:cs="Arial"/>
                <w:color w:val="000000"/>
                <w:sz w:val="20"/>
                <w:szCs w:val="20"/>
              </w:rPr>
              <w:t>8/14/2018</w:t>
            </w:r>
          </w:p>
        </w:tc>
      </w:tr>
      <w:tr w:rsidR="002B4A75" w14:paraId="1E1DD79B" w14:textId="77777777">
        <w:trPr>
          <w:trHeight w:val="701"/>
        </w:trPr>
        <w:tc>
          <w:tcPr>
            <w:tcW w:w="4159" w:type="dxa"/>
            <w:tcBorders>
              <w:top w:val="single" w:sz="5" w:space="0" w:color="000000"/>
              <w:left w:val="single" w:sz="5" w:space="0" w:color="000000"/>
              <w:bottom w:val="single" w:sz="5" w:space="0" w:color="000000"/>
              <w:right w:val="single" w:sz="5" w:space="0" w:color="000000"/>
            </w:tcBorders>
          </w:tcPr>
          <w:p w14:paraId="6448DF66" w14:textId="77777777" w:rsidR="002B4A75" w:rsidRDefault="00394969">
            <w:pPr>
              <w:pBdr>
                <w:top w:val="nil"/>
                <w:left w:val="nil"/>
                <w:bottom w:val="nil"/>
                <w:right w:val="nil"/>
                <w:between w:val="nil"/>
              </w:pBdr>
              <w:spacing w:line="224" w:lineRule="auto"/>
              <w:ind w:left="102"/>
              <w:rPr>
                <w:rFonts w:ascii="Arial" w:eastAsia="Arial" w:hAnsi="Arial" w:cs="Arial"/>
                <w:color w:val="000000"/>
                <w:sz w:val="20"/>
                <w:szCs w:val="20"/>
              </w:rPr>
            </w:pPr>
            <w:r>
              <w:rPr>
                <w:rFonts w:ascii="Arial" w:eastAsia="Arial" w:hAnsi="Arial" w:cs="Arial"/>
                <w:b/>
                <w:color w:val="000000"/>
                <w:sz w:val="20"/>
                <w:szCs w:val="20"/>
              </w:rPr>
              <w:t>Original Project End Date:</w:t>
            </w:r>
          </w:p>
          <w:p w14:paraId="5AAF4B0F" w14:textId="77777777" w:rsidR="002B4A75" w:rsidRDefault="00394969">
            <w:pPr>
              <w:pBdr>
                <w:top w:val="nil"/>
                <w:left w:val="nil"/>
                <w:bottom w:val="nil"/>
                <w:right w:val="nil"/>
                <w:between w:val="nil"/>
              </w:pBdr>
              <w:spacing w:before="101"/>
              <w:ind w:left="55"/>
              <w:jc w:val="center"/>
              <w:rPr>
                <w:rFonts w:ascii="Arial" w:eastAsia="Arial" w:hAnsi="Arial" w:cs="Arial"/>
                <w:color w:val="000000"/>
                <w:sz w:val="20"/>
                <w:szCs w:val="20"/>
              </w:rPr>
            </w:pPr>
            <w:r>
              <w:rPr>
                <w:rFonts w:ascii="Arial" w:eastAsia="Arial" w:hAnsi="Arial" w:cs="Arial"/>
                <w:color w:val="000000"/>
                <w:sz w:val="20"/>
                <w:szCs w:val="20"/>
              </w:rPr>
              <w:t>12/31/2024</w:t>
            </w:r>
          </w:p>
        </w:tc>
        <w:tc>
          <w:tcPr>
            <w:tcW w:w="3329" w:type="dxa"/>
            <w:gridSpan w:val="2"/>
            <w:tcBorders>
              <w:top w:val="single" w:sz="5" w:space="0" w:color="000000"/>
              <w:left w:val="single" w:sz="5" w:space="0" w:color="000000"/>
              <w:bottom w:val="single" w:sz="5" w:space="0" w:color="000000"/>
              <w:right w:val="single" w:sz="5" w:space="0" w:color="000000"/>
            </w:tcBorders>
          </w:tcPr>
          <w:p w14:paraId="11DF53B9" w14:textId="77777777" w:rsidR="002B4A75" w:rsidRDefault="00394969">
            <w:pPr>
              <w:pBdr>
                <w:top w:val="nil"/>
                <w:left w:val="nil"/>
                <w:bottom w:val="nil"/>
                <w:right w:val="nil"/>
                <w:between w:val="nil"/>
              </w:pBdr>
              <w:spacing w:line="224" w:lineRule="auto"/>
              <w:ind w:left="99"/>
              <w:rPr>
                <w:rFonts w:ascii="Arial" w:eastAsia="Arial" w:hAnsi="Arial" w:cs="Arial"/>
                <w:color w:val="000000"/>
                <w:sz w:val="20"/>
                <w:szCs w:val="20"/>
              </w:rPr>
            </w:pPr>
            <w:r>
              <w:rPr>
                <w:rFonts w:ascii="Arial" w:eastAsia="Arial" w:hAnsi="Arial" w:cs="Arial"/>
                <w:b/>
                <w:color w:val="000000"/>
                <w:sz w:val="20"/>
                <w:szCs w:val="20"/>
              </w:rPr>
              <w:t>Current Project End Date:</w:t>
            </w:r>
          </w:p>
          <w:p w14:paraId="3F9B8872" w14:textId="77777777" w:rsidR="002B4A75" w:rsidRDefault="00394969">
            <w:pPr>
              <w:pBdr>
                <w:top w:val="nil"/>
                <w:left w:val="nil"/>
                <w:bottom w:val="nil"/>
                <w:right w:val="nil"/>
                <w:between w:val="nil"/>
              </w:pBdr>
              <w:spacing w:before="95"/>
              <w:ind w:left="2"/>
              <w:jc w:val="center"/>
              <w:rPr>
                <w:rFonts w:ascii="Arial" w:eastAsia="Arial" w:hAnsi="Arial" w:cs="Arial"/>
                <w:color w:val="000000"/>
                <w:sz w:val="20"/>
                <w:szCs w:val="20"/>
              </w:rPr>
            </w:pPr>
            <w:r>
              <w:rPr>
                <w:rFonts w:ascii="Arial" w:eastAsia="Arial" w:hAnsi="Arial" w:cs="Arial"/>
                <w:color w:val="000000"/>
                <w:sz w:val="20"/>
                <w:szCs w:val="20"/>
              </w:rPr>
              <w:t>12/31/2024</w:t>
            </w:r>
          </w:p>
        </w:tc>
        <w:tc>
          <w:tcPr>
            <w:tcW w:w="3420" w:type="dxa"/>
            <w:tcBorders>
              <w:top w:val="single" w:sz="5" w:space="0" w:color="000000"/>
              <w:left w:val="single" w:sz="5" w:space="0" w:color="000000"/>
              <w:bottom w:val="single" w:sz="5" w:space="0" w:color="000000"/>
              <w:right w:val="single" w:sz="5" w:space="0" w:color="000000"/>
            </w:tcBorders>
          </w:tcPr>
          <w:p w14:paraId="4CCE45A5" w14:textId="77777777" w:rsidR="002B4A75" w:rsidRDefault="00394969">
            <w:pPr>
              <w:pBdr>
                <w:top w:val="nil"/>
                <w:left w:val="nil"/>
                <w:bottom w:val="nil"/>
                <w:right w:val="nil"/>
                <w:between w:val="nil"/>
              </w:pBdr>
              <w:spacing w:line="224" w:lineRule="auto"/>
              <w:ind w:left="102"/>
              <w:rPr>
                <w:rFonts w:ascii="Arial" w:eastAsia="Arial" w:hAnsi="Arial" w:cs="Arial"/>
                <w:color w:val="000000"/>
                <w:sz w:val="20"/>
                <w:szCs w:val="20"/>
              </w:rPr>
            </w:pPr>
            <w:r>
              <w:rPr>
                <w:rFonts w:ascii="Arial" w:eastAsia="Arial" w:hAnsi="Arial" w:cs="Arial"/>
                <w:b/>
                <w:color w:val="000000"/>
                <w:sz w:val="20"/>
                <w:szCs w:val="20"/>
              </w:rPr>
              <w:t>Number of Extensions:</w:t>
            </w:r>
          </w:p>
          <w:p w14:paraId="2052A8AE" w14:textId="77777777" w:rsidR="002B4A75" w:rsidRDefault="00394969">
            <w:pPr>
              <w:pBdr>
                <w:top w:val="nil"/>
                <w:left w:val="nil"/>
                <w:bottom w:val="nil"/>
                <w:right w:val="nil"/>
                <w:between w:val="nil"/>
              </w:pBdr>
              <w:spacing w:before="95"/>
              <w:ind w:left="28"/>
              <w:jc w:val="center"/>
              <w:rPr>
                <w:rFonts w:ascii="Arial" w:eastAsia="Arial" w:hAnsi="Arial" w:cs="Arial"/>
                <w:color w:val="000000"/>
                <w:sz w:val="20"/>
                <w:szCs w:val="20"/>
              </w:rPr>
            </w:pPr>
            <w:r>
              <w:rPr>
                <w:rFonts w:ascii="Arial" w:eastAsia="Arial" w:hAnsi="Arial" w:cs="Arial"/>
                <w:color w:val="000000"/>
                <w:sz w:val="20"/>
                <w:szCs w:val="20"/>
              </w:rPr>
              <w:t>0</w:t>
            </w:r>
          </w:p>
        </w:tc>
      </w:tr>
    </w:tbl>
    <w:p w14:paraId="79E51837" w14:textId="77777777" w:rsidR="002B4A75" w:rsidRDefault="002B4A75">
      <w:pPr>
        <w:spacing w:before="5"/>
        <w:rPr>
          <w:rFonts w:ascii="Arial" w:eastAsia="Arial" w:hAnsi="Arial" w:cs="Arial"/>
          <w:i/>
          <w:sz w:val="16"/>
          <w:szCs w:val="16"/>
        </w:rPr>
      </w:pPr>
    </w:p>
    <w:p w14:paraId="64DEFE0C" w14:textId="77777777" w:rsidR="002B4A75" w:rsidRDefault="00394969">
      <w:pPr>
        <w:pStyle w:val="Heading1"/>
        <w:ind w:firstLine="220"/>
      </w:pPr>
      <w:r>
        <w:t>Project schedule status:</w:t>
      </w:r>
    </w:p>
    <w:p w14:paraId="59C50D2A" w14:textId="77777777" w:rsidR="002B4A75" w:rsidRDefault="00394969">
      <w:pPr>
        <w:tabs>
          <w:tab w:val="left" w:pos="2379"/>
          <w:tab w:val="left" w:pos="5259"/>
          <w:tab w:val="left" w:pos="8139"/>
        </w:tabs>
        <w:spacing w:before="30"/>
        <w:ind w:left="220"/>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 xml:space="preserve"> On schedule</w:t>
      </w:r>
      <w:r>
        <w:rPr>
          <w:rFonts w:ascii="Arial" w:eastAsia="Arial" w:hAnsi="Arial" w:cs="Arial"/>
          <w:sz w:val="20"/>
          <w:szCs w:val="20"/>
        </w:rPr>
        <w:tab/>
      </w:r>
      <w:r>
        <w:rPr>
          <w:rFonts w:ascii="MS Gothic" w:eastAsia="MS Gothic" w:hAnsi="MS Gothic" w:cs="MS Gothic"/>
          <w:sz w:val="20"/>
          <w:szCs w:val="20"/>
        </w:rPr>
        <w:t>☐</w:t>
      </w:r>
      <w:r>
        <w:rPr>
          <w:rFonts w:ascii="Arial" w:eastAsia="Arial" w:hAnsi="Arial" w:cs="Arial"/>
          <w:sz w:val="20"/>
          <w:szCs w:val="20"/>
        </w:rPr>
        <w:t>On revised schedule</w:t>
      </w:r>
      <w:r>
        <w:rPr>
          <w:rFonts w:ascii="Arial" w:eastAsia="Arial" w:hAnsi="Arial" w:cs="Arial"/>
          <w:sz w:val="20"/>
          <w:szCs w:val="20"/>
        </w:rPr>
        <w:tab/>
      </w:r>
      <w:r>
        <w:rPr>
          <w:rFonts w:ascii="MS Gothic" w:eastAsia="MS Gothic" w:hAnsi="MS Gothic" w:cs="MS Gothic"/>
          <w:sz w:val="20"/>
          <w:szCs w:val="20"/>
        </w:rPr>
        <w:t>☐</w:t>
      </w:r>
      <w:r>
        <w:rPr>
          <w:rFonts w:ascii="Arial" w:eastAsia="Arial" w:hAnsi="Arial" w:cs="Arial"/>
          <w:sz w:val="36"/>
          <w:szCs w:val="36"/>
        </w:rPr>
        <w:t xml:space="preserve"> </w:t>
      </w:r>
      <w:r>
        <w:rPr>
          <w:rFonts w:ascii="Arial" w:eastAsia="Arial" w:hAnsi="Arial" w:cs="Arial"/>
          <w:sz w:val="20"/>
          <w:szCs w:val="20"/>
        </w:rPr>
        <w:t>Ahead of schedule</w:t>
      </w:r>
      <w:r>
        <w:rPr>
          <w:rFonts w:ascii="Arial" w:eastAsia="Arial" w:hAnsi="Arial" w:cs="Arial"/>
          <w:sz w:val="20"/>
          <w:szCs w:val="20"/>
        </w:rPr>
        <w:tab/>
      </w:r>
      <w:r>
        <w:rPr>
          <w:rFonts w:ascii="MS Gothic" w:eastAsia="MS Gothic" w:hAnsi="MS Gothic" w:cs="MS Gothic"/>
          <w:sz w:val="20"/>
          <w:szCs w:val="20"/>
        </w:rPr>
        <w:t>☐</w:t>
      </w:r>
      <w:r>
        <w:rPr>
          <w:rFonts w:ascii="Arial" w:eastAsia="Arial" w:hAnsi="Arial" w:cs="Arial"/>
          <w:sz w:val="36"/>
          <w:szCs w:val="36"/>
        </w:rPr>
        <w:t xml:space="preserve"> </w:t>
      </w:r>
      <w:r>
        <w:rPr>
          <w:rFonts w:ascii="Arial" w:eastAsia="Arial" w:hAnsi="Arial" w:cs="Arial"/>
          <w:sz w:val="20"/>
          <w:szCs w:val="20"/>
        </w:rPr>
        <w:t>Behind schedule</w:t>
      </w:r>
    </w:p>
    <w:p w14:paraId="7796F94B" w14:textId="77777777" w:rsidR="002B4A75" w:rsidRDefault="002B4A75">
      <w:pPr>
        <w:spacing w:before="5"/>
        <w:rPr>
          <w:rFonts w:ascii="Arial" w:eastAsia="Arial" w:hAnsi="Arial" w:cs="Arial"/>
        </w:rPr>
      </w:pPr>
    </w:p>
    <w:p w14:paraId="75E6A7CE" w14:textId="77777777" w:rsidR="002B4A75" w:rsidRDefault="00394969">
      <w:pPr>
        <w:spacing w:before="74"/>
        <w:ind w:left="220"/>
        <w:rPr>
          <w:rFonts w:ascii="Arial" w:eastAsia="Arial" w:hAnsi="Arial" w:cs="Arial"/>
          <w:sz w:val="20"/>
          <w:szCs w:val="20"/>
        </w:rPr>
      </w:pPr>
      <w:r>
        <w:rPr>
          <w:rFonts w:ascii="Arial" w:eastAsia="Arial" w:hAnsi="Arial" w:cs="Arial"/>
          <w:sz w:val="20"/>
          <w:szCs w:val="20"/>
        </w:rPr>
        <w:t>Overall Project Statistics:</w:t>
      </w:r>
    </w:p>
    <w:p w14:paraId="2CC089E4" w14:textId="77777777" w:rsidR="002B4A75" w:rsidRDefault="002B4A75">
      <w:pPr>
        <w:spacing w:before="10"/>
        <w:rPr>
          <w:rFonts w:ascii="Arial" w:eastAsia="Arial" w:hAnsi="Arial" w:cs="Arial"/>
          <w:sz w:val="2"/>
          <w:szCs w:val="2"/>
        </w:rPr>
      </w:pPr>
    </w:p>
    <w:tbl>
      <w:tblPr>
        <w:tblStyle w:val="a3"/>
        <w:tblW w:w="10908" w:type="dxa"/>
        <w:tblInd w:w="106" w:type="dxa"/>
        <w:tblLayout w:type="fixed"/>
        <w:tblLook w:val="0000" w:firstRow="0" w:lastRow="0" w:firstColumn="0" w:lastColumn="0" w:noHBand="0" w:noVBand="0"/>
      </w:tblPr>
      <w:tblGrid>
        <w:gridCol w:w="4159"/>
        <w:gridCol w:w="3329"/>
        <w:gridCol w:w="3420"/>
      </w:tblGrid>
      <w:tr w:rsidR="002B4A75" w14:paraId="4D59A867" w14:textId="77777777">
        <w:trPr>
          <w:trHeight w:val="470"/>
        </w:trPr>
        <w:tc>
          <w:tcPr>
            <w:tcW w:w="4159" w:type="dxa"/>
            <w:tcBorders>
              <w:top w:val="single" w:sz="5" w:space="0" w:color="000000"/>
              <w:left w:val="single" w:sz="5" w:space="0" w:color="000000"/>
              <w:bottom w:val="single" w:sz="5" w:space="0" w:color="000000"/>
              <w:right w:val="single" w:sz="5" w:space="0" w:color="000000"/>
            </w:tcBorders>
            <w:shd w:val="clear" w:color="auto" w:fill="DADADA"/>
          </w:tcPr>
          <w:p w14:paraId="7176B3A3" w14:textId="77777777" w:rsidR="002B4A75" w:rsidRDefault="00394969">
            <w:pPr>
              <w:pBdr>
                <w:top w:val="nil"/>
                <w:left w:val="nil"/>
                <w:bottom w:val="nil"/>
                <w:right w:val="nil"/>
                <w:between w:val="nil"/>
              </w:pBdr>
              <w:spacing w:line="224" w:lineRule="auto"/>
              <w:ind w:left="1100"/>
              <w:rPr>
                <w:rFonts w:ascii="Arial" w:eastAsia="Arial" w:hAnsi="Arial" w:cs="Arial"/>
                <w:color w:val="000000"/>
                <w:sz w:val="20"/>
                <w:szCs w:val="20"/>
              </w:rPr>
            </w:pPr>
            <w:r>
              <w:rPr>
                <w:rFonts w:ascii="Arial" w:eastAsia="Arial" w:hAnsi="Arial" w:cs="Arial"/>
                <w:b/>
                <w:color w:val="000000"/>
                <w:sz w:val="20"/>
                <w:szCs w:val="20"/>
              </w:rPr>
              <w:t>Total Project Budget</w:t>
            </w:r>
          </w:p>
        </w:tc>
        <w:tc>
          <w:tcPr>
            <w:tcW w:w="3329" w:type="dxa"/>
            <w:tcBorders>
              <w:top w:val="single" w:sz="5" w:space="0" w:color="000000"/>
              <w:left w:val="single" w:sz="5" w:space="0" w:color="000000"/>
              <w:bottom w:val="single" w:sz="5" w:space="0" w:color="000000"/>
              <w:right w:val="single" w:sz="5" w:space="0" w:color="000000"/>
            </w:tcBorders>
            <w:shd w:val="clear" w:color="auto" w:fill="DADADA"/>
          </w:tcPr>
          <w:p w14:paraId="71D65CD0" w14:textId="77777777" w:rsidR="002B4A75" w:rsidRDefault="00394969">
            <w:pPr>
              <w:pBdr>
                <w:top w:val="nil"/>
                <w:left w:val="nil"/>
                <w:bottom w:val="nil"/>
                <w:right w:val="nil"/>
                <w:between w:val="nil"/>
              </w:pBdr>
              <w:spacing w:line="224" w:lineRule="auto"/>
              <w:ind w:left="320"/>
              <w:rPr>
                <w:rFonts w:ascii="Arial" w:eastAsia="Arial" w:hAnsi="Arial" w:cs="Arial"/>
                <w:color w:val="000000"/>
                <w:sz w:val="20"/>
                <w:szCs w:val="20"/>
              </w:rPr>
            </w:pPr>
            <w:r>
              <w:rPr>
                <w:rFonts w:ascii="Arial" w:eastAsia="Arial" w:hAnsi="Arial" w:cs="Arial"/>
                <w:b/>
                <w:color w:val="000000"/>
                <w:sz w:val="20"/>
                <w:szCs w:val="20"/>
              </w:rPr>
              <w:t>Total Cost to Date for Project</w:t>
            </w:r>
          </w:p>
        </w:tc>
        <w:tc>
          <w:tcPr>
            <w:tcW w:w="3420" w:type="dxa"/>
            <w:tcBorders>
              <w:top w:val="single" w:sz="5" w:space="0" w:color="000000"/>
              <w:left w:val="single" w:sz="5" w:space="0" w:color="000000"/>
              <w:bottom w:val="single" w:sz="5" w:space="0" w:color="000000"/>
              <w:right w:val="single" w:sz="5" w:space="0" w:color="000000"/>
            </w:tcBorders>
            <w:shd w:val="clear" w:color="auto" w:fill="DADADA"/>
          </w:tcPr>
          <w:p w14:paraId="47B38748" w14:textId="77777777" w:rsidR="002B4A75" w:rsidRDefault="00394969">
            <w:pPr>
              <w:pBdr>
                <w:top w:val="nil"/>
                <w:left w:val="nil"/>
                <w:bottom w:val="nil"/>
                <w:right w:val="nil"/>
                <w:between w:val="nil"/>
              </w:pBdr>
              <w:ind w:left="711" w:right="873" w:hanging="55"/>
              <w:rPr>
                <w:rFonts w:ascii="Arial" w:eastAsia="Arial" w:hAnsi="Arial" w:cs="Arial"/>
                <w:color w:val="000000"/>
                <w:sz w:val="20"/>
                <w:szCs w:val="20"/>
              </w:rPr>
            </w:pPr>
            <w:r>
              <w:rPr>
                <w:rFonts w:ascii="Arial" w:eastAsia="Arial" w:hAnsi="Arial" w:cs="Arial"/>
                <w:b/>
                <w:color w:val="000000"/>
                <w:sz w:val="20"/>
                <w:szCs w:val="20"/>
              </w:rPr>
              <w:t>Percentage of Work Completed to Date</w:t>
            </w:r>
          </w:p>
        </w:tc>
      </w:tr>
      <w:tr w:rsidR="002B4A75" w14:paraId="56AF31FB" w14:textId="77777777">
        <w:trPr>
          <w:trHeight w:val="630"/>
        </w:trPr>
        <w:tc>
          <w:tcPr>
            <w:tcW w:w="4159" w:type="dxa"/>
            <w:tcBorders>
              <w:top w:val="single" w:sz="5" w:space="0" w:color="000000"/>
              <w:left w:val="single" w:sz="5" w:space="0" w:color="000000"/>
              <w:bottom w:val="single" w:sz="5" w:space="0" w:color="000000"/>
              <w:right w:val="single" w:sz="5" w:space="0" w:color="000000"/>
            </w:tcBorders>
          </w:tcPr>
          <w:p w14:paraId="039E49B1" w14:textId="77777777" w:rsidR="002B4A75" w:rsidRDefault="00394969">
            <w:pPr>
              <w:jc w:val="center"/>
            </w:pPr>
            <w:r>
              <w:t>$441,569 (6 projects encumbered)</w:t>
            </w:r>
          </w:p>
          <w:p w14:paraId="6A7DCFB5" w14:textId="77777777" w:rsidR="002B4A75" w:rsidRDefault="00394969">
            <w:pPr>
              <w:jc w:val="center"/>
            </w:pPr>
            <w:r>
              <w:t>$925,000 (transferred to CDOT)</w:t>
            </w:r>
          </w:p>
          <w:p w14:paraId="77964CBC" w14:textId="77777777" w:rsidR="002B4A75" w:rsidRDefault="00394969">
            <w:pPr>
              <w:jc w:val="center"/>
            </w:pPr>
            <w:r>
              <w:t>$483,431 (Available for future projects)</w:t>
            </w:r>
          </w:p>
        </w:tc>
        <w:tc>
          <w:tcPr>
            <w:tcW w:w="3329" w:type="dxa"/>
            <w:tcBorders>
              <w:top w:val="single" w:sz="5" w:space="0" w:color="000000"/>
              <w:left w:val="single" w:sz="5" w:space="0" w:color="000000"/>
              <w:bottom w:val="single" w:sz="5" w:space="0" w:color="000000"/>
              <w:right w:val="single" w:sz="5" w:space="0" w:color="000000"/>
            </w:tcBorders>
          </w:tcPr>
          <w:p w14:paraId="5C0ABD69" w14:textId="77777777" w:rsidR="002B4A75" w:rsidRDefault="00394969">
            <w:r>
              <w:t xml:space="preserve"> $114,516 (amount invoiced to date)</w:t>
            </w:r>
          </w:p>
          <w:p w14:paraId="23113B64" w14:textId="77777777" w:rsidR="002B4A75" w:rsidRDefault="002B4A75"/>
        </w:tc>
        <w:tc>
          <w:tcPr>
            <w:tcW w:w="3420" w:type="dxa"/>
            <w:tcBorders>
              <w:top w:val="single" w:sz="5" w:space="0" w:color="000000"/>
              <w:left w:val="single" w:sz="5" w:space="0" w:color="000000"/>
              <w:bottom w:val="single" w:sz="5" w:space="0" w:color="000000"/>
              <w:right w:val="single" w:sz="5" w:space="0" w:color="000000"/>
            </w:tcBorders>
          </w:tcPr>
          <w:p w14:paraId="6720216D" w14:textId="77777777" w:rsidR="002B4A75" w:rsidRDefault="00394969">
            <w:pPr>
              <w:pBdr>
                <w:top w:val="nil"/>
                <w:left w:val="nil"/>
                <w:bottom w:val="nil"/>
                <w:right w:val="nil"/>
                <w:between w:val="nil"/>
              </w:pBdr>
              <w:spacing w:before="118"/>
              <w:ind w:left="2"/>
              <w:jc w:val="center"/>
              <w:rPr>
                <w:rFonts w:ascii="Arial" w:eastAsia="Arial" w:hAnsi="Arial" w:cs="Arial"/>
                <w:color w:val="000000"/>
                <w:sz w:val="20"/>
                <w:szCs w:val="20"/>
              </w:rPr>
            </w:pPr>
            <w:r>
              <w:rPr>
                <w:rFonts w:ascii="Arial" w:eastAsia="Arial" w:hAnsi="Arial" w:cs="Arial"/>
                <w:sz w:val="20"/>
                <w:szCs w:val="20"/>
              </w:rPr>
              <w:t>26</w:t>
            </w:r>
            <w:r>
              <w:rPr>
                <w:rFonts w:ascii="Arial" w:eastAsia="Arial" w:hAnsi="Arial" w:cs="Arial"/>
                <w:color w:val="000000"/>
                <w:sz w:val="20"/>
                <w:szCs w:val="20"/>
              </w:rPr>
              <w:t>%</w:t>
            </w:r>
          </w:p>
        </w:tc>
      </w:tr>
    </w:tbl>
    <w:p w14:paraId="1A1D4CCB" w14:textId="77777777" w:rsidR="002B4A75" w:rsidRDefault="002B4A75">
      <w:pPr>
        <w:spacing w:before="5"/>
        <w:rPr>
          <w:rFonts w:ascii="Arial" w:eastAsia="Arial" w:hAnsi="Arial" w:cs="Arial"/>
          <w:sz w:val="16"/>
          <w:szCs w:val="16"/>
        </w:rPr>
      </w:pPr>
    </w:p>
    <w:p w14:paraId="7117BCB8" w14:textId="77777777" w:rsidR="002B4A75" w:rsidRDefault="00394969">
      <w:pPr>
        <w:spacing w:before="74"/>
        <w:ind w:left="220"/>
        <w:rPr>
          <w:rFonts w:ascii="Arial" w:eastAsia="Arial" w:hAnsi="Arial" w:cs="Arial"/>
          <w:sz w:val="20"/>
          <w:szCs w:val="20"/>
        </w:rPr>
      </w:pPr>
      <w:r>
        <w:rPr>
          <w:rFonts w:ascii="Arial" w:eastAsia="Arial" w:hAnsi="Arial" w:cs="Arial"/>
          <w:b/>
          <w:i/>
          <w:sz w:val="20"/>
          <w:szCs w:val="20"/>
        </w:rPr>
        <w:t xml:space="preserve">Quarterly </w:t>
      </w:r>
      <w:r>
        <w:rPr>
          <w:rFonts w:ascii="Arial" w:eastAsia="Arial" w:hAnsi="Arial" w:cs="Arial"/>
          <w:sz w:val="20"/>
          <w:szCs w:val="20"/>
        </w:rPr>
        <w:t>Project Statistics:</w:t>
      </w:r>
    </w:p>
    <w:p w14:paraId="36AFC8CB" w14:textId="77777777" w:rsidR="002B4A75" w:rsidRDefault="002B4A75">
      <w:pPr>
        <w:spacing w:before="10"/>
        <w:rPr>
          <w:rFonts w:ascii="Arial" w:eastAsia="Arial" w:hAnsi="Arial" w:cs="Arial"/>
          <w:sz w:val="2"/>
          <w:szCs w:val="2"/>
        </w:rPr>
      </w:pPr>
    </w:p>
    <w:tbl>
      <w:tblPr>
        <w:tblStyle w:val="a4"/>
        <w:tblW w:w="10908" w:type="dxa"/>
        <w:tblInd w:w="106" w:type="dxa"/>
        <w:tblLayout w:type="fixed"/>
        <w:tblLook w:val="0000" w:firstRow="0" w:lastRow="0" w:firstColumn="0" w:lastColumn="0" w:noHBand="0" w:noVBand="0"/>
      </w:tblPr>
      <w:tblGrid>
        <w:gridCol w:w="4159"/>
        <w:gridCol w:w="3329"/>
        <w:gridCol w:w="3420"/>
      </w:tblGrid>
      <w:tr w:rsidR="002B4A75" w14:paraId="6625FF4E" w14:textId="77777777">
        <w:trPr>
          <w:trHeight w:val="470"/>
        </w:trPr>
        <w:tc>
          <w:tcPr>
            <w:tcW w:w="4159" w:type="dxa"/>
            <w:tcBorders>
              <w:top w:val="single" w:sz="5" w:space="0" w:color="000000"/>
              <w:left w:val="single" w:sz="5" w:space="0" w:color="000000"/>
              <w:bottom w:val="single" w:sz="5" w:space="0" w:color="000000"/>
              <w:right w:val="single" w:sz="5" w:space="0" w:color="000000"/>
            </w:tcBorders>
            <w:shd w:val="clear" w:color="auto" w:fill="DADADA"/>
          </w:tcPr>
          <w:p w14:paraId="10B6E798" w14:textId="77777777" w:rsidR="002B4A75" w:rsidRDefault="00394969">
            <w:pPr>
              <w:pBdr>
                <w:top w:val="nil"/>
                <w:left w:val="nil"/>
                <w:bottom w:val="nil"/>
                <w:right w:val="nil"/>
                <w:between w:val="nil"/>
              </w:pBdr>
              <w:ind w:left="656" w:right="755" w:firstLine="275"/>
              <w:rPr>
                <w:rFonts w:ascii="Arial" w:eastAsia="Arial" w:hAnsi="Arial" w:cs="Arial"/>
                <w:color w:val="000000"/>
                <w:sz w:val="20"/>
                <w:szCs w:val="20"/>
              </w:rPr>
            </w:pPr>
            <w:r>
              <w:rPr>
                <w:rFonts w:ascii="Arial" w:eastAsia="Arial" w:hAnsi="Arial" w:cs="Arial"/>
                <w:b/>
                <w:color w:val="000000"/>
                <w:sz w:val="20"/>
                <w:szCs w:val="20"/>
              </w:rPr>
              <w:t>Total Project Expenses and Percentage This Quarter</w:t>
            </w:r>
          </w:p>
        </w:tc>
        <w:tc>
          <w:tcPr>
            <w:tcW w:w="3329" w:type="dxa"/>
            <w:tcBorders>
              <w:top w:val="single" w:sz="5" w:space="0" w:color="000000"/>
              <w:left w:val="single" w:sz="5" w:space="0" w:color="000000"/>
              <w:bottom w:val="single" w:sz="5" w:space="0" w:color="000000"/>
              <w:right w:val="single" w:sz="5" w:space="0" w:color="000000"/>
            </w:tcBorders>
            <w:shd w:val="clear" w:color="auto" w:fill="DADADA"/>
          </w:tcPr>
          <w:p w14:paraId="53DF6F82" w14:textId="77777777" w:rsidR="002B4A75" w:rsidRDefault="00394969">
            <w:pPr>
              <w:pBdr>
                <w:top w:val="nil"/>
                <w:left w:val="nil"/>
                <w:bottom w:val="nil"/>
                <w:right w:val="nil"/>
                <w:between w:val="nil"/>
              </w:pBdr>
              <w:ind w:left="433" w:right="683" w:hanging="57"/>
              <w:rPr>
                <w:rFonts w:ascii="Arial" w:eastAsia="Arial" w:hAnsi="Arial" w:cs="Arial"/>
                <w:color w:val="000000"/>
                <w:sz w:val="20"/>
                <w:szCs w:val="20"/>
              </w:rPr>
            </w:pPr>
            <w:r>
              <w:rPr>
                <w:rFonts w:ascii="Arial" w:eastAsia="Arial" w:hAnsi="Arial" w:cs="Arial"/>
                <w:b/>
                <w:color w:val="000000"/>
                <w:sz w:val="20"/>
                <w:szCs w:val="20"/>
              </w:rPr>
              <w:t>Total Amount of Funds Expended This Quarter</w:t>
            </w:r>
          </w:p>
        </w:tc>
        <w:tc>
          <w:tcPr>
            <w:tcW w:w="3420" w:type="dxa"/>
            <w:tcBorders>
              <w:top w:val="single" w:sz="5" w:space="0" w:color="000000"/>
              <w:left w:val="single" w:sz="5" w:space="0" w:color="000000"/>
              <w:bottom w:val="single" w:sz="5" w:space="0" w:color="000000"/>
              <w:right w:val="single" w:sz="5" w:space="0" w:color="000000"/>
            </w:tcBorders>
            <w:shd w:val="clear" w:color="auto" w:fill="DADADA"/>
          </w:tcPr>
          <w:p w14:paraId="3DC5BE65" w14:textId="77777777" w:rsidR="002B4A75" w:rsidRDefault="00394969">
            <w:pPr>
              <w:pBdr>
                <w:top w:val="nil"/>
                <w:left w:val="nil"/>
                <w:bottom w:val="nil"/>
                <w:right w:val="nil"/>
                <w:between w:val="nil"/>
              </w:pBdr>
              <w:ind w:left="656" w:right="950" w:hanging="57"/>
              <w:rPr>
                <w:rFonts w:ascii="Arial" w:eastAsia="Arial" w:hAnsi="Arial" w:cs="Arial"/>
                <w:color w:val="000000"/>
                <w:sz w:val="20"/>
                <w:szCs w:val="20"/>
              </w:rPr>
            </w:pPr>
            <w:r>
              <w:rPr>
                <w:rFonts w:ascii="Arial" w:eastAsia="Arial" w:hAnsi="Arial" w:cs="Arial"/>
                <w:b/>
                <w:color w:val="000000"/>
                <w:sz w:val="20"/>
                <w:szCs w:val="20"/>
              </w:rPr>
              <w:t>Total Percentage of Time Used to Date</w:t>
            </w:r>
          </w:p>
        </w:tc>
      </w:tr>
      <w:tr w:rsidR="002B4A75" w14:paraId="085CEADE" w14:textId="77777777">
        <w:trPr>
          <w:trHeight w:val="470"/>
        </w:trPr>
        <w:tc>
          <w:tcPr>
            <w:tcW w:w="4159" w:type="dxa"/>
            <w:tcBorders>
              <w:top w:val="single" w:sz="5" w:space="0" w:color="000000"/>
              <w:left w:val="single" w:sz="5" w:space="0" w:color="000000"/>
              <w:bottom w:val="single" w:sz="5" w:space="0" w:color="000000"/>
              <w:right w:val="single" w:sz="5" w:space="0" w:color="000000"/>
            </w:tcBorders>
          </w:tcPr>
          <w:p w14:paraId="5AC052A3" w14:textId="77777777" w:rsidR="002B4A75" w:rsidRDefault="00394969">
            <w:pPr>
              <w:jc w:val="center"/>
            </w:pPr>
            <w:r>
              <w:t>Ongoing Project (N/A)</w:t>
            </w:r>
          </w:p>
        </w:tc>
        <w:tc>
          <w:tcPr>
            <w:tcW w:w="3329" w:type="dxa"/>
            <w:tcBorders>
              <w:top w:val="single" w:sz="5" w:space="0" w:color="000000"/>
              <w:left w:val="single" w:sz="5" w:space="0" w:color="000000"/>
              <w:bottom w:val="single" w:sz="5" w:space="0" w:color="000000"/>
              <w:right w:val="single" w:sz="5" w:space="0" w:color="000000"/>
            </w:tcBorders>
          </w:tcPr>
          <w:p w14:paraId="1F2F285C" w14:textId="77777777" w:rsidR="002B4A75" w:rsidRDefault="00394969">
            <w:pPr>
              <w:jc w:val="center"/>
            </w:pPr>
            <w:r>
              <w:t>Ongoing Project (N/A)</w:t>
            </w:r>
          </w:p>
        </w:tc>
        <w:tc>
          <w:tcPr>
            <w:tcW w:w="3420" w:type="dxa"/>
            <w:tcBorders>
              <w:top w:val="single" w:sz="5" w:space="0" w:color="000000"/>
              <w:left w:val="single" w:sz="5" w:space="0" w:color="000000"/>
              <w:bottom w:val="single" w:sz="5" w:space="0" w:color="000000"/>
              <w:right w:val="single" w:sz="5" w:space="0" w:color="000000"/>
            </w:tcBorders>
          </w:tcPr>
          <w:p w14:paraId="6F2C0F89" w14:textId="77777777" w:rsidR="002B4A75" w:rsidRDefault="00394969">
            <w:pPr>
              <w:jc w:val="center"/>
              <w:rPr>
                <w:rFonts w:ascii="Arial" w:eastAsia="Arial" w:hAnsi="Arial" w:cs="Arial"/>
                <w:sz w:val="20"/>
                <w:szCs w:val="20"/>
              </w:rPr>
            </w:pPr>
            <w:r>
              <w:t>Ongoing Project (N/A)</w:t>
            </w:r>
          </w:p>
        </w:tc>
      </w:tr>
    </w:tbl>
    <w:p w14:paraId="6FAAEFEE" w14:textId="77777777" w:rsidR="002B4A75" w:rsidRDefault="002B4A75">
      <w:pPr>
        <w:jc w:val="center"/>
        <w:rPr>
          <w:rFonts w:ascii="Arial" w:eastAsia="Arial" w:hAnsi="Arial" w:cs="Arial"/>
          <w:sz w:val="20"/>
          <w:szCs w:val="20"/>
        </w:rPr>
        <w:sectPr w:rsidR="002B4A75">
          <w:footerReference w:type="default" r:id="rId9"/>
          <w:pgSz w:w="12240" w:h="15840"/>
          <w:pgMar w:top="660" w:right="620" w:bottom="1200" w:left="500" w:header="720" w:footer="1017" w:gutter="0"/>
          <w:pgNumType w:start="1"/>
          <w:cols w:space="720"/>
        </w:sectPr>
      </w:pPr>
    </w:p>
    <w:p w14:paraId="0BC380E4" w14:textId="77777777" w:rsidR="002B4A75" w:rsidRDefault="002B4A75">
      <w:pPr>
        <w:spacing w:before="4"/>
        <w:rPr>
          <w:rFonts w:ascii="Times New Roman" w:eastAsia="Times New Roman" w:hAnsi="Times New Roman" w:cs="Times New Roman"/>
          <w:sz w:val="7"/>
          <w:szCs w:val="7"/>
        </w:rPr>
      </w:pPr>
    </w:p>
    <w:p w14:paraId="66344F04" w14:textId="77777777" w:rsidR="002B4A75" w:rsidRDefault="00394969">
      <w:pPr>
        <w:ind w:left="112"/>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4DFD054C" wp14:editId="69FD3C70">
                <wp:extent cx="6926580" cy="5571067"/>
                <wp:effectExtent l="0" t="0" r="7620" b="17145"/>
                <wp:docPr id="14" name="Rectangle 14"/>
                <wp:cNvGraphicFramePr/>
                <a:graphic xmlns:a="http://schemas.openxmlformats.org/drawingml/2006/main">
                  <a:graphicData uri="http://schemas.microsoft.com/office/word/2010/wordprocessingShape">
                    <wps:wsp>
                      <wps:cNvSpPr/>
                      <wps:spPr>
                        <a:xfrm>
                          <a:off x="0" y="0"/>
                          <a:ext cx="6926580" cy="5571067"/>
                        </a:xfrm>
                        <a:prstGeom prst="rect">
                          <a:avLst/>
                        </a:prstGeom>
                        <a:noFill/>
                        <a:ln w="9525" cap="flat" cmpd="sng">
                          <a:solidFill>
                            <a:srgbClr val="000000"/>
                          </a:solidFill>
                          <a:prstDash val="solid"/>
                          <a:miter lim="800000"/>
                          <a:headEnd type="none" w="sm" len="sm"/>
                          <a:tailEnd type="none" w="sm" len="sm"/>
                        </a:ln>
                      </wps:spPr>
                      <wps:txbx>
                        <w:txbxContent>
                          <w:p w14:paraId="3CBACA58" w14:textId="77777777" w:rsidR="002B4A75" w:rsidRDefault="002B4A75">
                            <w:pPr>
                              <w:spacing w:before="6"/>
                              <w:textDirection w:val="btLr"/>
                            </w:pPr>
                          </w:p>
                          <w:p w14:paraId="64F158D9" w14:textId="77777777" w:rsidR="002B4A75" w:rsidRDefault="00394969">
                            <w:pPr>
                              <w:ind w:left="101" w:firstLine="202"/>
                              <w:textDirection w:val="btLr"/>
                            </w:pPr>
                            <w:r>
                              <w:rPr>
                                <w:rFonts w:ascii="Arial" w:eastAsia="Arial" w:hAnsi="Arial" w:cs="Arial"/>
                                <w:b/>
                                <w:color w:val="000000"/>
                                <w:sz w:val="20"/>
                              </w:rPr>
                              <w:t>Project Description</w:t>
                            </w:r>
                            <w:r>
                              <w:rPr>
                                <w:rFonts w:ascii="Arial" w:eastAsia="Arial" w:hAnsi="Arial" w:cs="Arial"/>
                                <w:color w:val="000000"/>
                                <w:sz w:val="20"/>
                              </w:rPr>
                              <w:t>:</w:t>
                            </w:r>
                          </w:p>
                          <w:p w14:paraId="19EA7698" w14:textId="77777777" w:rsidR="002B4A75" w:rsidRDefault="002B4A75">
                            <w:pPr>
                              <w:spacing w:before="5"/>
                              <w:textDirection w:val="btLr"/>
                            </w:pPr>
                          </w:p>
                          <w:p w14:paraId="52D45F10" w14:textId="77777777" w:rsidR="002B4A75" w:rsidRDefault="00394969">
                            <w:pPr>
                              <w:spacing w:line="270" w:lineRule="auto"/>
                              <w:ind w:left="60" w:right="216" w:firstLine="121"/>
                              <w:textDirection w:val="btLr"/>
                            </w:pPr>
                            <w:r>
                              <w:rPr>
                                <w:rFonts w:ascii="Arial" w:eastAsia="Arial" w:hAnsi="Arial" w:cs="Arial"/>
                                <w:color w:val="000000"/>
                                <w:sz w:val="20"/>
                              </w:rPr>
                              <w:t>The Colorado Department of Transportation (CDOT) has helped to develop a first</w:t>
                            </w:r>
                            <w:r>
                              <w:rPr>
                                <w:color w:val="000000"/>
                                <w:sz w:val="20"/>
                              </w:rPr>
                              <w:t>‐</w:t>
                            </w:r>
                            <w:r>
                              <w:rPr>
                                <w:rFonts w:ascii="Arial" w:eastAsia="Arial" w:hAnsi="Arial" w:cs="Arial"/>
                                <w:color w:val="000000"/>
                                <w:sz w:val="20"/>
                              </w:rPr>
                              <w:t>of</w:t>
                            </w:r>
                            <w:r>
                              <w:rPr>
                                <w:color w:val="000000"/>
                                <w:sz w:val="20"/>
                              </w:rPr>
                              <w:t>‐</w:t>
                            </w:r>
                            <w:r>
                              <w:rPr>
                                <w:rFonts w:ascii="Arial" w:eastAsia="Arial" w:hAnsi="Arial" w:cs="Arial"/>
                                <w:color w:val="000000"/>
                                <w:sz w:val="20"/>
                              </w:rPr>
                              <w:t>its kind work zone vehicle designed to advance safety for roadway maintenance crews. Customarily positioned behind road construction crews in order to protect workers from the traveling public, the Autonomous Impact Protection Vehicle (AIPV) increases work zone safety by removing the driver from a truck that is actually designed to be hit. The objective of the Autonomous Maintenance Technology (AMT) Pool Fund is to develop, demonstrate and refine the AIPV in preparation for its wide</w:t>
                            </w:r>
                            <w:r>
                              <w:rPr>
                                <w:color w:val="000000"/>
                                <w:sz w:val="20"/>
                              </w:rPr>
                              <w:t>‐</w:t>
                            </w:r>
                            <w:r>
                              <w:rPr>
                                <w:rFonts w:ascii="Arial" w:eastAsia="Arial" w:hAnsi="Arial" w:cs="Arial"/>
                                <w:color w:val="000000"/>
                                <w:sz w:val="20"/>
                              </w:rPr>
                              <w:t>spread deployment nationwide in DOT maintenance operations.</w:t>
                            </w:r>
                          </w:p>
                          <w:p w14:paraId="384FCB58" w14:textId="77777777" w:rsidR="002B4A75" w:rsidRDefault="002B4A75">
                            <w:pPr>
                              <w:spacing w:before="8"/>
                              <w:textDirection w:val="btLr"/>
                            </w:pPr>
                          </w:p>
                          <w:p w14:paraId="6838C356" w14:textId="77777777" w:rsidR="002B4A75" w:rsidRDefault="00394969">
                            <w:pPr>
                              <w:ind w:left="60" w:firstLine="121"/>
                              <w:textDirection w:val="btLr"/>
                            </w:pPr>
                            <w:r>
                              <w:rPr>
                                <w:rFonts w:ascii="Arial" w:eastAsia="Arial" w:hAnsi="Arial" w:cs="Arial"/>
                                <w:color w:val="000000"/>
                                <w:sz w:val="20"/>
                              </w:rPr>
                              <w:t>Currently there are six projects related to this pooled fund:</w:t>
                            </w:r>
                          </w:p>
                          <w:p w14:paraId="64AAA84F" w14:textId="77777777" w:rsidR="002B4A75" w:rsidRDefault="002B4A75">
                            <w:pPr>
                              <w:spacing w:before="3"/>
                              <w:textDirection w:val="btLr"/>
                            </w:pPr>
                          </w:p>
                          <w:p w14:paraId="0207D863" w14:textId="77777777" w:rsidR="002B4A75" w:rsidRDefault="00394969" w:rsidP="00B41702">
                            <w:pPr>
                              <w:pStyle w:val="ListParagraph"/>
                              <w:numPr>
                                <w:ilvl w:val="0"/>
                                <w:numId w:val="1"/>
                              </w:numPr>
                              <w:spacing w:line="277" w:lineRule="auto"/>
                              <w:ind w:right="272"/>
                              <w:textDirection w:val="btLr"/>
                            </w:pPr>
                            <w:r w:rsidRPr="00B41702">
                              <w:rPr>
                                <w:rFonts w:ascii="Arial" w:eastAsia="Arial" w:hAnsi="Arial" w:cs="Arial"/>
                                <w:color w:val="000000"/>
                                <w:sz w:val="20"/>
                              </w:rPr>
                              <w:t>5380-18-01 AMT Coordination (CSU) $71,700 - Dr. Tom Bradley (PI), Ann Batchelor (PM). Colorado State University (CSU). Provides administrative management and support of the pool fund. This includes travel for annual meetings.</w:t>
                            </w:r>
                          </w:p>
                          <w:p w14:paraId="020500D8" w14:textId="77777777" w:rsidR="002B4A75" w:rsidRDefault="00394969" w:rsidP="00B41702">
                            <w:pPr>
                              <w:pStyle w:val="ListParagraph"/>
                              <w:numPr>
                                <w:ilvl w:val="0"/>
                                <w:numId w:val="1"/>
                              </w:numPr>
                              <w:spacing w:line="264" w:lineRule="auto"/>
                              <w:ind w:right="499"/>
                              <w:textDirection w:val="btLr"/>
                            </w:pPr>
                            <w:r w:rsidRPr="00B41702">
                              <w:rPr>
                                <w:rFonts w:ascii="Arial" w:eastAsia="Arial" w:hAnsi="Arial" w:cs="Arial"/>
                                <w:color w:val="000000"/>
                                <w:sz w:val="20"/>
                              </w:rPr>
                              <w:t>5380-19-02 Human AMV Interaction (CSU) $74,997 - Dr. Erika Miller (PI), CSU. Evaluating the Human</w:t>
                            </w:r>
                            <w:r w:rsidRPr="00B41702">
                              <w:rPr>
                                <w:rFonts w:ascii="Cambria Math" w:eastAsia="Arial" w:hAnsi="Cambria Math" w:cs="Cambria Math"/>
                                <w:color w:val="000000"/>
                                <w:sz w:val="20"/>
                              </w:rPr>
                              <w:t>‐</w:t>
                            </w:r>
                            <w:r w:rsidRPr="00B41702">
                              <w:rPr>
                                <w:rFonts w:ascii="Arial" w:eastAsia="Arial" w:hAnsi="Arial" w:cs="Arial"/>
                                <w:color w:val="000000"/>
                                <w:sz w:val="20"/>
                              </w:rPr>
                              <w:t>Automated Maintenance Vehicle (AMV) for Improved Safety and Facilitating Long Term Trust</w:t>
                            </w:r>
                          </w:p>
                          <w:p w14:paraId="14FE1EC3" w14:textId="77777777" w:rsidR="002B4A75" w:rsidRDefault="00394969" w:rsidP="00B41702">
                            <w:pPr>
                              <w:pStyle w:val="ListParagraph"/>
                              <w:numPr>
                                <w:ilvl w:val="0"/>
                                <w:numId w:val="1"/>
                              </w:numPr>
                              <w:spacing w:before="12"/>
                              <w:textDirection w:val="btLr"/>
                            </w:pPr>
                            <w:r w:rsidRPr="00B41702">
                              <w:rPr>
                                <w:rFonts w:ascii="Arial" w:eastAsia="Arial" w:hAnsi="Arial" w:cs="Arial"/>
                                <w:color w:val="000000"/>
                                <w:sz w:val="20"/>
                              </w:rPr>
                              <w:t>5380-19-03 ATMA Dev Guide (MST) $92,572 - Dr. Xianbiao (XB) Hu (PI). Missouri University of Science and Technology (MST)</w:t>
                            </w:r>
                          </w:p>
                          <w:p w14:paraId="73EEE377" w14:textId="77777777" w:rsidR="002B4A75" w:rsidRDefault="00394969" w:rsidP="00B41702">
                            <w:pPr>
                              <w:pStyle w:val="ListParagraph"/>
                              <w:numPr>
                                <w:ilvl w:val="0"/>
                                <w:numId w:val="1"/>
                              </w:numPr>
                              <w:spacing w:before="12"/>
                              <w:textDirection w:val="btLr"/>
                            </w:pPr>
                            <w:r w:rsidRPr="00B41702">
                              <w:rPr>
                                <w:rFonts w:ascii="Arial" w:eastAsia="Arial" w:hAnsi="Arial" w:cs="Arial"/>
                                <w:color w:val="000000"/>
                                <w:sz w:val="20"/>
                              </w:rPr>
                              <w:t xml:space="preserve">5380-20-04 ATMA Tabletop $22,300 – Will Moorhead (PI), All Clear Emergency Management, Golden, Colorado </w:t>
                            </w:r>
                          </w:p>
                          <w:p w14:paraId="2E99537F" w14:textId="77777777" w:rsidR="002B4A75" w:rsidRDefault="00394969" w:rsidP="00B41702">
                            <w:pPr>
                              <w:pStyle w:val="ListParagraph"/>
                              <w:numPr>
                                <w:ilvl w:val="0"/>
                                <w:numId w:val="1"/>
                              </w:numPr>
                              <w:spacing w:before="12"/>
                              <w:textDirection w:val="btLr"/>
                            </w:pPr>
                            <w:r w:rsidRPr="00B41702">
                              <w:rPr>
                                <w:rFonts w:ascii="Arial" w:eastAsia="Arial" w:hAnsi="Arial" w:cs="Arial"/>
                                <w:color w:val="000000"/>
                                <w:sz w:val="20"/>
                              </w:rPr>
                              <w:t>5380-20-05 ATMA Cybersecurity Complement $50,000 – Dr. Jeremy Daily (PI), Colorado State University, Fort Collins.</w:t>
                            </w:r>
                          </w:p>
                          <w:p w14:paraId="4B24FBF0" w14:textId="77777777" w:rsidR="002B4A75" w:rsidRDefault="00394969" w:rsidP="00B41702">
                            <w:pPr>
                              <w:pStyle w:val="ListParagraph"/>
                              <w:numPr>
                                <w:ilvl w:val="0"/>
                                <w:numId w:val="1"/>
                              </w:numPr>
                              <w:spacing w:before="12"/>
                              <w:textDirection w:val="btLr"/>
                            </w:pPr>
                            <w:r w:rsidRPr="00B41702">
                              <w:rPr>
                                <w:rFonts w:ascii="Arial" w:eastAsia="Arial" w:hAnsi="Arial" w:cs="Arial"/>
                                <w:color w:val="000000"/>
                                <w:sz w:val="20"/>
                              </w:rPr>
                              <w:t>5380-20-06 ATMA Documentation $130,000 – Dr. Xianbiao (XB) Hu (PI), Missouri Tech University.</w:t>
                            </w:r>
                          </w:p>
                          <w:p w14:paraId="64E206FE" w14:textId="77777777" w:rsidR="002B4A75" w:rsidRDefault="002B4A75">
                            <w:pPr>
                              <w:spacing w:before="12"/>
                              <w:ind w:left="1280"/>
                              <w:textDirection w:val="btLr"/>
                            </w:pPr>
                          </w:p>
                          <w:p w14:paraId="4E333230" w14:textId="77777777" w:rsidR="002B4A75" w:rsidRDefault="00394969">
                            <w:pPr>
                              <w:spacing w:before="12"/>
                              <w:textDirection w:val="btLr"/>
                            </w:pPr>
                            <w:r>
                              <w:rPr>
                                <w:rFonts w:ascii="Arial" w:eastAsia="Arial" w:hAnsi="Arial" w:cs="Arial"/>
                                <w:color w:val="000000"/>
                                <w:sz w:val="20"/>
                              </w:rPr>
                              <w:t>Each project has a separate quarterly progress report in the lead’s state desired format.</w:t>
                            </w:r>
                            <w:r>
                              <w:rPr>
                                <w:rFonts w:ascii="Arial" w:eastAsia="Arial" w:hAnsi="Arial" w:cs="Arial"/>
                                <w:color w:val="000000"/>
                                <w:sz w:val="20"/>
                              </w:rPr>
                              <w:br/>
                            </w:r>
                          </w:p>
                        </w:txbxContent>
                      </wps:txbx>
                      <wps:bodyPr spcFirstLastPara="1" wrap="square" lIns="0" tIns="0" rIns="0" bIns="0" anchor="t" anchorCtr="0">
                        <a:noAutofit/>
                      </wps:bodyPr>
                    </wps:wsp>
                  </a:graphicData>
                </a:graphic>
              </wp:inline>
            </w:drawing>
          </mc:Choice>
          <mc:Fallback>
            <w:pict>
              <v:rect w14:anchorId="4DFD054C" id="Rectangle 14" o:spid="_x0000_s1026" style="width:545.4pt;height:43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" filled="f">
                <v:stroke startarrowwidth="narrow" startarrowlength="short" endarrowwidth="narrow" endarrowlength="short"/>
                <v:textbox inset="0,0,0,0">
                  <w:txbxContent>
                    <w:p w14:paraId="3CBACA58" w14:textId="77777777" w:rsidR="002B4A75" w:rsidRDefault="002B4A75">
                      <w:pPr>
                        <w:spacing w:before="6"/>
                        <w:textDirection w:val="btLr"/>
                      </w:pPr>
                    </w:p>
                    <w:p w14:paraId="64F158D9" w14:textId="77777777" w:rsidR="002B4A75" w:rsidRDefault="00394969">
                      <w:pPr>
                        <w:ind w:left="101" w:firstLine="202"/>
                        <w:textDirection w:val="btLr"/>
                      </w:pPr>
                      <w:r>
                        <w:rPr>
                          <w:rFonts w:ascii="Arial" w:eastAsia="Arial" w:hAnsi="Arial" w:cs="Arial"/>
                          <w:b/>
                          <w:color w:val="000000"/>
                          <w:sz w:val="20"/>
                        </w:rPr>
                        <w:t>Project Description</w:t>
                      </w:r>
                      <w:r>
                        <w:rPr>
                          <w:rFonts w:ascii="Arial" w:eastAsia="Arial" w:hAnsi="Arial" w:cs="Arial"/>
                          <w:color w:val="000000"/>
                          <w:sz w:val="20"/>
                        </w:rPr>
                        <w:t>:</w:t>
                      </w:r>
                    </w:p>
                    <w:p w14:paraId="19EA7698" w14:textId="77777777" w:rsidR="002B4A75" w:rsidRDefault="002B4A75">
                      <w:pPr>
                        <w:spacing w:before="5"/>
                        <w:textDirection w:val="btLr"/>
                      </w:pPr>
                    </w:p>
                    <w:p w14:paraId="52D45F10" w14:textId="77777777" w:rsidR="002B4A75" w:rsidRDefault="00394969">
                      <w:pPr>
                        <w:spacing w:line="270" w:lineRule="auto"/>
                        <w:ind w:left="60" w:right="216" w:firstLine="121"/>
                        <w:textDirection w:val="btLr"/>
                      </w:pPr>
                      <w:r>
                        <w:rPr>
                          <w:rFonts w:ascii="Arial" w:eastAsia="Arial" w:hAnsi="Arial" w:cs="Arial"/>
                          <w:color w:val="000000"/>
                          <w:sz w:val="20"/>
                        </w:rPr>
                        <w:t>The Colorado Department of Transportation (CDOT) has helped to develop a first</w:t>
                      </w:r>
                      <w:r>
                        <w:rPr>
                          <w:color w:val="000000"/>
                          <w:sz w:val="20"/>
                        </w:rPr>
                        <w:t>‐</w:t>
                      </w:r>
                      <w:r>
                        <w:rPr>
                          <w:rFonts w:ascii="Arial" w:eastAsia="Arial" w:hAnsi="Arial" w:cs="Arial"/>
                          <w:color w:val="000000"/>
                          <w:sz w:val="20"/>
                        </w:rPr>
                        <w:t>of</w:t>
                      </w:r>
                      <w:r>
                        <w:rPr>
                          <w:color w:val="000000"/>
                          <w:sz w:val="20"/>
                        </w:rPr>
                        <w:t>‐</w:t>
                      </w:r>
                      <w:r>
                        <w:rPr>
                          <w:rFonts w:ascii="Arial" w:eastAsia="Arial" w:hAnsi="Arial" w:cs="Arial"/>
                          <w:color w:val="000000"/>
                          <w:sz w:val="20"/>
                        </w:rPr>
                        <w:t>its kind work zone vehicle designed to advance safety for roadway maintenance crews. Customarily positioned behind road construction crews in order to protect workers from the traveling public, the Autonomous Impact Protection Vehicle (AIPV) increases work</w:t>
                      </w:r>
                      <w:r>
                        <w:rPr>
                          <w:rFonts w:ascii="Arial" w:eastAsia="Arial" w:hAnsi="Arial" w:cs="Arial"/>
                          <w:color w:val="000000"/>
                          <w:sz w:val="20"/>
                        </w:rPr>
                        <w:t xml:space="preserve"> zone safety by removing the driver from a truck that is actually designed to be hit. The objective of the Autonomous Maintenance Technology (AMT) Pool Fund is to develop, demonstrate and refine the AIPV in preparation for its wide</w:t>
                      </w:r>
                      <w:r>
                        <w:rPr>
                          <w:color w:val="000000"/>
                          <w:sz w:val="20"/>
                        </w:rPr>
                        <w:t>‐</w:t>
                      </w:r>
                      <w:r>
                        <w:rPr>
                          <w:rFonts w:ascii="Arial" w:eastAsia="Arial" w:hAnsi="Arial" w:cs="Arial"/>
                          <w:color w:val="000000"/>
                          <w:sz w:val="20"/>
                        </w:rPr>
                        <w:t>spread deployment nation</w:t>
                      </w:r>
                      <w:r>
                        <w:rPr>
                          <w:rFonts w:ascii="Arial" w:eastAsia="Arial" w:hAnsi="Arial" w:cs="Arial"/>
                          <w:color w:val="000000"/>
                          <w:sz w:val="20"/>
                        </w:rPr>
                        <w:t>wide in DOT maintenance operations.</w:t>
                      </w:r>
                    </w:p>
                    <w:p w14:paraId="384FCB58" w14:textId="77777777" w:rsidR="002B4A75" w:rsidRDefault="002B4A75">
                      <w:pPr>
                        <w:spacing w:before="8"/>
                        <w:textDirection w:val="btLr"/>
                      </w:pPr>
                    </w:p>
                    <w:p w14:paraId="6838C356" w14:textId="77777777" w:rsidR="002B4A75" w:rsidRDefault="00394969">
                      <w:pPr>
                        <w:ind w:left="60" w:firstLine="121"/>
                        <w:textDirection w:val="btLr"/>
                      </w:pPr>
                      <w:r>
                        <w:rPr>
                          <w:rFonts w:ascii="Arial" w:eastAsia="Arial" w:hAnsi="Arial" w:cs="Arial"/>
                          <w:color w:val="000000"/>
                          <w:sz w:val="20"/>
                        </w:rPr>
                        <w:t>Currently there are six projects related to this pooled fund:</w:t>
                      </w:r>
                    </w:p>
                    <w:p w14:paraId="64AAA84F" w14:textId="77777777" w:rsidR="002B4A75" w:rsidRDefault="002B4A75">
                      <w:pPr>
                        <w:spacing w:before="3"/>
                        <w:textDirection w:val="btLr"/>
                      </w:pPr>
                    </w:p>
                    <w:p w14:paraId="0207D863" w14:textId="77777777" w:rsidR="002B4A75" w:rsidRDefault="00394969" w:rsidP="00B41702">
                      <w:pPr>
                        <w:pStyle w:val="ListParagraph"/>
                        <w:numPr>
                          <w:ilvl w:val="0"/>
                          <w:numId w:val="1"/>
                        </w:numPr>
                        <w:spacing w:line="277" w:lineRule="auto"/>
                        <w:ind w:right="272"/>
                        <w:textDirection w:val="btLr"/>
                      </w:pPr>
                      <w:r w:rsidRPr="00B41702">
                        <w:rPr>
                          <w:rFonts w:ascii="Arial" w:eastAsia="Arial" w:hAnsi="Arial" w:cs="Arial"/>
                          <w:color w:val="000000"/>
                          <w:sz w:val="20"/>
                        </w:rPr>
                        <w:t>5380-18-01 AMT Coordination (CSU) $71,700 - Dr. Tom Bradley (PI), Ann Batchelor (PM). Colorado State University (CSU). Provides administrative management an</w:t>
                      </w:r>
                      <w:r w:rsidRPr="00B41702">
                        <w:rPr>
                          <w:rFonts w:ascii="Arial" w:eastAsia="Arial" w:hAnsi="Arial" w:cs="Arial"/>
                          <w:color w:val="000000"/>
                          <w:sz w:val="20"/>
                        </w:rPr>
                        <w:t>d support of the pool fund. This includes travel for annual meetings.</w:t>
                      </w:r>
                    </w:p>
                    <w:p w14:paraId="020500D8" w14:textId="77777777" w:rsidR="002B4A75" w:rsidRDefault="00394969" w:rsidP="00B41702">
                      <w:pPr>
                        <w:pStyle w:val="ListParagraph"/>
                        <w:numPr>
                          <w:ilvl w:val="0"/>
                          <w:numId w:val="1"/>
                        </w:numPr>
                        <w:spacing w:line="264" w:lineRule="auto"/>
                        <w:ind w:right="499"/>
                        <w:textDirection w:val="btLr"/>
                      </w:pPr>
                      <w:r w:rsidRPr="00B41702">
                        <w:rPr>
                          <w:rFonts w:ascii="Arial" w:eastAsia="Arial" w:hAnsi="Arial" w:cs="Arial"/>
                          <w:color w:val="000000"/>
                          <w:sz w:val="20"/>
                        </w:rPr>
                        <w:t>5380-19-02 Human AMV Interaction (CSU) $74,997 - Dr. Erika Miller (PI), CSU. Evaluating the Human</w:t>
                      </w:r>
                      <w:r w:rsidRPr="00B41702">
                        <w:rPr>
                          <w:rFonts w:ascii="Cambria Math" w:eastAsia="Arial" w:hAnsi="Cambria Math" w:cs="Cambria Math"/>
                          <w:color w:val="000000"/>
                          <w:sz w:val="20"/>
                        </w:rPr>
                        <w:t>‐</w:t>
                      </w:r>
                      <w:r w:rsidRPr="00B41702">
                        <w:rPr>
                          <w:rFonts w:ascii="Arial" w:eastAsia="Arial" w:hAnsi="Arial" w:cs="Arial"/>
                          <w:color w:val="000000"/>
                          <w:sz w:val="20"/>
                        </w:rPr>
                        <w:t>Automated Maintenance Vehicle (AMV) for Improved Safety and Facilitating Long Term Trust</w:t>
                      </w:r>
                    </w:p>
                    <w:p w14:paraId="14FE1EC3" w14:textId="77777777" w:rsidR="002B4A75" w:rsidRDefault="00394969" w:rsidP="00B41702">
                      <w:pPr>
                        <w:pStyle w:val="ListParagraph"/>
                        <w:numPr>
                          <w:ilvl w:val="0"/>
                          <w:numId w:val="1"/>
                        </w:numPr>
                        <w:spacing w:before="12"/>
                        <w:textDirection w:val="btLr"/>
                      </w:pPr>
                      <w:r w:rsidRPr="00B41702">
                        <w:rPr>
                          <w:rFonts w:ascii="Arial" w:eastAsia="Arial" w:hAnsi="Arial" w:cs="Arial"/>
                          <w:color w:val="000000"/>
                          <w:sz w:val="20"/>
                        </w:rPr>
                        <w:t xml:space="preserve">5380-19-03 ATMA Dev Guide (MST) $92,572 - Dr. </w:t>
                      </w:r>
                      <w:proofErr w:type="spellStart"/>
                      <w:r w:rsidRPr="00B41702">
                        <w:rPr>
                          <w:rFonts w:ascii="Arial" w:eastAsia="Arial" w:hAnsi="Arial" w:cs="Arial"/>
                          <w:color w:val="000000"/>
                          <w:sz w:val="20"/>
                        </w:rPr>
                        <w:t>Xianbiao</w:t>
                      </w:r>
                      <w:proofErr w:type="spellEnd"/>
                      <w:r w:rsidRPr="00B41702">
                        <w:rPr>
                          <w:rFonts w:ascii="Arial" w:eastAsia="Arial" w:hAnsi="Arial" w:cs="Arial"/>
                          <w:color w:val="000000"/>
                          <w:sz w:val="20"/>
                        </w:rPr>
                        <w:t xml:space="preserve"> (XB) Hu (PI). </w:t>
                      </w:r>
                      <w:r w:rsidRPr="00B41702">
                        <w:rPr>
                          <w:rFonts w:ascii="Arial" w:eastAsia="Arial" w:hAnsi="Arial" w:cs="Arial"/>
                          <w:color w:val="000000"/>
                          <w:sz w:val="20"/>
                        </w:rPr>
                        <w:t>Missouri University of Science and Technology (MST)</w:t>
                      </w:r>
                    </w:p>
                    <w:p w14:paraId="73EEE377" w14:textId="77777777" w:rsidR="002B4A75" w:rsidRDefault="00394969" w:rsidP="00B41702">
                      <w:pPr>
                        <w:pStyle w:val="ListParagraph"/>
                        <w:numPr>
                          <w:ilvl w:val="0"/>
                          <w:numId w:val="1"/>
                        </w:numPr>
                        <w:spacing w:before="12"/>
                        <w:textDirection w:val="btLr"/>
                      </w:pPr>
                      <w:r w:rsidRPr="00B41702">
                        <w:rPr>
                          <w:rFonts w:ascii="Arial" w:eastAsia="Arial" w:hAnsi="Arial" w:cs="Arial"/>
                          <w:color w:val="000000"/>
                          <w:sz w:val="20"/>
                        </w:rPr>
                        <w:t xml:space="preserve">5380-20-04 ATMA Tabletop $22,300 – Will Moorhead (PI), All Clear Emergency Management, Golden, Colorado </w:t>
                      </w:r>
                    </w:p>
                    <w:p w14:paraId="2E99537F" w14:textId="77777777" w:rsidR="002B4A75" w:rsidRDefault="00394969" w:rsidP="00B41702">
                      <w:pPr>
                        <w:pStyle w:val="ListParagraph"/>
                        <w:numPr>
                          <w:ilvl w:val="0"/>
                          <w:numId w:val="1"/>
                        </w:numPr>
                        <w:spacing w:before="12"/>
                        <w:textDirection w:val="btLr"/>
                      </w:pPr>
                      <w:r w:rsidRPr="00B41702">
                        <w:rPr>
                          <w:rFonts w:ascii="Arial" w:eastAsia="Arial" w:hAnsi="Arial" w:cs="Arial"/>
                          <w:color w:val="000000"/>
                          <w:sz w:val="20"/>
                        </w:rPr>
                        <w:t>5380-20-05 ATMA Cybersecurity Complement $50,000 – Dr. Jeremy Daily (PI), Colorado State University</w:t>
                      </w:r>
                      <w:r w:rsidRPr="00B41702">
                        <w:rPr>
                          <w:rFonts w:ascii="Arial" w:eastAsia="Arial" w:hAnsi="Arial" w:cs="Arial"/>
                          <w:color w:val="000000"/>
                          <w:sz w:val="20"/>
                        </w:rPr>
                        <w:t>, Fort Collins.</w:t>
                      </w:r>
                    </w:p>
                    <w:p w14:paraId="4B24FBF0" w14:textId="77777777" w:rsidR="002B4A75" w:rsidRDefault="00394969" w:rsidP="00B41702">
                      <w:pPr>
                        <w:pStyle w:val="ListParagraph"/>
                        <w:numPr>
                          <w:ilvl w:val="0"/>
                          <w:numId w:val="1"/>
                        </w:numPr>
                        <w:spacing w:before="12"/>
                        <w:textDirection w:val="btLr"/>
                      </w:pPr>
                      <w:r w:rsidRPr="00B41702">
                        <w:rPr>
                          <w:rFonts w:ascii="Arial" w:eastAsia="Arial" w:hAnsi="Arial" w:cs="Arial"/>
                          <w:color w:val="000000"/>
                          <w:sz w:val="20"/>
                        </w:rPr>
                        <w:t xml:space="preserve">5380-20-06 ATMA Documentation $130,000 – Dr. </w:t>
                      </w:r>
                      <w:proofErr w:type="spellStart"/>
                      <w:r w:rsidRPr="00B41702">
                        <w:rPr>
                          <w:rFonts w:ascii="Arial" w:eastAsia="Arial" w:hAnsi="Arial" w:cs="Arial"/>
                          <w:color w:val="000000"/>
                          <w:sz w:val="20"/>
                        </w:rPr>
                        <w:t>Xianbiao</w:t>
                      </w:r>
                      <w:proofErr w:type="spellEnd"/>
                      <w:r w:rsidRPr="00B41702">
                        <w:rPr>
                          <w:rFonts w:ascii="Arial" w:eastAsia="Arial" w:hAnsi="Arial" w:cs="Arial"/>
                          <w:color w:val="000000"/>
                          <w:sz w:val="20"/>
                        </w:rPr>
                        <w:t xml:space="preserve"> (XB) Hu (PI), Missouri Tech University.</w:t>
                      </w:r>
                    </w:p>
                    <w:p w14:paraId="64E206FE" w14:textId="77777777" w:rsidR="002B4A75" w:rsidRDefault="002B4A75">
                      <w:pPr>
                        <w:spacing w:before="12"/>
                        <w:ind w:left="1280"/>
                        <w:textDirection w:val="btLr"/>
                      </w:pPr>
                    </w:p>
                    <w:p w14:paraId="4E333230" w14:textId="77777777" w:rsidR="002B4A75" w:rsidRDefault="00394969">
                      <w:pPr>
                        <w:spacing w:before="12"/>
                        <w:textDirection w:val="btLr"/>
                      </w:pPr>
                      <w:r>
                        <w:rPr>
                          <w:rFonts w:ascii="Arial" w:eastAsia="Arial" w:hAnsi="Arial" w:cs="Arial"/>
                          <w:color w:val="000000"/>
                          <w:sz w:val="20"/>
                        </w:rPr>
                        <w:t>Each project has a separate quarterly progress report in the lead’s state desired format.</w:t>
                      </w:r>
                      <w:r>
                        <w:rPr>
                          <w:rFonts w:ascii="Arial" w:eastAsia="Arial" w:hAnsi="Arial" w:cs="Arial"/>
                          <w:color w:val="000000"/>
                          <w:sz w:val="20"/>
                        </w:rPr>
                        <w:br/>
                      </w:r>
                    </w:p>
                  </w:txbxContent>
                </v:textbox>
                <w10:anchorlock/>
              </v:rect>
            </w:pict>
          </mc:Fallback>
        </mc:AlternateContent>
      </w:r>
    </w:p>
    <w:p w14:paraId="7FC84263" w14:textId="77777777" w:rsidR="002B4A75" w:rsidRDefault="002B4A75">
      <w:pPr>
        <w:rPr>
          <w:rFonts w:ascii="Times New Roman" w:eastAsia="Times New Roman" w:hAnsi="Times New Roman" w:cs="Times New Roman"/>
          <w:sz w:val="20"/>
          <w:szCs w:val="20"/>
        </w:rPr>
      </w:pPr>
    </w:p>
    <w:p w14:paraId="40A7CC6C" w14:textId="77777777" w:rsidR="002B4A75" w:rsidRDefault="002B4A75">
      <w:pPr>
        <w:spacing w:before="11"/>
        <w:rPr>
          <w:rFonts w:ascii="Times New Roman" w:eastAsia="Times New Roman" w:hAnsi="Times New Roman" w:cs="Times New Roman"/>
          <w:sz w:val="26"/>
          <w:szCs w:val="26"/>
        </w:rPr>
      </w:pPr>
    </w:p>
    <w:p w14:paraId="005A19D7" w14:textId="77777777" w:rsidR="002B4A75" w:rsidRDefault="00394969">
      <w:pPr>
        <w:ind w:left="112"/>
        <w:rPr>
          <w:rFonts w:ascii="Times New Roman" w:eastAsia="Times New Roman" w:hAnsi="Times New Roman" w:cs="Times New Roman"/>
          <w:sz w:val="20"/>
          <w:szCs w:val="20"/>
        </w:rPr>
        <w:sectPr w:rsidR="002B4A75">
          <w:pgSz w:w="12240" w:h="15840"/>
          <w:pgMar w:top="640" w:right="620" w:bottom="1200" w:left="500" w:header="0" w:footer="1017" w:gutter="0"/>
          <w:cols w:space="720"/>
        </w:sectPr>
      </w:pPr>
      <w:r>
        <w:rPr>
          <w:rFonts w:ascii="Times New Roman" w:eastAsia="Times New Roman" w:hAnsi="Times New Roman" w:cs="Times New Roman"/>
          <w:noProof/>
          <w:sz w:val="20"/>
          <w:szCs w:val="20"/>
        </w:rPr>
        <w:lastRenderedPageBreak/>
        <mc:AlternateContent>
          <mc:Choice Requires="wps">
            <w:drawing>
              <wp:inline distT="0" distB="0" distL="0" distR="0" wp14:anchorId="50009BB0" wp14:editId="73BB28E3">
                <wp:extent cx="6926580" cy="7205133"/>
                <wp:effectExtent l="0" t="0" r="7620" b="8890"/>
                <wp:docPr id="13" name="Rectangle 13"/>
                <wp:cNvGraphicFramePr/>
                <a:graphic xmlns:a="http://schemas.openxmlformats.org/drawingml/2006/main">
                  <a:graphicData uri="http://schemas.microsoft.com/office/word/2010/wordprocessingShape">
                    <wps:wsp>
                      <wps:cNvSpPr/>
                      <wps:spPr>
                        <a:xfrm>
                          <a:off x="0" y="0"/>
                          <a:ext cx="6926580" cy="7205133"/>
                        </a:xfrm>
                        <a:prstGeom prst="rect">
                          <a:avLst/>
                        </a:prstGeom>
                        <a:noFill/>
                        <a:ln w="9525" cap="flat" cmpd="sng">
                          <a:solidFill>
                            <a:srgbClr val="000000"/>
                          </a:solidFill>
                          <a:prstDash val="solid"/>
                          <a:miter lim="800000"/>
                          <a:headEnd type="none" w="sm" len="sm"/>
                          <a:tailEnd type="none" w="sm" len="sm"/>
                        </a:ln>
                      </wps:spPr>
                      <wps:txbx>
                        <w:txbxContent>
                          <w:p w14:paraId="6B1AD698" w14:textId="77777777" w:rsidR="002B4A75" w:rsidRDefault="002B4A75">
                            <w:pPr>
                              <w:spacing w:before="6"/>
                              <w:textDirection w:val="btLr"/>
                            </w:pPr>
                          </w:p>
                          <w:p w14:paraId="7FA762BA" w14:textId="77777777" w:rsidR="002B4A75" w:rsidRDefault="00394969">
                            <w:pPr>
                              <w:ind w:left="101" w:firstLine="202"/>
                              <w:textDirection w:val="btLr"/>
                            </w:pPr>
                            <w:r>
                              <w:rPr>
                                <w:rFonts w:ascii="Arial" w:eastAsia="Arial" w:hAnsi="Arial" w:cs="Arial"/>
                                <w:b/>
                                <w:color w:val="000000"/>
                                <w:sz w:val="20"/>
                              </w:rPr>
                              <w:t>Progress this Quarter (includes meetings, work plan status, contract status, significant progress, etc.):</w:t>
                            </w:r>
                          </w:p>
                          <w:p w14:paraId="53836DC9" w14:textId="0A7B45CC" w:rsidR="002B4A75" w:rsidRPr="00A765B0" w:rsidRDefault="00A765B0">
                            <w:pPr>
                              <w:spacing w:before="123"/>
                              <w:ind w:left="60" w:firstLine="121"/>
                              <w:textDirection w:val="btLr"/>
                              <w:rPr>
                                <w:sz w:val="20"/>
                                <w:szCs w:val="20"/>
                              </w:rPr>
                            </w:pPr>
                            <w:r>
                              <w:rPr>
                                <w:rFonts w:ascii="Arial" w:eastAsia="Arial" w:hAnsi="Arial" w:cs="Arial"/>
                                <w:color w:val="000000"/>
                                <w:sz w:val="20"/>
                                <w:szCs w:val="20"/>
                              </w:rPr>
                              <w:t>P</w:t>
                            </w:r>
                            <w:r w:rsidR="00394969" w:rsidRPr="00A765B0">
                              <w:rPr>
                                <w:rFonts w:ascii="Arial" w:eastAsia="Arial" w:hAnsi="Arial" w:cs="Arial"/>
                                <w:color w:val="000000"/>
                                <w:sz w:val="20"/>
                                <w:szCs w:val="20"/>
                              </w:rPr>
                              <w:t>rogress in Q</w:t>
                            </w:r>
                            <w:r>
                              <w:rPr>
                                <w:rFonts w:ascii="Arial" w:eastAsia="Arial" w:hAnsi="Arial" w:cs="Arial"/>
                                <w:color w:val="000000"/>
                                <w:sz w:val="20"/>
                                <w:szCs w:val="20"/>
                              </w:rPr>
                              <w:t>1</w:t>
                            </w:r>
                            <w:r w:rsidR="00394969" w:rsidRPr="00A765B0">
                              <w:rPr>
                                <w:rFonts w:ascii="Arial" w:eastAsia="Arial" w:hAnsi="Arial" w:cs="Arial"/>
                                <w:color w:val="000000"/>
                                <w:sz w:val="20"/>
                                <w:szCs w:val="20"/>
                              </w:rPr>
                              <w:t xml:space="preserve"> 202</w:t>
                            </w:r>
                            <w:r>
                              <w:rPr>
                                <w:rFonts w:ascii="Arial" w:eastAsia="Arial" w:hAnsi="Arial" w:cs="Arial"/>
                                <w:color w:val="000000"/>
                                <w:sz w:val="20"/>
                                <w:szCs w:val="20"/>
                              </w:rPr>
                              <w:t>1</w:t>
                            </w:r>
                            <w:r w:rsidR="00394969" w:rsidRPr="00A765B0">
                              <w:rPr>
                                <w:rFonts w:ascii="Arial" w:eastAsia="Arial" w:hAnsi="Arial" w:cs="Arial"/>
                                <w:color w:val="000000"/>
                                <w:sz w:val="20"/>
                                <w:szCs w:val="20"/>
                              </w:rPr>
                              <w:t xml:space="preserve"> includes:</w:t>
                            </w:r>
                          </w:p>
                          <w:p w14:paraId="628414AC" w14:textId="77777777" w:rsidR="006D1CE8" w:rsidRDefault="006D1CE8">
                            <w:pPr>
                              <w:spacing w:before="35"/>
                              <w:textDirection w:val="btLr"/>
                              <w:rPr>
                                <w:rFonts w:ascii="Arial" w:eastAsia="Arial" w:hAnsi="Arial" w:cs="Arial"/>
                                <w:color w:val="000000"/>
                                <w:sz w:val="20"/>
                                <w:szCs w:val="20"/>
                              </w:rPr>
                            </w:pPr>
                          </w:p>
                          <w:p w14:paraId="17AB69AD" w14:textId="0512099B" w:rsidR="006D1CE8" w:rsidRPr="006D1CE8" w:rsidRDefault="006D1CE8" w:rsidP="006D1CE8">
                            <w:pPr>
                              <w:pStyle w:val="ListParagraph"/>
                              <w:numPr>
                                <w:ilvl w:val="0"/>
                                <w:numId w:val="3"/>
                              </w:numPr>
                              <w:spacing w:line="277" w:lineRule="auto"/>
                              <w:ind w:right="272"/>
                              <w:textDirection w:val="btLr"/>
                            </w:pPr>
                            <w:r w:rsidRPr="00B41702">
                              <w:rPr>
                                <w:rFonts w:ascii="Arial" w:eastAsia="Arial" w:hAnsi="Arial" w:cs="Arial"/>
                                <w:color w:val="000000"/>
                                <w:sz w:val="20"/>
                              </w:rPr>
                              <w:t>5380-18-01 AMT Coordination (CSU) $71,700 - Dr. Tom Bradley (PI), Ann Batchelor (PM). Colorado State University (CSU). Provides administrative management and support of the pool fund. This includes travel for annual meetings.</w:t>
                            </w:r>
                          </w:p>
                          <w:p w14:paraId="20073243" w14:textId="66E953D4" w:rsidR="006D1CE8" w:rsidRPr="006D1CE8" w:rsidRDefault="006D1CE8" w:rsidP="006D1CE8">
                            <w:pPr>
                              <w:pStyle w:val="ListParagraph"/>
                              <w:numPr>
                                <w:ilvl w:val="1"/>
                                <w:numId w:val="3"/>
                              </w:numPr>
                              <w:spacing w:line="277" w:lineRule="auto"/>
                              <w:ind w:right="272"/>
                              <w:textDirection w:val="btLr"/>
                            </w:pPr>
                            <w:r w:rsidRPr="006D1CE8">
                              <w:rPr>
                                <w:rFonts w:ascii="Arial" w:eastAsia="Arial" w:hAnsi="Arial" w:cs="Arial"/>
                                <w:b/>
                                <w:bCs/>
                                <w:color w:val="000000"/>
                                <w:sz w:val="20"/>
                              </w:rPr>
                              <w:t>Project Update:</w:t>
                            </w:r>
                            <w:r>
                              <w:rPr>
                                <w:rFonts w:ascii="Arial" w:eastAsia="Arial" w:hAnsi="Arial" w:cs="Arial"/>
                                <w:color w:val="000000"/>
                                <w:sz w:val="20"/>
                              </w:rPr>
                              <w:t xml:space="preserve"> Project remains open – CDOT re-engaged CSU to support various administrative tasks (supporting the monthly meetings, agendas, minutes and general logistics moving forward). CDOT will work with CSU to increase the PO amount for further support this year for the annual meeting and development/refinement of the Toolkit.</w:t>
                            </w:r>
                          </w:p>
                          <w:p w14:paraId="5B265957" w14:textId="77777777" w:rsidR="006D1CE8" w:rsidRDefault="006D1CE8" w:rsidP="006D1CE8">
                            <w:pPr>
                              <w:spacing w:line="277" w:lineRule="auto"/>
                              <w:ind w:left="720" w:right="272"/>
                              <w:textDirection w:val="btLr"/>
                            </w:pPr>
                          </w:p>
                          <w:p w14:paraId="166DA7E4" w14:textId="5798AFED" w:rsidR="006D1CE8" w:rsidRDefault="006D1CE8" w:rsidP="006D1CE8">
                            <w:pPr>
                              <w:pStyle w:val="ListParagraph"/>
                              <w:numPr>
                                <w:ilvl w:val="0"/>
                                <w:numId w:val="3"/>
                              </w:numPr>
                              <w:spacing w:line="264" w:lineRule="auto"/>
                              <w:ind w:right="499"/>
                              <w:textDirection w:val="btLr"/>
                            </w:pPr>
                            <w:r w:rsidRPr="00B41702">
                              <w:rPr>
                                <w:rFonts w:ascii="Arial" w:eastAsia="Arial" w:hAnsi="Arial" w:cs="Arial"/>
                                <w:color w:val="000000"/>
                                <w:sz w:val="20"/>
                              </w:rPr>
                              <w:t>5380-19-02 Human AMV Interaction (CSU) $74,997 - Dr. Erika Miller (PI), CSU. Evaluating the Human</w:t>
                            </w:r>
                            <w:r w:rsidRPr="00B41702">
                              <w:rPr>
                                <w:rFonts w:ascii="Cambria Math" w:eastAsia="Arial" w:hAnsi="Cambria Math" w:cs="Cambria Math"/>
                                <w:color w:val="000000"/>
                                <w:sz w:val="20"/>
                              </w:rPr>
                              <w:t>‐</w:t>
                            </w:r>
                            <w:r w:rsidRPr="00B41702">
                              <w:rPr>
                                <w:rFonts w:ascii="Arial" w:eastAsia="Arial" w:hAnsi="Arial" w:cs="Arial"/>
                                <w:color w:val="000000"/>
                                <w:sz w:val="20"/>
                              </w:rPr>
                              <w:t>Automated Maintenance Vehicle (AMV) for Improved Safety and Facilitating Long Term Trust</w:t>
                            </w:r>
                          </w:p>
                          <w:p w14:paraId="03FEA8BF" w14:textId="003532F3" w:rsidR="006D1CE8" w:rsidRDefault="006D1CE8" w:rsidP="006D1CE8">
                            <w:pPr>
                              <w:pStyle w:val="ListParagraph"/>
                              <w:numPr>
                                <w:ilvl w:val="1"/>
                                <w:numId w:val="3"/>
                              </w:numPr>
                              <w:spacing w:line="277" w:lineRule="auto"/>
                              <w:ind w:right="272"/>
                              <w:textDirection w:val="btLr"/>
                            </w:pPr>
                            <w:r w:rsidRPr="006D1CE8">
                              <w:rPr>
                                <w:rFonts w:ascii="Arial" w:eastAsia="Arial" w:hAnsi="Arial" w:cs="Arial"/>
                                <w:b/>
                                <w:bCs/>
                                <w:color w:val="000000"/>
                                <w:sz w:val="20"/>
                              </w:rPr>
                              <w:t>Project Update:</w:t>
                            </w:r>
                            <w:r>
                              <w:rPr>
                                <w:rFonts w:ascii="Arial" w:eastAsia="Arial" w:hAnsi="Arial" w:cs="Arial"/>
                                <w:color w:val="000000"/>
                                <w:sz w:val="20"/>
                              </w:rPr>
                              <w:t xml:space="preserve"> Dr. Miller sent her final report to CDOT and CDOT accepted the report. The project has been paid in full and is now complete and closed out. Will not appear on future quarterly reports. </w:t>
                            </w:r>
                          </w:p>
                          <w:p w14:paraId="102203F6" w14:textId="77777777" w:rsidR="006D1CE8" w:rsidRDefault="006D1CE8" w:rsidP="006D1CE8">
                            <w:pPr>
                              <w:pStyle w:val="ListParagraph"/>
                              <w:spacing w:line="264" w:lineRule="auto"/>
                              <w:ind w:left="720" w:right="499"/>
                              <w:textDirection w:val="btLr"/>
                            </w:pPr>
                          </w:p>
                          <w:p w14:paraId="7C3DBF61" w14:textId="05E45E8A" w:rsidR="006D1CE8" w:rsidRPr="006D1CE8" w:rsidRDefault="006D1CE8" w:rsidP="006D1CE8">
                            <w:pPr>
                              <w:pStyle w:val="ListParagraph"/>
                              <w:numPr>
                                <w:ilvl w:val="0"/>
                                <w:numId w:val="3"/>
                              </w:numPr>
                              <w:spacing w:before="12"/>
                              <w:textDirection w:val="btLr"/>
                            </w:pPr>
                            <w:r w:rsidRPr="00B41702">
                              <w:rPr>
                                <w:rFonts w:ascii="Arial" w:eastAsia="Arial" w:hAnsi="Arial" w:cs="Arial"/>
                                <w:color w:val="000000"/>
                                <w:sz w:val="20"/>
                              </w:rPr>
                              <w:t>5380-19-03 ATMA Dev Guide (MST) $92,572 - Dr. Xianbiao (XB) Hu (PI). Missouri University of Science and Technology (MST)</w:t>
                            </w:r>
                          </w:p>
                          <w:p w14:paraId="250B79AD" w14:textId="58370F0F" w:rsidR="006D1CE8" w:rsidRPr="006D1CE8" w:rsidRDefault="006D1CE8" w:rsidP="006D1CE8">
                            <w:pPr>
                              <w:pStyle w:val="ListParagraph"/>
                              <w:numPr>
                                <w:ilvl w:val="1"/>
                                <w:numId w:val="3"/>
                              </w:numPr>
                              <w:spacing w:before="12"/>
                              <w:textDirection w:val="btLr"/>
                            </w:pPr>
                            <w:r>
                              <w:rPr>
                                <w:rFonts w:ascii="Arial" w:eastAsia="Arial" w:hAnsi="Arial" w:cs="Arial"/>
                                <w:b/>
                                <w:bCs/>
                                <w:color w:val="000000"/>
                                <w:sz w:val="20"/>
                              </w:rPr>
                              <w:t xml:space="preserve">Project </w:t>
                            </w:r>
                            <w:r w:rsidRPr="006D1CE8">
                              <w:rPr>
                                <w:rFonts w:ascii="Arial" w:eastAsia="Arial" w:hAnsi="Arial" w:cs="Arial"/>
                                <w:b/>
                                <w:bCs/>
                                <w:color w:val="000000"/>
                                <w:sz w:val="20"/>
                              </w:rPr>
                              <w:t>Update</w:t>
                            </w:r>
                            <w:r>
                              <w:rPr>
                                <w:rFonts w:ascii="Arial" w:eastAsia="Arial" w:hAnsi="Arial" w:cs="Arial"/>
                                <w:color w:val="000000"/>
                                <w:sz w:val="20"/>
                              </w:rPr>
                              <w:t>: Dr</w:t>
                            </w:r>
                            <w:r w:rsidRPr="006D1CE8">
                              <w:t>.</w:t>
                            </w:r>
                            <w:r>
                              <w:t xml:space="preserve"> Hu waiting on additional data to validate results – CDOT working on installation of cameras on northern Colorado ATMA. </w:t>
                            </w:r>
                          </w:p>
                          <w:p w14:paraId="017111A5" w14:textId="77777777" w:rsidR="006D1CE8" w:rsidRDefault="006D1CE8" w:rsidP="006D1CE8">
                            <w:pPr>
                              <w:pStyle w:val="ListParagraph"/>
                              <w:spacing w:before="12"/>
                              <w:ind w:left="1440"/>
                              <w:textDirection w:val="btLr"/>
                            </w:pPr>
                          </w:p>
                          <w:p w14:paraId="67E3DA4E" w14:textId="534992E2" w:rsidR="006D1CE8" w:rsidRPr="006D1CE8" w:rsidRDefault="006D1CE8" w:rsidP="006D1CE8">
                            <w:pPr>
                              <w:pStyle w:val="ListParagraph"/>
                              <w:numPr>
                                <w:ilvl w:val="0"/>
                                <w:numId w:val="3"/>
                              </w:numPr>
                              <w:spacing w:before="12"/>
                              <w:textDirection w:val="btLr"/>
                            </w:pPr>
                            <w:r w:rsidRPr="00B41702">
                              <w:rPr>
                                <w:rFonts w:ascii="Arial" w:eastAsia="Arial" w:hAnsi="Arial" w:cs="Arial"/>
                                <w:color w:val="000000"/>
                                <w:sz w:val="20"/>
                              </w:rPr>
                              <w:t xml:space="preserve">5380-20-04 ATMA Tabletop $22,300 – Will Moorhead (PI), All Clear Emergency Management, Golden, Colorado </w:t>
                            </w:r>
                          </w:p>
                          <w:p w14:paraId="4894B92C" w14:textId="77529B9D" w:rsidR="006D1CE8" w:rsidRDefault="006D1CE8" w:rsidP="006D1CE8">
                            <w:pPr>
                              <w:pStyle w:val="ListParagraph"/>
                              <w:numPr>
                                <w:ilvl w:val="1"/>
                                <w:numId w:val="3"/>
                              </w:numPr>
                              <w:spacing w:before="12"/>
                              <w:textDirection w:val="btLr"/>
                            </w:pPr>
                            <w:r w:rsidRPr="006D1CE8">
                              <w:rPr>
                                <w:rFonts w:ascii="Arial" w:eastAsia="Arial" w:hAnsi="Arial" w:cs="Arial"/>
                                <w:b/>
                                <w:bCs/>
                                <w:color w:val="000000"/>
                                <w:sz w:val="20"/>
                              </w:rPr>
                              <w:t>Project Update:</w:t>
                            </w:r>
                            <w:r>
                              <w:rPr>
                                <w:rFonts w:ascii="Arial" w:eastAsia="Arial" w:hAnsi="Arial" w:cs="Arial"/>
                                <w:color w:val="000000"/>
                                <w:sz w:val="20"/>
                              </w:rPr>
                              <w:t xml:space="preserve"> Planning efforts for the ATMA Tabletop event is well underway. Two meetings have taken place, with the draft plan out to the AMT planning team. Scenario is nearing finalization and group is working on final prep for July tabletop event. </w:t>
                            </w:r>
                            <w:r>
                              <w:rPr>
                                <w:rFonts w:ascii="Arial" w:eastAsia="Arial" w:hAnsi="Arial" w:cs="Arial"/>
                                <w:color w:val="000000"/>
                                <w:sz w:val="20"/>
                              </w:rPr>
                              <w:br/>
                            </w:r>
                          </w:p>
                          <w:p w14:paraId="2B3ADC19" w14:textId="3728C71A" w:rsidR="006D1CE8" w:rsidRPr="006D1CE8" w:rsidRDefault="006D1CE8" w:rsidP="006D1CE8">
                            <w:pPr>
                              <w:pStyle w:val="ListParagraph"/>
                              <w:numPr>
                                <w:ilvl w:val="0"/>
                                <w:numId w:val="3"/>
                              </w:numPr>
                              <w:spacing w:before="12"/>
                              <w:textDirection w:val="btLr"/>
                            </w:pPr>
                            <w:r w:rsidRPr="00B41702">
                              <w:rPr>
                                <w:rFonts w:ascii="Arial" w:eastAsia="Arial" w:hAnsi="Arial" w:cs="Arial"/>
                                <w:color w:val="000000"/>
                                <w:sz w:val="20"/>
                              </w:rPr>
                              <w:t>5380-20-05 ATMA Cybersecurity Complement $50,000 – Dr. Jeremy Daily (PI), Colorado State University, Fort Collins.</w:t>
                            </w:r>
                          </w:p>
                          <w:p w14:paraId="326B0E08" w14:textId="66FBB760" w:rsidR="006D1CE8" w:rsidRPr="006D1CE8" w:rsidRDefault="006D1CE8" w:rsidP="006D1CE8">
                            <w:pPr>
                              <w:pStyle w:val="ListParagraph"/>
                              <w:numPr>
                                <w:ilvl w:val="1"/>
                                <w:numId w:val="3"/>
                              </w:numPr>
                              <w:spacing w:before="12"/>
                              <w:textDirection w:val="btLr"/>
                              <w:rPr>
                                <w:b/>
                                <w:bCs/>
                              </w:rPr>
                            </w:pPr>
                            <w:r w:rsidRPr="006D1CE8">
                              <w:rPr>
                                <w:rFonts w:ascii="Arial" w:eastAsia="Arial" w:hAnsi="Arial" w:cs="Arial"/>
                                <w:b/>
                                <w:bCs/>
                                <w:color w:val="000000"/>
                                <w:sz w:val="20"/>
                              </w:rPr>
                              <w:t xml:space="preserve">Project Update: </w:t>
                            </w:r>
                            <w:r>
                              <w:rPr>
                                <w:rFonts w:ascii="Arial" w:eastAsia="Arial" w:hAnsi="Arial" w:cs="Arial"/>
                                <w:color w:val="000000"/>
                                <w:sz w:val="20"/>
                              </w:rPr>
                              <w:t xml:space="preserve">Dr. Daily is officially on board as of approximately mid-point in the quarter. Currently working with the ATMA project planning team to define the deliverables that will come after the ATMA tabletop event. </w:t>
                            </w:r>
                            <w:r>
                              <w:rPr>
                                <w:rFonts w:ascii="Arial" w:eastAsia="Arial" w:hAnsi="Arial" w:cs="Arial"/>
                                <w:color w:val="000000"/>
                                <w:sz w:val="20"/>
                              </w:rPr>
                              <w:br/>
                            </w:r>
                          </w:p>
                          <w:p w14:paraId="0C1A64EE" w14:textId="61B6CD4B" w:rsidR="006D1CE8" w:rsidRPr="006D1CE8" w:rsidRDefault="006D1CE8" w:rsidP="006D1CE8">
                            <w:pPr>
                              <w:pStyle w:val="ListParagraph"/>
                              <w:numPr>
                                <w:ilvl w:val="0"/>
                                <w:numId w:val="3"/>
                              </w:numPr>
                              <w:spacing w:before="12"/>
                              <w:textDirection w:val="btLr"/>
                            </w:pPr>
                            <w:r w:rsidRPr="00B41702">
                              <w:rPr>
                                <w:rFonts w:ascii="Arial" w:eastAsia="Arial" w:hAnsi="Arial" w:cs="Arial"/>
                                <w:color w:val="000000"/>
                                <w:sz w:val="20"/>
                              </w:rPr>
                              <w:t>5380-20-06 ATMA Documentation $130,000 – Dr. Xianbiao (XB) Hu (PI), Missouri Tech University.</w:t>
                            </w:r>
                          </w:p>
                          <w:p w14:paraId="3CEE93E8" w14:textId="6E5745F4" w:rsidR="006D1CE8" w:rsidRDefault="006D1CE8" w:rsidP="006D1CE8">
                            <w:pPr>
                              <w:pStyle w:val="ListParagraph"/>
                              <w:numPr>
                                <w:ilvl w:val="1"/>
                                <w:numId w:val="3"/>
                              </w:numPr>
                              <w:spacing w:before="12"/>
                              <w:textDirection w:val="btLr"/>
                            </w:pPr>
                            <w:r>
                              <w:rPr>
                                <w:rFonts w:ascii="Arial" w:eastAsia="Arial" w:hAnsi="Arial" w:cs="Arial"/>
                                <w:color w:val="000000"/>
                                <w:sz w:val="20"/>
                              </w:rPr>
                              <w:t xml:space="preserve">Project Update: Kickoff occurred during the quarter – project team underway – will present schedule at upcoming AMT meetings to give a head’s up on when project team would like feedback from state DOTs. </w:t>
                            </w:r>
                          </w:p>
                          <w:p w14:paraId="34F83299" w14:textId="5068E0C7" w:rsidR="002B4A75" w:rsidRPr="00A765B0" w:rsidRDefault="00394969">
                            <w:pPr>
                              <w:spacing w:before="35"/>
                              <w:textDirection w:val="btLr"/>
                              <w:rPr>
                                <w:sz w:val="20"/>
                                <w:szCs w:val="20"/>
                              </w:rPr>
                            </w:pPr>
                            <w:r w:rsidRPr="00A765B0">
                              <w:rPr>
                                <w:rFonts w:ascii="Arial" w:eastAsia="Arial" w:hAnsi="Arial" w:cs="Arial"/>
                                <w:color w:val="000000"/>
                                <w:sz w:val="20"/>
                                <w:szCs w:val="20"/>
                              </w:rPr>
                              <w:br/>
                            </w:r>
                          </w:p>
                        </w:txbxContent>
                      </wps:txbx>
                      <wps:bodyPr spcFirstLastPara="1" wrap="square" lIns="0" tIns="0" rIns="0" bIns="0" anchor="t" anchorCtr="0">
                        <a:noAutofit/>
                      </wps:bodyPr>
                    </wps:wsp>
                  </a:graphicData>
                </a:graphic>
              </wp:inline>
            </w:drawing>
          </mc:Choice>
          <mc:Fallback>
            <w:pict>
              <v:rect w14:anchorId="50009BB0" id="Rectangle 13" o:spid="_x0000_s1027" style="width:545.4pt;height:56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" filled="f">
                <v:stroke startarrowwidth="narrow" startarrowlength="short" endarrowwidth="narrow" endarrowlength="short"/>
                <v:textbox inset="0,0,0,0">
                  <w:txbxContent>
                    <w:p w14:paraId="6B1AD698" w14:textId="77777777" w:rsidR="002B4A75" w:rsidRDefault="002B4A75">
                      <w:pPr>
                        <w:spacing w:before="6"/>
                        <w:textDirection w:val="btLr"/>
                      </w:pPr>
                    </w:p>
                    <w:p w14:paraId="7FA762BA" w14:textId="77777777" w:rsidR="002B4A75" w:rsidRDefault="00394969">
                      <w:pPr>
                        <w:ind w:left="101" w:firstLine="202"/>
                        <w:textDirection w:val="btLr"/>
                      </w:pPr>
                      <w:r>
                        <w:rPr>
                          <w:rFonts w:ascii="Arial" w:eastAsia="Arial" w:hAnsi="Arial" w:cs="Arial"/>
                          <w:b/>
                          <w:color w:val="000000"/>
                          <w:sz w:val="20"/>
                        </w:rPr>
                        <w:t>Progress this Quarter (includes me</w:t>
                      </w:r>
                      <w:r>
                        <w:rPr>
                          <w:rFonts w:ascii="Arial" w:eastAsia="Arial" w:hAnsi="Arial" w:cs="Arial"/>
                          <w:b/>
                          <w:color w:val="000000"/>
                          <w:sz w:val="20"/>
                        </w:rPr>
                        <w:t>etings, work plan status, contract status, significant progress, etc.):</w:t>
                      </w:r>
                    </w:p>
                    <w:p w14:paraId="53836DC9" w14:textId="0A7B45CC" w:rsidR="002B4A75" w:rsidRPr="00A765B0" w:rsidRDefault="00A765B0">
                      <w:pPr>
                        <w:spacing w:before="123"/>
                        <w:ind w:left="60" w:firstLine="121"/>
                        <w:textDirection w:val="btLr"/>
                        <w:rPr>
                          <w:sz w:val="20"/>
                          <w:szCs w:val="20"/>
                        </w:rPr>
                      </w:pPr>
                      <w:r>
                        <w:rPr>
                          <w:rFonts w:ascii="Arial" w:eastAsia="Arial" w:hAnsi="Arial" w:cs="Arial"/>
                          <w:color w:val="000000"/>
                          <w:sz w:val="20"/>
                          <w:szCs w:val="20"/>
                        </w:rPr>
                        <w:t>P</w:t>
                      </w:r>
                      <w:r w:rsidR="00394969" w:rsidRPr="00A765B0">
                        <w:rPr>
                          <w:rFonts w:ascii="Arial" w:eastAsia="Arial" w:hAnsi="Arial" w:cs="Arial"/>
                          <w:color w:val="000000"/>
                          <w:sz w:val="20"/>
                          <w:szCs w:val="20"/>
                        </w:rPr>
                        <w:t>rogress in Q</w:t>
                      </w:r>
                      <w:r>
                        <w:rPr>
                          <w:rFonts w:ascii="Arial" w:eastAsia="Arial" w:hAnsi="Arial" w:cs="Arial"/>
                          <w:color w:val="000000"/>
                          <w:sz w:val="20"/>
                          <w:szCs w:val="20"/>
                        </w:rPr>
                        <w:t>1</w:t>
                      </w:r>
                      <w:r w:rsidR="00394969" w:rsidRPr="00A765B0">
                        <w:rPr>
                          <w:rFonts w:ascii="Arial" w:eastAsia="Arial" w:hAnsi="Arial" w:cs="Arial"/>
                          <w:color w:val="000000"/>
                          <w:sz w:val="20"/>
                          <w:szCs w:val="20"/>
                        </w:rPr>
                        <w:t xml:space="preserve"> 202</w:t>
                      </w:r>
                      <w:r>
                        <w:rPr>
                          <w:rFonts w:ascii="Arial" w:eastAsia="Arial" w:hAnsi="Arial" w:cs="Arial"/>
                          <w:color w:val="000000"/>
                          <w:sz w:val="20"/>
                          <w:szCs w:val="20"/>
                        </w:rPr>
                        <w:t>1</w:t>
                      </w:r>
                      <w:r w:rsidR="00394969" w:rsidRPr="00A765B0">
                        <w:rPr>
                          <w:rFonts w:ascii="Arial" w:eastAsia="Arial" w:hAnsi="Arial" w:cs="Arial"/>
                          <w:color w:val="000000"/>
                          <w:sz w:val="20"/>
                          <w:szCs w:val="20"/>
                        </w:rPr>
                        <w:t xml:space="preserve"> includes:</w:t>
                      </w:r>
                    </w:p>
                    <w:p w14:paraId="628414AC" w14:textId="77777777" w:rsidR="006D1CE8" w:rsidRDefault="006D1CE8">
                      <w:pPr>
                        <w:spacing w:before="35"/>
                        <w:textDirection w:val="btLr"/>
                        <w:rPr>
                          <w:rFonts w:ascii="Arial" w:eastAsia="Arial" w:hAnsi="Arial" w:cs="Arial"/>
                          <w:color w:val="000000"/>
                          <w:sz w:val="20"/>
                          <w:szCs w:val="20"/>
                        </w:rPr>
                      </w:pPr>
                    </w:p>
                    <w:p w14:paraId="17AB69AD" w14:textId="0512099B" w:rsidR="006D1CE8" w:rsidRPr="006D1CE8" w:rsidRDefault="006D1CE8" w:rsidP="006D1CE8">
                      <w:pPr>
                        <w:pStyle w:val="ListParagraph"/>
                        <w:numPr>
                          <w:ilvl w:val="0"/>
                          <w:numId w:val="3"/>
                        </w:numPr>
                        <w:spacing w:line="277" w:lineRule="auto"/>
                        <w:ind w:right="272"/>
                        <w:textDirection w:val="btLr"/>
                      </w:pPr>
                      <w:r w:rsidRPr="00B41702">
                        <w:rPr>
                          <w:rFonts w:ascii="Arial" w:eastAsia="Arial" w:hAnsi="Arial" w:cs="Arial"/>
                          <w:color w:val="000000"/>
                          <w:sz w:val="20"/>
                        </w:rPr>
                        <w:t>5380-18-01 AMT Coordination (CSU) $71,700 - Dr. Tom Bradley (PI), Ann Batchelor (PM). Colorado State University (CSU). Provides administrative management and support of the pool fund. This includes travel for annual meetings.</w:t>
                      </w:r>
                    </w:p>
                    <w:p w14:paraId="20073243" w14:textId="66E953D4" w:rsidR="006D1CE8" w:rsidRPr="006D1CE8" w:rsidRDefault="006D1CE8" w:rsidP="006D1CE8">
                      <w:pPr>
                        <w:pStyle w:val="ListParagraph"/>
                        <w:numPr>
                          <w:ilvl w:val="1"/>
                          <w:numId w:val="3"/>
                        </w:numPr>
                        <w:spacing w:line="277" w:lineRule="auto"/>
                        <w:ind w:right="272"/>
                        <w:textDirection w:val="btLr"/>
                      </w:pPr>
                      <w:r w:rsidRPr="006D1CE8">
                        <w:rPr>
                          <w:rFonts w:ascii="Arial" w:eastAsia="Arial" w:hAnsi="Arial" w:cs="Arial"/>
                          <w:b/>
                          <w:bCs/>
                          <w:color w:val="000000"/>
                          <w:sz w:val="20"/>
                        </w:rPr>
                        <w:t>Project Update:</w:t>
                      </w:r>
                      <w:r>
                        <w:rPr>
                          <w:rFonts w:ascii="Arial" w:eastAsia="Arial" w:hAnsi="Arial" w:cs="Arial"/>
                          <w:color w:val="000000"/>
                          <w:sz w:val="20"/>
                        </w:rPr>
                        <w:t xml:space="preserve"> </w:t>
                      </w:r>
                      <w:r>
                        <w:rPr>
                          <w:rFonts w:ascii="Arial" w:eastAsia="Arial" w:hAnsi="Arial" w:cs="Arial"/>
                          <w:color w:val="000000"/>
                          <w:sz w:val="20"/>
                        </w:rPr>
                        <w:t>Project remains open – CDOT re-engaged CSU to support various administrative tasks (supporting the monthly meetings, agendas, minutes and general logistics moving forward). CDOT will work with CSU to increase the PO amount for further support this year for the annual meeting and development/refinement of the Toolkit.</w:t>
                      </w:r>
                    </w:p>
                    <w:p w14:paraId="5B265957" w14:textId="77777777" w:rsidR="006D1CE8" w:rsidRDefault="006D1CE8" w:rsidP="006D1CE8">
                      <w:pPr>
                        <w:spacing w:line="277" w:lineRule="auto"/>
                        <w:ind w:left="720" w:right="272"/>
                        <w:textDirection w:val="btLr"/>
                      </w:pPr>
                    </w:p>
                    <w:p w14:paraId="166DA7E4" w14:textId="5798AFED" w:rsidR="006D1CE8" w:rsidRDefault="006D1CE8" w:rsidP="006D1CE8">
                      <w:pPr>
                        <w:pStyle w:val="ListParagraph"/>
                        <w:numPr>
                          <w:ilvl w:val="0"/>
                          <w:numId w:val="3"/>
                        </w:numPr>
                        <w:spacing w:line="264" w:lineRule="auto"/>
                        <w:ind w:right="499"/>
                        <w:textDirection w:val="btLr"/>
                      </w:pPr>
                      <w:r w:rsidRPr="00B41702">
                        <w:rPr>
                          <w:rFonts w:ascii="Arial" w:eastAsia="Arial" w:hAnsi="Arial" w:cs="Arial"/>
                          <w:color w:val="000000"/>
                          <w:sz w:val="20"/>
                        </w:rPr>
                        <w:t>5380-19-02 Human AMV Interaction (CSU) $74,997 - Dr. Erika Miller (PI), CSU. Evaluating the Human</w:t>
                      </w:r>
                      <w:r w:rsidRPr="00B41702">
                        <w:rPr>
                          <w:rFonts w:ascii="Cambria Math" w:eastAsia="Arial" w:hAnsi="Cambria Math" w:cs="Cambria Math"/>
                          <w:color w:val="000000"/>
                          <w:sz w:val="20"/>
                        </w:rPr>
                        <w:t>‐</w:t>
                      </w:r>
                      <w:r w:rsidRPr="00B41702">
                        <w:rPr>
                          <w:rFonts w:ascii="Arial" w:eastAsia="Arial" w:hAnsi="Arial" w:cs="Arial"/>
                          <w:color w:val="000000"/>
                          <w:sz w:val="20"/>
                        </w:rPr>
                        <w:t>Automated Maintenance Vehicle (AMV) for Improved Safety and Facilitating Long Term Trust</w:t>
                      </w:r>
                    </w:p>
                    <w:p w14:paraId="03FEA8BF" w14:textId="003532F3" w:rsidR="006D1CE8" w:rsidRDefault="006D1CE8" w:rsidP="006D1CE8">
                      <w:pPr>
                        <w:pStyle w:val="ListParagraph"/>
                        <w:numPr>
                          <w:ilvl w:val="1"/>
                          <w:numId w:val="3"/>
                        </w:numPr>
                        <w:spacing w:line="277" w:lineRule="auto"/>
                        <w:ind w:right="272"/>
                        <w:textDirection w:val="btLr"/>
                      </w:pPr>
                      <w:r w:rsidRPr="006D1CE8">
                        <w:rPr>
                          <w:rFonts w:ascii="Arial" w:eastAsia="Arial" w:hAnsi="Arial" w:cs="Arial"/>
                          <w:b/>
                          <w:bCs/>
                          <w:color w:val="000000"/>
                          <w:sz w:val="20"/>
                        </w:rPr>
                        <w:t xml:space="preserve">Project </w:t>
                      </w:r>
                      <w:r w:rsidRPr="006D1CE8">
                        <w:rPr>
                          <w:rFonts w:ascii="Arial" w:eastAsia="Arial" w:hAnsi="Arial" w:cs="Arial"/>
                          <w:b/>
                          <w:bCs/>
                          <w:color w:val="000000"/>
                          <w:sz w:val="20"/>
                        </w:rPr>
                        <w:t>Update:</w:t>
                      </w:r>
                      <w:r>
                        <w:rPr>
                          <w:rFonts w:ascii="Arial" w:eastAsia="Arial" w:hAnsi="Arial" w:cs="Arial"/>
                          <w:color w:val="000000"/>
                          <w:sz w:val="20"/>
                        </w:rPr>
                        <w:t xml:space="preserve"> Dr. Miller sent her final report to CDOT and CDOT accepted the report. The project has been paid in full and is now complete</w:t>
                      </w:r>
                      <w:r>
                        <w:rPr>
                          <w:rFonts w:ascii="Arial" w:eastAsia="Arial" w:hAnsi="Arial" w:cs="Arial"/>
                          <w:color w:val="000000"/>
                          <w:sz w:val="20"/>
                        </w:rPr>
                        <w:t xml:space="preserve"> and closed out. Will not appear on future quarterly reports. </w:t>
                      </w:r>
                    </w:p>
                    <w:p w14:paraId="102203F6" w14:textId="77777777" w:rsidR="006D1CE8" w:rsidRDefault="006D1CE8" w:rsidP="006D1CE8">
                      <w:pPr>
                        <w:pStyle w:val="ListParagraph"/>
                        <w:spacing w:line="264" w:lineRule="auto"/>
                        <w:ind w:left="720" w:right="499"/>
                        <w:textDirection w:val="btLr"/>
                      </w:pPr>
                    </w:p>
                    <w:p w14:paraId="7C3DBF61" w14:textId="05E45E8A" w:rsidR="006D1CE8" w:rsidRPr="006D1CE8" w:rsidRDefault="006D1CE8" w:rsidP="006D1CE8">
                      <w:pPr>
                        <w:pStyle w:val="ListParagraph"/>
                        <w:numPr>
                          <w:ilvl w:val="0"/>
                          <w:numId w:val="3"/>
                        </w:numPr>
                        <w:spacing w:before="12"/>
                        <w:textDirection w:val="btLr"/>
                      </w:pPr>
                      <w:r w:rsidRPr="00B41702">
                        <w:rPr>
                          <w:rFonts w:ascii="Arial" w:eastAsia="Arial" w:hAnsi="Arial" w:cs="Arial"/>
                          <w:color w:val="000000"/>
                          <w:sz w:val="20"/>
                        </w:rPr>
                        <w:t xml:space="preserve">5380-19-03 ATMA Dev Guide (MST) $92,572 - Dr. </w:t>
                      </w:r>
                      <w:proofErr w:type="spellStart"/>
                      <w:r w:rsidRPr="00B41702">
                        <w:rPr>
                          <w:rFonts w:ascii="Arial" w:eastAsia="Arial" w:hAnsi="Arial" w:cs="Arial"/>
                          <w:color w:val="000000"/>
                          <w:sz w:val="20"/>
                        </w:rPr>
                        <w:t>Xianbiao</w:t>
                      </w:r>
                      <w:proofErr w:type="spellEnd"/>
                      <w:r w:rsidRPr="00B41702">
                        <w:rPr>
                          <w:rFonts w:ascii="Arial" w:eastAsia="Arial" w:hAnsi="Arial" w:cs="Arial"/>
                          <w:color w:val="000000"/>
                          <w:sz w:val="20"/>
                        </w:rPr>
                        <w:t xml:space="preserve"> (XB) Hu (PI). Missouri University of Science and Technology (MST)</w:t>
                      </w:r>
                    </w:p>
                    <w:p w14:paraId="250B79AD" w14:textId="58370F0F" w:rsidR="006D1CE8" w:rsidRPr="006D1CE8" w:rsidRDefault="006D1CE8" w:rsidP="006D1CE8">
                      <w:pPr>
                        <w:pStyle w:val="ListParagraph"/>
                        <w:numPr>
                          <w:ilvl w:val="1"/>
                          <w:numId w:val="3"/>
                        </w:numPr>
                        <w:spacing w:before="12"/>
                        <w:textDirection w:val="btLr"/>
                      </w:pPr>
                      <w:r>
                        <w:rPr>
                          <w:rFonts w:ascii="Arial" w:eastAsia="Arial" w:hAnsi="Arial" w:cs="Arial"/>
                          <w:b/>
                          <w:bCs/>
                          <w:color w:val="000000"/>
                          <w:sz w:val="20"/>
                        </w:rPr>
                        <w:t xml:space="preserve">Project </w:t>
                      </w:r>
                      <w:r w:rsidRPr="006D1CE8">
                        <w:rPr>
                          <w:rFonts w:ascii="Arial" w:eastAsia="Arial" w:hAnsi="Arial" w:cs="Arial"/>
                          <w:b/>
                          <w:bCs/>
                          <w:color w:val="000000"/>
                          <w:sz w:val="20"/>
                        </w:rPr>
                        <w:t>Update</w:t>
                      </w:r>
                      <w:r>
                        <w:rPr>
                          <w:rFonts w:ascii="Arial" w:eastAsia="Arial" w:hAnsi="Arial" w:cs="Arial"/>
                          <w:color w:val="000000"/>
                          <w:sz w:val="20"/>
                        </w:rPr>
                        <w:t>: Dr</w:t>
                      </w:r>
                      <w:r w:rsidRPr="006D1CE8">
                        <w:t>.</w:t>
                      </w:r>
                      <w:r>
                        <w:t xml:space="preserve"> Hu waiting on additional data to validate results – CDOT working on installation of cameras on northern Colorado ATMA. </w:t>
                      </w:r>
                    </w:p>
                    <w:p w14:paraId="017111A5" w14:textId="77777777" w:rsidR="006D1CE8" w:rsidRDefault="006D1CE8" w:rsidP="006D1CE8">
                      <w:pPr>
                        <w:pStyle w:val="ListParagraph"/>
                        <w:spacing w:before="12"/>
                        <w:ind w:left="1440"/>
                        <w:textDirection w:val="btLr"/>
                      </w:pPr>
                    </w:p>
                    <w:p w14:paraId="67E3DA4E" w14:textId="534992E2" w:rsidR="006D1CE8" w:rsidRPr="006D1CE8" w:rsidRDefault="006D1CE8" w:rsidP="006D1CE8">
                      <w:pPr>
                        <w:pStyle w:val="ListParagraph"/>
                        <w:numPr>
                          <w:ilvl w:val="0"/>
                          <w:numId w:val="3"/>
                        </w:numPr>
                        <w:spacing w:before="12"/>
                        <w:textDirection w:val="btLr"/>
                      </w:pPr>
                      <w:r w:rsidRPr="00B41702">
                        <w:rPr>
                          <w:rFonts w:ascii="Arial" w:eastAsia="Arial" w:hAnsi="Arial" w:cs="Arial"/>
                          <w:color w:val="000000"/>
                          <w:sz w:val="20"/>
                        </w:rPr>
                        <w:t xml:space="preserve">5380-20-04 ATMA Tabletop $22,300 – Will Moorhead (PI), All Clear Emergency Management, Golden, Colorado </w:t>
                      </w:r>
                    </w:p>
                    <w:p w14:paraId="4894B92C" w14:textId="77529B9D" w:rsidR="006D1CE8" w:rsidRDefault="006D1CE8" w:rsidP="006D1CE8">
                      <w:pPr>
                        <w:pStyle w:val="ListParagraph"/>
                        <w:numPr>
                          <w:ilvl w:val="1"/>
                          <w:numId w:val="3"/>
                        </w:numPr>
                        <w:spacing w:before="12"/>
                        <w:textDirection w:val="btLr"/>
                      </w:pPr>
                      <w:r w:rsidRPr="006D1CE8">
                        <w:rPr>
                          <w:rFonts w:ascii="Arial" w:eastAsia="Arial" w:hAnsi="Arial" w:cs="Arial"/>
                          <w:b/>
                          <w:bCs/>
                          <w:color w:val="000000"/>
                          <w:sz w:val="20"/>
                        </w:rPr>
                        <w:t>Project Update:</w:t>
                      </w:r>
                      <w:r>
                        <w:rPr>
                          <w:rFonts w:ascii="Arial" w:eastAsia="Arial" w:hAnsi="Arial" w:cs="Arial"/>
                          <w:color w:val="000000"/>
                          <w:sz w:val="20"/>
                        </w:rPr>
                        <w:t xml:space="preserve"> Planning efforts for the ATMA Tabletop event is well underway. Two meetings have taken place, with the draft plan out to the AMT planning team. Scenario is nearing finalization and group is working on final prep for July tabletop event. </w:t>
                      </w:r>
                      <w:r>
                        <w:rPr>
                          <w:rFonts w:ascii="Arial" w:eastAsia="Arial" w:hAnsi="Arial" w:cs="Arial"/>
                          <w:color w:val="000000"/>
                          <w:sz w:val="20"/>
                        </w:rPr>
                        <w:br/>
                      </w:r>
                    </w:p>
                    <w:p w14:paraId="2B3ADC19" w14:textId="3728C71A" w:rsidR="006D1CE8" w:rsidRPr="006D1CE8" w:rsidRDefault="006D1CE8" w:rsidP="006D1CE8">
                      <w:pPr>
                        <w:pStyle w:val="ListParagraph"/>
                        <w:numPr>
                          <w:ilvl w:val="0"/>
                          <w:numId w:val="3"/>
                        </w:numPr>
                        <w:spacing w:before="12"/>
                        <w:textDirection w:val="btLr"/>
                      </w:pPr>
                      <w:r w:rsidRPr="00B41702">
                        <w:rPr>
                          <w:rFonts w:ascii="Arial" w:eastAsia="Arial" w:hAnsi="Arial" w:cs="Arial"/>
                          <w:color w:val="000000"/>
                          <w:sz w:val="20"/>
                        </w:rPr>
                        <w:t>5380-20-05 ATMA Cybersecurity Complement $50,000 – Dr. Jeremy Daily (PI), Colorado State University, Fort Collins.</w:t>
                      </w:r>
                    </w:p>
                    <w:p w14:paraId="326B0E08" w14:textId="66FBB760" w:rsidR="006D1CE8" w:rsidRPr="006D1CE8" w:rsidRDefault="006D1CE8" w:rsidP="006D1CE8">
                      <w:pPr>
                        <w:pStyle w:val="ListParagraph"/>
                        <w:numPr>
                          <w:ilvl w:val="1"/>
                          <w:numId w:val="3"/>
                        </w:numPr>
                        <w:spacing w:before="12"/>
                        <w:textDirection w:val="btLr"/>
                        <w:rPr>
                          <w:b/>
                          <w:bCs/>
                        </w:rPr>
                      </w:pPr>
                      <w:r w:rsidRPr="006D1CE8">
                        <w:rPr>
                          <w:rFonts w:ascii="Arial" w:eastAsia="Arial" w:hAnsi="Arial" w:cs="Arial"/>
                          <w:b/>
                          <w:bCs/>
                          <w:color w:val="000000"/>
                          <w:sz w:val="20"/>
                        </w:rPr>
                        <w:t xml:space="preserve">Project Update: </w:t>
                      </w:r>
                      <w:r>
                        <w:rPr>
                          <w:rFonts w:ascii="Arial" w:eastAsia="Arial" w:hAnsi="Arial" w:cs="Arial"/>
                          <w:color w:val="000000"/>
                          <w:sz w:val="20"/>
                        </w:rPr>
                        <w:t xml:space="preserve">Dr. Daily is officially on board as of approximately mid-point in the quarter. Currently working with the ATMA project planning team to define the deliverables that will come after the ATMA tabletop event. </w:t>
                      </w:r>
                      <w:r>
                        <w:rPr>
                          <w:rFonts w:ascii="Arial" w:eastAsia="Arial" w:hAnsi="Arial" w:cs="Arial"/>
                          <w:color w:val="000000"/>
                          <w:sz w:val="20"/>
                        </w:rPr>
                        <w:br/>
                      </w:r>
                    </w:p>
                    <w:p w14:paraId="0C1A64EE" w14:textId="61B6CD4B" w:rsidR="006D1CE8" w:rsidRPr="006D1CE8" w:rsidRDefault="006D1CE8" w:rsidP="006D1CE8">
                      <w:pPr>
                        <w:pStyle w:val="ListParagraph"/>
                        <w:numPr>
                          <w:ilvl w:val="0"/>
                          <w:numId w:val="3"/>
                        </w:numPr>
                        <w:spacing w:before="12"/>
                        <w:textDirection w:val="btLr"/>
                      </w:pPr>
                      <w:r w:rsidRPr="00B41702">
                        <w:rPr>
                          <w:rFonts w:ascii="Arial" w:eastAsia="Arial" w:hAnsi="Arial" w:cs="Arial"/>
                          <w:color w:val="000000"/>
                          <w:sz w:val="20"/>
                        </w:rPr>
                        <w:t xml:space="preserve">5380-20-06 ATMA Documentation $130,000 – Dr. </w:t>
                      </w:r>
                      <w:proofErr w:type="spellStart"/>
                      <w:r w:rsidRPr="00B41702">
                        <w:rPr>
                          <w:rFonts w:ascii="Arial" w:eastAsia="Arial" w:hAnsi="Arial" w:cs="Arial"/>
                          <w:color w:val="000000"/>
                          <w:sz w:val="20"/>
                        </w:rPr>
                        <w:t>Xianbiao</w:t>
                      </w:r>
                      <w:proofErr w:type="spellEnd"/>
                      <w:r w:rsidRPr="00B41702">
                        <w:rPr>
                          <w:rFonts w:ascii="Arial" w:eastAsia="Arial" w:hAnsi="Arial" w:cs="Arial"/>
                          <w:color w:val="000000"/>
                          <w:sz w:val="20"/>
                        </w:rPr>
                        <w:t xml:space="preserve"> (XB) Hu (PI), Missouri Tech University.</w:t>
                      </w:r>
                    </w:p>
                    <w:p w14:paraId="3CEE93E8" w14:textId="6E5745F4" w:rsidR="006D1CE8" w:rsidRDefault="006D1CE8" w:rsidP="006D1CE8">
                      <w:pPr>
                        <w:pStyle w:val="ListParagraph"/>
                        <w:numPr>
                          <w:ilvl w:val="1"/>
                          <w:numId w:val="3"/>
                        </w:numPr>
                        <w:spacing w:before="12"/>
                        <w:textDirection w:val="btLr"/>
                      </w:pPr>
                      <w:r>
                        <w:rPr>
                          <w:rFonts w:ascii="Arial" w:eastAsia="Arial" w:hAnsi="Arial" w:cs="Arial"/>
                          <w:color w:val="000000"/>
                          <w:sz w:val="20"/>
                        </w:rPr>
                        <w:t xml:space="preserve">Project Update: Kickoff occurred during the quarter – project team underway – will present schedule at upcoming AMT meetings to give a head’s up on when project team would like feedback from state DOTs. </w:t>
                      </w:r>
                    </w:p>
                    <w:p w14:paraId="34F83299" w14:textId="5068E0C7" w:rsidR="002B4A75" w:rsidRPr="00A765B0" w:rsidRDefault="00394969">
                      <w:pPr>
                        <w:spacing w:before="35"/>
                        <w:textDirection w:val="btLr"/>
                        <w:rPr>
                          <w:sz w:val="20"/>
                          <w:szCs w:val="20"/>
                        </w:rPr>
                      </w:pPr>
                      <w:r w:rsidRPr="00A765B0">
                        <w:rPr>
                          <w:rFonts w:ascii="Arial" w:eastAsia="Arial" w:hAnsi="Arial" w:cs="Arial"/>
                          <w:color w:val="000000"/>
                          <w:sz w:val="20"/>
                          <w:szCs w:val="20"/>
                        </w:rPr>
                        <w:br/>
                      </w:r>
                    </w:p>
                  </w:txbxContent>
                </v:textbox>
                <w10:anchorlock/>
              </v:rect>
            </w:pict>
          </mc:Fallback>
        </mc:AlternateContent>
      </w:r>
    </w:p>
    <w:p w14:paraId="1B9DEEFA" w14:textId="77777777" w:rsidR="002B4A75" w:rsidRDefault="002B4A75">
      <w:pPr>
        <w:spacing w:before="4"/>
        <w:rPr>
          <w:rFonts w:ascii="Times New Roman" w:eastAsia="Times New Roman" w:hAnsi="Times New Roman" w:cs="Times New Roman"/>
          <w:sz w:val="7"/>
          <w:szCs w:val="7"/>
        </w:rPr>
      </w:pPr>
    </w:p>
    <w:p w14:paraId="14E5A432" w14:textId="77777777" w:rsidR="002B4A75" w:rsidRDefault="00394969">
      <w:pPr>
        <w:ind w:left="112"/>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35EDE7C1" wp14:editId="02E0AD82">
                <wp:extent cx="6945630" cy="4699635"/>
                <wp:effectExtent l="0" t="0" r="0" b="0"/>
                <wp:docPr id="16" name="Rectangle 16"/>
                <wp:cNvGraphicFramePr/>
                <a:graphic xmlns:a="http://schemas.openxmlformats.org/drawingml/2006/main">
                  <a:graphicData uri="http://schemas.microsoft.com/office/word/2010/wordprocessingShape">
                    <wps:wsp>
                      <wps:cNvSpPr/>
                      <wps:spPr>
                        <a:xfrm>
                          <a:off x="1882710" y="1439708"/>
                          <a:ext cx="6926580" cy="4680585"/>
                        </a:xfrm>
                        <a:prstGeom prst="rect">
                          <a:avLst/>
                        </a:prstGeom>
                        <a:noFill/>
                        <a:ln w="9525" cap="flat" cmpd="sng">
                          <a:solidFill>
                            <a:srgbClr val="000000"/>
                          </a:solidFill>
                          <a:prstDash val="solid"/>
                          <a:miter lim="800000"/>
                          <a:headEnd type="none" w="sm" len="sm"/>
                          <a:tailEnd type="none" w="sm" len="sm"/>
                        </a:ln>
                      </wps:spPr>
                      <wps:txbx>
                        <w:txbxContent>
                          <w:p w14:paraId="692785A1" w14:textId="77777777" w:rsidR="002B4A75" w:rsidRDefault="002B4A75">
                            <w:pPr>
                              <w:spacing w:before="6"/>
                              <w:textDirection w:val="btLr"/>
                            </w:pPr>
                          </w:p>
                          <w:p w14:paraId="2C3E4FAD" w14:textId="77777777" w:rsidR="002B4A75" w:rsidRDefault="00394969">
                            <w:pPr>
                              <w:ind w:left="101" w:firstLine="202"/>
                              <w:textDirection w:val="btLr"/>
                            </w:pPr>
                            <w:r>
                              <w:rPr>
                                <w:rFonts w:ascii="Arial" w:eastAsia="Arial" w:hAnsi="Arial" w:cs="Arial"/>
                                <w:b/>
                                <w:color w:val="000000"/>
                                <w:sz w:val="20"/>
                              </w:rPr>
                              <w:t>Anticipated work next quarter</w:t>
                            </w:r>
                            <w:r>
                              <w:rPr>
                                <w:rFonts w:ascii="Arial" w:eastAsia="Arial" w:hAnsi="Arial" w:cs="Arial"/>
                                <w:color w:val="000000"/>
                                <w:sz w:val="20"/>
                              </w:rPr>
                              <w:t>:</w:t>
                            </w:r>
                          </w:p>
                          <w:p w14:paraId="6D835FAF" w14:textId="77777777" w:rsidR="002B4A75" w:rsidRDefault="002B4A75">
                            <w:pPr>
                              <w:textDirection w:val="btLr"/>
                            </w:pPr>
                          </w:p>
                          <w:p w14:paraId="63FAB37C" w14:textId="70612DB2" w:rsidR="002B4A75" w:rsidRDefault="00394969">
                            <w:pPr>
                              <w:spacing w:before="123"/>
                              <w:ind w:left="60" w:firstLine="121"/>
                              <w:textDirection w:val="btLr"/>
                            </w:pPr>
                            <w:r>
                              <w:rPr>
                                <w:rFonts w:ascii="Arial" w:eastAsia="Arial" w:hAnsi="Arial" w:cs="Arial"/>
                                <w:color w:val="000000"/>
                                <w:sz w:val="20"/>
                              </w:rPr>
                              <w:t xml:space="preserve">In the </w:t>
                            </w:r>
                            <w:r w:rsidR="006D1CE8">
                              <w:rPr>
                                <w:rFonts w:ascii="Arial" w:eastAsia="Arial" w:hAnsi="Arial" w:cs="Arial"/>
                                <w:color w:val="000000"/>
                                <w:sz w:val="20"/>
                              </w:rPr>
                              <w:t>2nd</w:t>
                            </w:r>
                            <w:r>
                              <w:rPr>
                                <w:rFonts w:ascii="Arial" w:eastAsia="Arial" w:hAnsi="Arial" w:cs="Arial"/>
                                <w:color w:val="000000"/>
                                <w:sz w:val="20"/>
                              </w:rPr>
                              <w:t xml:space="preserve"> quarter of 202</w:t>
                            </w:r>
                            <w:r w:rsidR="006D1CE8">
                              <w:rPr>
                                <w:rFonts w:ascii="Arial" w:eastAsia="Arial" w:hAnsi="Arial" w:cs="Arial"/>
                                <w:color w:val="000000"/>
                                <w:sz w:val="20"/>
                              </w:rPr>
                              <w:t>1</w:t>
                            </w:r>
                            <w:r>
                              <w:rPr>
                                <w:rFonts w:ascii="Arial" w:eastAsia="Arial" w:hAnsi="Arial" w:cs="Arial"/>
                                <w:color w:val="000000"/>
                                <w:sz w:val="20"/>
                              </w:rPr>
                              <w:t>, the team plans to accomplish the following:</w:t>
                            </w:r>
                          </w:p>
                          <w:p w14:paraId="23C48014" w14:textId="6AA6E996" w:rsidR="002B4A75" w:rsidRDefault="00394969" w:rsidP="006D1CE8">
                            <w:pPr>
                              <w:pStyle w:val="ListParagraph"/>
                              <w:numPr>
                                <w:ilvl w:val="0"/>
                                <w:numId w:val="4"/>
                              </w:numPr>
                              <w:spacing w:before="35"/>
                              <w:textDirection w:val="btLr"/>
                            </w:pPr>
                            <w:r w:rsidRPr="006D1CE8">
                              <w:rPr>
                                <w:rFonts w:ascii="Arial" w:eastAsia="Arial" w:hAnsi="Arial" w:cs="Arial"/>
                                <w:color w:val="000000"/>
                                <w:sz w:val="20"/>
                              </w:rPr>
                              <w:t xml:space="preserve">Continued refinement of the Toolkit </w:t>
                            </w:r>
                          </w:p>
                          <w:p w14:paraId="4472458C" w14:textId="77777777" w:rsidR="002B4A75" w:rsidRDefault="00394969" w:rsidP="006D1CE8">
                            <w:pPr>
                              <w:pStyle w:val="ListParagraph"/>
                              <w:numPr>
                                <w:ilvl w:val="0"/>
                                <w:numId w:val="4"/>
                              </w:numPr>
                              <w:spacing w:before="35"/>
                              <w:textDirection w:val="btLr"/>
                            </w:pPr>
                            <w:r w:rsidRPr="006D1CE8">
                              <w:rPr>
                                <w:rFonts w:ascii="Arial" w:eastAsia="Arial" w:hAnsi="Arial" w:cs="Arial"/>
                                <w:color w:val="000000"/>
                                <w:sz w:val="20"/>
                              </w:rPr>
                              <w:t>Continued monthly meetings</w:t>
                            </w:r>
                          </w:p>
                          <w:p w14:paraId="6EE2F43B" w14:textId="77777777" w:rsidR="002B4A75" w:rsidRDefault="00394969" w:rsidP="006D1CE8">
                            <w:pPr>
                              <w:pStyle w:val="ListParagraph"/>
                              <w:numPr>
                                <w:ilvl w:val="0"/>
                                <w:numId w:val="4"/>
                              </w:numPr>
                              <w:spacing w:before="35"/>
                              <w:textDirection w:val="btLr"/>
                            </w:pPr>
                            <w:r w:rsidRPr="006D1CE8">
                              <w:rPr>
                                <w:rFonts w:ascii="Arial" w:eastAsia="Arial" w:hAnsi="Arial" w:cs="Arial"/>
                                <w:color w:val="000000"/>
                                <w:sz w:val="20"/>
                              </w:rPr>
                              <w:t>Quarterly report and project status</w:t>
                            </w:r>
                          </w:p>
                          <w:p w14:paraId="13C07C9D" w14:textId="77777777" w:rsidR="002B4A75" w:rsidRDefault="00394969" w:rsidP="006D1CE8">
                            <w:pPr>
                              <w:pStyle w:val="ListParagraph"/>
                              <w:numPr>
                                <w:ilvl w:val="0"/>
                                <w:numId w:val="4"/>
                              </w:numPr>
                              <w:spacing w:before="35"/>
                              <w:textDirection w:val="btLr"/>
                            </w:pPr>
                            <w:r w:rsidRPr="006D1CE8">
                              <w:rPr>
                                <w:rFonts w:ascii="Arial" w:eastAsia="Arial" w:hAnsi="Arial" w:cs="Arial"/>
                                <w:color w:val="000000"/>
                                <w:sz w:val="20"/>
                              </w:rPr>
                              <w:t>Continued work on revising outwardly facing website</w:t>
                            </w:r>
                          </w:p>
                          <w:p w14:paraId="5A794C34" w14:textId="205C1296" w:rsidR="002B4A75" w:rsidRPr="006D1CE8" w:rsidRDefault="00394969" w:rsidP="006D1CE8">
                            <w:pPr>
                              <w:pStyle w:val="ListParagraph"/>
                              <w:numPr>
                                <w:ilvl w:val="0"/>
                                <w:numId w:val="4"/>
                              </w:numPr>
                              <w:spacing w:before="35"/>
                              <w:textDirection w:val="btLr"/>
                            </w:pPr>
                            <w:r w:rsidRPr="006D1CE8">
                              <w:rPr>
                                <w:rFonts w:ascii="Arial" w:eastAsia="Arial" w:hAnsi="Arial" w:cs="Arial"/>
                                <w:color w:val="000000"/>
                                <w:sz w:val="20"/>
                              </w:rPr>
                              <w:t xml:space="preserve">Continued work on all projects and contract projects 4, 5, and 6 </w:t>
                            </w:r>
                          </w:p>
                          <w:p w14:paraId="0741B7F9" w14:textId="51A33631" w:rsidR="006D1CE8" w:rsidRPr="006D1CE8" w:rsidRDefault="006D1CE8" w:rsidP="006D1CE8">
                            <w:pPr>
                              <w:pStyle w:val="ListParagraph"/>
                              <w:numPr>
                                <w:ilvl w:val="0"/>
                                <w:numId w:val="4"/>
                              </w:numPr>
                              <w:spacing w:before="35"/>
                              <w:textDirection w:val="btLr"/>
                            </w:pPr>
                            <w:r>
                              <w:rPr>
                                <w:rFonts w:ascii="Arial" w:eastAsia="Arial" w:hAnsi="Arial" w:cs="Arial"/>
                                <w:color w:val="000000"/>
                                <w:sz w:val="20"/>
                              </w:rPr>
                              <w:t xml:space="preserve">Beginning planning for a possible meeting the fall </w:t>
                            </w:r>
                          </w:p>
                          <w:p w14:paraId="7D62E9A3" w14:textId="5E64FD88" w:rsidR="006D1CE8" w:rsidRDefault="006D1CE8" w:rsidP="006D1CE8">
                            <w:pPr>
                              <w:spacing w:before="35"/>
                              <w:ind w:left="720"/>
                              <w:textDirection w:val="btLr"/>
                            </w:pPr>
                          </w:p>
                          <w:p w14:paraId="4FC0106B" w14:textId="77777777" w:rsidR="002B4A75" w:rsidRDefault="002B4A75" w:rsidP="006D1CE8">
                            <w:pPr>
                              <w:spacing w:before="35"/>
                              <w:textDirection w:val="btLr"/>
                            </w:pPr>
                          </w:p>
                        </w:txbxContent>
                      </wps:txbx>
                      <wps:bodyPr spcFirstLastPara="1" wrap="square" lIns="0" tIns="0" rIns="0" bIns="0" anchor="t" anchorCtr="0">
                        <a:noAutofit/>
                      </wps:bodyPr>
                    </wps:wsp>
                  </a:graphicData>
                </a:graphic>
              </wp:inline>
            </w:drawing>
          </mc:Choice>
          <mc:Fallback>
            <w:pict>
              <v:rect w14:anchorId="35EDE7C1" id="Rectangle 16" o:spid="_x0000_s1028" style="width:546.9pt;height:37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" filled="f">
                <v:stroke startarrowwidth="narrow" startarrowlength="short" endarrowwidth="narrow" endarrowlength="short"/>
                <v:textbox inset="0,0,0,0">
                  <w:txbxContent>
                    <w:p w14:paraId="692785A1" w14:textId="77777777" w:rsidR="002B4A75" w:rsidRDefault="002B4A75">
                      <w:pPr>
                        <w:spacing w:before="6"/>
                        <w:textDirection w:val="btLr"/>
                      </w:pPr>
                    </w:p>
                    <w:p w14:paraId="2C3E4FAD" w14:textId="77777777" w:rsidR="002B4A75" w:rsidRDefault="00394969">
                      <w:pPr>
                        <w:ind w:left="101" w:firstLine="202"/>
                        <w:textDirection w:val="btLr"/>
                      </w:pPr>
                      <w:r>
                        <w:rPr>
                          <w:rFonts w:ascii="Arial" w:eastAsia="Arial" w:hAnsi="Arial" w:cs="Arial"/>
                          <w:b/>
                          <w:color w:val="000000"/>
                          <w:sz w:val="20"/>
                        </w:rPr>
                        <w:t>Anticipated work next quarter</w:t>
                      </w:r>
                      <w:r>
                        <w:rPr>
                          <w:rFonts w:ascii="Arial" w:eastAsia="Arial" w:hAnsi="Arial" w:cs="Arial"/>
                          <w:color w:val="000000"/>
                          <w:sz w:val="20"/>
                        </w:rPr>
                        <w:t>:</w:t>
                      </w:r>
                    </w:p>
                    <w:p w14:paraId="6D835FAF" w14:textId="77777777" w:rsidR="002B4A75" w:rsidRDefault="002B4A75">
                      <w:pPr>
                        <w:textDirection w:val="btLr"/>
                      </w:pPr>
                    </w:p>
                    <w:p w14:paraId="63FAB37C" w14:textId="70612DB2" w:rsidR="002B4A75" w:rsidRDefault="00394969">
                      <w:pPr>
                        <w:spacing w:before="123"/>
                        <w:ind w:left="60" w:firstLine="121"/>
                        <w:textDirection w:val="btLr"/>
                      </w:pPr>
                      <w:r>
                        <w:rPr>
                          <w:rFonts w:ascii="Arial" w:eastAsia="Arial" w:hAnsi="Arial" w:cs="Arial"/>
                          <w:color w:val="000000"/>
                          <w:sz w:val="20"/>
                        </w:rPr>
                        <w:t xml:space="preserve">In the </w:t>
                      </w:r>
                      <w:r w:rsidR="006D1CE8">
                        <w:rPr>
                          <w:rFonts w:ascii="Arial" w:eastAsia="Arial" w:hAnsi="Arial" w:cs="Arial"/>
                          <w:color w:val="000000"/>
                          <w:sz w:val="20"/>
                        </w:rPr>
                        <w:t>2nd</w:t>
                      </w:r>
                      <w:r>
                        <w:rPr>
                          <w:rFonts w:ascii="Arial" w:eastAsia="Arial" w:hAnsi="Arial" w:cs="Arial"/>
                          <w:color w:val="000000"/>
                          <w:sz w:val="20"/>
                        </w:rPr>
                        <w:t xml:space="preserve"> quarter of 202</w:t>
                      </w:r>
                      <w:r w:rsidR="006D1CE8">
                        <w:rPr>
                          <w:rFonts w:ascii="Arial" w:eastAsia="Arial" w:hAnsi="Arial" w:cs="Arial"/>
                          <w:color w:val="000000"/>
                          <w:sz w:val="20"/>
                        </w:rPr>
                        <w:t>1</w:t>
                      </w:r>
                      <w:r>
                        <w:rPr>
                          <w:rFonts w:ascii="Arial" w:eastAsia="Arial" w:hAnsi="Arial" w:cs="Arial"/>
                          <w:color w:val="000000"/>
                          <w:sz w:val="20"/>
                        </w:rPr>
                        <w:t>, the team plans to accomplish the following:</w:t>
                      </w:r>
                    </w:p>
                    <w:p w14:paraId="23C48014" w14:textId="6AA6E996" w:rsidR="002B4A75" w:rsidRDefault="00394969" w:rsidP="006D1CE8">
                      <w:pPr>
                        <w:pStyle w:val="ListParagraph"/>
                        <w:numPr>
                          <w:ilvl w:val="0"/>
                          <w:numId w:val="4"/>
                        </w:numPr>
                        <w:spacing w:before="35"/>
                        <w:textDirection w:val="btLr"/>
                      </w:pPr>
                      <w:r w:rsidRPr="006D1CE8">
                        <w:rPr>
                          <w:rFonts w:ascii="Arial" w:eastAsia="Arial" w:hAnsi="Arial" w:cs="Arial"/>
                          <w:color w:val="000000"/>
                          <w:sz w:val="20"/>
                        </w:rPr>
                        <w:t xml:space="preserve">Continued refinement of the </w:t>
                      </w:r>
                      <w:r w:rsidRPr="006D1CE8">
                        <w:rPr>
                          <w:rFonts w:ascii="Arial" w:eastAsia="Arial" w:hAnsi="Arial" w:cs="Arial"/>
                          <w:color w:val="000000"/>
                          <w:sz w:val="20"/>
                        </w:rPr>
                        <w:t xml:space="preserve">Toolkit </w:t>
                      </w:r>
                    </w:p>
                    <w:p w14:paraId="4472458C" w14:textId="77777777" w:rsidR="002B4A75" w:rsidRDefault="00394969" w:rsidP="006D1CE8">
                      <w:pPr>
                        <w:pStyle w:val="ListParagraph"/>
                        <w:numPr>
                          <w:ilvl w:val="0"/>
                          <w:numId w:val="4"/>
                        </w:numPr>
                        <w:spacing w:before="35"/>
                        <w:textDirection w:val="btLr"/>
                      </w:pPr>
                      <w:r w:rsidRPr="006D1CE8">
                        <w:rPr>
                          <w:rFonts w:ascii="Arial" w:eastAsia="Arial" w:hAnsi="Arial" w:cs="Arial"/>
                          <w:color w:val="000000"/>
                          <w:sz w:val="20"/>
                        </w:rPr>
                        <w:t>Continued monthly meetings</w:t>
                      </w:r>
                    </w:p>
                    <w:p w14:paraId="6EE2F43B" w14:textId="77777777" w:rsidR="002B4A75" w:rsidRDefault="00394969" w:rsidP="006D1CE8">
                      <w:pPr>
                        <w:pStyle w:val="ListParagraph"/>
                        <w:numPr>
                          <w:ilvl w:val="0"/>
                          <w:numId w:val="4"/>
                        </w:numPr>
                        <w:spacing w:before="35"/>
                        <w:textDirection w:val="btLr"/>
                      </w:pPr>
                      <w:r w:rsidRPr="006D1CE8">
                        <w:rPr>
                          <w:rFonts w:ascii="Arial" w:eastAsia="Arial" w:hAnsi="Arial" w:cs="Arial"/>
                          <w:color w:val="000000"/>
                          <w:sz w:val="20"/>
                        </w:rPr>
                        <w:t>Quarterly report and project status</w:t>
                      </w:r>
                    </w:p>
                    <w:p w14:paraId="13C07C9D" w14:textId="77777777" w:rsidR="002B4A75" w:rsidRDefault="00394969" w:rsidP="006D1CE8">
                      <w:pPr>
                        <w:pStyle w:val="ListParagraph"/>
                        <w:numPr>
                          <w:ilvl w:val="0"/>
                          <w:numId w:val="4"/>
                        </w:numPr>
                        <w:spacing w:before="35"/>
                        <w:textDirection w:val="btLr"/>
                      </w:pPr>
                      <w:r w:rsidRPr="006D1CE8">
                        <w:rPr>
                          <w:rFonts w:ascii="Arial" w:eastAsia="Arial" w:hAnsi="Arial" w:cs="Arial"/>
                          <w:color w:val="000000"/>
                          <w:sz w:val="20"/>
                        </w:rPr>
                        <w:t>Continued work on revising outwardly facing webs</w:t>
                      </w:r>
                      <w:r w:rsidRPr="006D1CE8">
                        <w:rPr>
                          <w:rFonts w:ascii="Arial" w:eastAsia="Arial" w:hAnsi="Arial" w:cs="Arial"/>
                          <w:color w:val="000000"/>
                          <w:sz w:val="20"/>
                        </w:rPr>
                        <w:t>ite</w:t>
                      </w:r>
                    </w:p>
                    <w:p w14:paraId="5A794C34" w14:textId="205C1296" w:rsidR="002B4A75" w:rsidRPr="006D1CE8" w:rsidRDefault="00394969" w:rsidP="006D1CE8">
                      <w:pPr>
                        <w:pStyle w:val="ListParagraph"/>
                        <w:numPr>
                          <w:ilvl w:val="0"/>
                          <w:numId w:val="4"/>
                        </w:numPr>
                        <w:spacing w:before="35"/>
                        <w:textDirection w:val="btLr"/>
                      </w:pPr>
                      <w:r w:rsidRPr="006D1CE8">
                        <w:rPr>
                          <w:rFonts w:ascii="Arial" w:eastAsia="Arial" w:hAnsi="Arial" w:cs="Arial"/>
                          <w:color w:val="000000"/>
                          <w:sz w:val="20"/>
                        </w:rPr>
                        <w:t xml:space="preserve">Continued work on all projects and contract projects 4, 5, and 6 </w:t>
                      </w:r>
                    </w:p>
                    <w:p w14:paraId="0741B7F9" w14:textId="51A33631" w:rsidR="006D1CE8" w:rsidRPr="006D1CE8" w:rsidRDefault="006D1CE8" w:rsidP="006D1CE8">
                      <w:pPr>
                        <w:pStyle w:val="ListParagraph"/>
                        <w:numPr>
                          <w:ilvl w:val="0"/>
                          <w:numId w:val="4"/>
                        </w:numPr>
                        <w:spacing w:before="35"/>
                        <w:textDirection w:val="btLr"/>
                      </w:pPr>
                      <w:r>
                        <w:rPr>
                          <w:rFonts w:ascii="Arial" w:eastAsia="Arial" w:hAnsi="Arial" w:cs="Arial"/>
                          <w:color w:val="000000"/>
                          <w:sz w:val="20"/>
                        </w:rPr>
                        <w:t xml:space="preserve">Beginning planning for a possible meeting the fall </w:t>
                      </w:r>
                    </w:p>
                    <w:p w14:paraId="7D62E9A3" w14:textId="5E64FD88" w:rsidR="006D1CE8" w:rsidRDefault="006D1CE8" w:rsidP="006D1CE8">
                      <w:pPr>
                        <w:spacing w:before="35"/>
                        <w:ind w:left="720"/>
                        <w:textDirection w:val="btLr"/>
                      </w:pPr>
                    </w:p>
                    <w:p w14:paraId="4FC0106B" w14:textId="77777777" w:rsidR="002B4A75" w:rsidRDefault="002B4A75" w:rsidP="006D1CE8">
                      <w:pPr>
                        <w:spacing w:before="35"/>
                        <w:textDirection w:val="btLr"/>
                      </w:pPr>
                    </w:p>
                  </w:txbxContent>
                </v:textbox>
                <w10:anchorlock/>
              </v:rect>
            </w:pict>
          </mc:Fallback>
        </mc:AlternateContent>
      </w:r>
    </w:p>
    <w:p w14:paraId="48D8DCF1" w14:textId="77777777" w:rsidR="002B4A75" w:rsidRDefault="002B4A75">
      <w:pPr>
        <w:spacing w:before="9"/>
        <w:rPr>
          <w:rFonts w:ascii="Times New Roman" w:eastAsia="Times New Roman" w:hAnsi="Times New Roman" w:cs="Times New Roman"/>
          <w:sz w:val="23"/>
          <w:szCs w:val="23"/>
        </w:rPr>
      </w:pPr>
    </w:p>
    <w:p w14:paraId="42A0EE08" w14:textId="77777777" w:rsidR="002B4A75" w:rsidRDefault="00394969">
      <w:pPr>
        <w:ind w:left="112"/>
        <w:rPr>
          <w:rFonts w:ascii="Times New Roman" w:eastAsia="Times New Roman" w:hAnsi="Times New Roman" w:cs="Times New Roman"/>
          <w:sz w:val="20"/>
          <w:szCs w:val="20"/>
        </w:rPr>
        <w:sectPr w:rsidR="002B4A75">
          <w:pgSz w:w="12240" w:h="15840"/>
          <w:pgMar w:top="640" w:right="620" w:bottom="1200" w:left="500" w:header="0" w:footer="1017" w:gutter="0"/>
          <w:cols w:space="720"/>
        </w:sectPr>
      </w:pPr>
      <w:r>
        <w:rPr>
          <w:rFonts w:ascii="Times New Roman" w:eastAsia="Times New Roman" w:hAnsi="Times New Roman" w:cs="Times New Roman"/>
          <w:noProof/>
          <w:sz w:val="20"/>
          <w:szCs w:val="20"/>
        </w:rPr>
        <mc:AlternateContent>
          <mc:Choice Requires="wps">
            <w:drawing>
              <wp:inline distT="0" distB="0" distL="0" distR="0" wp14:anchorId="006D1844" wp14:editId="7448997B">
                <wp:extent cx="6945630" cy="3823335"/>
                <wp:effectExtent l="0" t="0" r="0" b="0"/>
                <wp:docPr id="15" name="Rectangle 15"/>
                <wp:cNvGraphicFramePr/>
                <a:graphic xmlns:a="http://schemas.openxmlformats.org/drawingml/2006/main">
                  <a:graphicData uri="http://schemas.microsoft.com/office/word/2010/wordprocessingShape">
                    <wps:wsp>
                      <wps:cNvSpPr/>
                      <wps:spPr>
                        <a:xfrm>
                          <a:off x="1882710" y="1877858"/>
                          <a:ext cx="6926580" cy="3804285"/>
                        </a:xfrm>
                        <a:prstGeom prst="rect">
                          <a:avLst/>
                        </a:prstGeom>
                        <a:noFill/>
                        <a:ln w="9525" cap="flat" cmpd="sng">
                          <a:solidFill>
                            <a:srgbClr val="000000"/>
                          </a:solidFill>
                          <a:prstDash val="solid"/>
                          <a:miter lim="800000"/>
                          <a:headEnd type="none" w="sm" len="sm"/>
                          <a:tailEnd type="none" w="sm" len="sm"/>
                        </a:ln>
                      </wps:spPr>
                      <wps:txbx>
                        <w:txbxContent>
                          <w:p w14:paraId="1A586490" w14:textId="77777777" w:rsidR="002B4A75" w:rsidRDefault="002B4A75">
                            <w:pPr>
                              <w:spacing w:before="6"/>
                              <w:textDirection w:val="btLr"/>
                            </w:pPr>
                          </w:p>
                          <w:p w14:paraId="4C16B710" w14:textId="77777777" w:rsidR="002B4A75" w:rsidRDefault="00394969">
                            <w:pPr>
                              <w:ind w:left="101" w:firstLine="202"/>
                              <w:textDirection w:val="btLr"/>
                            </w:pPr>
                            <w:r>
                              <w:rPr>
                                <w:rFonts w:ascii="Arial" w:eastAsia="Arial" w:hAnsi="Arial" w:cs="Arial"/>
                                <w:b/>
                                <w:color w:val="000000"/>
                                <w:sz w:val="20"/>
                              </w:rPr>
                              <w:t>Significant Results:</w:t>
                            </w:r>
                          </w:p>
                          <w:p w14:paraId="1E79B6FB" w14:textId="77777777" w:rsidR="002B4A75" w:rsidRPr="006D1CE8" w:rsidRDefault="002B4A75">
                            <w:pPr>
                              <w:ind w:left="101" w:firstLine="202"/>
                              <w:textDirection w:val="btLr"/>
                              <w:rPr>
                                <w:sz w:val="20"/>
                                <w:szCs w:val="20"/>
                              </w:rPr>
                            </w:pPr>
                          </w:p>
                          <w:p w14:paraId="1D4AE53F" w14:textId="3610C39A" w:rsidR="006D1CE8" w:rsidRPr="006D1CE8" w:rsidRDefault="006D1CE8" w:rsidP="006D1CE8">
                            <w:pPr>
                              <w:pStyle w:val="ListParagraph"/>
                              <w:numPr>
                                <w:ilvl w:val="0"/>
                                <w:numId w:val="5"/>
                              </w:numPr>
                              <w:textDirection w:val="btLr"/>
                              <w:rPr>
                                <w:rFonts w:ascii="Arial" w:eastAsia="Arial" w:hAnsi="Arial" w:cs="Arial"/>
                                <w:color w:val="000000"/>
                                <w:sz w:val="20"/>
                                <w:szCs w:val="20"/>
                              </w:rPr>
                            </w:pPr>
                            <w:r w:rsidRPr="006D1CE8">
                              <w:rPr>
                                <w:rFonts w:ascii="Arial" w:eastAsia="Arial" w:hAnsi="Arial" w:cs="Arial"/>
                                <w:color w:val="000000"/>
                                <w:sz w:val="20"/>
                                <w:szCs w:val="20"/>
                              </w:rPr>
                              <w:t xml:space="preserve">Indiana DOT joined the AMT pooled fund! </w:t>
                            </w:r>
                          </w:p>
                          <w:p w14:paraId="3C2CBB1F" w14:textId="1C8A6319" w:rsidR="006D1CE8" w:rsidRPr="006D1CE8" w:rsidRDefault="006D1CE8" w:rsidP="006D1CE8">
                            <w:pPr>
                              <w:pStyle w:val="ListParagraph"/>
                              <w:numPr>
                                <w:ilvl w:val="0"/>
                                <w:numId w:val="5"/>
                              </w:numPr>
                              <w:textDirection w:val="btLr"/>
                              <w:rPr>
                                <w:rFonts w:ascii="Arial" w:eastAsia="Arial" w:hAnsi="Arial" w:cs="Arial"/>
                                <w:color w:val="000000"/>
                                <w:sz w:val="20"/>
                                <w:szCs w:val="20"/>
                              </w:rPr>
                            </w:pPr>
                            <w:r w:rsidRPr="006D1CE8">
                              <w:rPr>
                                <w:rFonts w:ascii="Arial" w:eastAsia="Arial" w:hAnsi="Arial" w:cs="Arial"/>
                                <w:color w:val="000000"/>
                                <w:sz w:val="20"/>
                                <w:szCs w:val="20"/>
                              </w:rPr>
                              <w:t xml:space="preserve">CDOT working on deployment of their second ATMA with validation occurring in the 2nd quarter. Many member states gearing up for the spring and summer </w:t>
                            </w:r>
                            <w:r w:rsidR="00D92CDC">
                              <w:rPr>
                                <w:rFonts w:ascii="Arial" w:eastAsia="Arial" w:hAnsi="Arial" w:cs="Arial"/>
                                <w:color w:val="000000"/>
                                <w:sz w:val="20"/>
                                <w:szCs w:val="20"/>
                              </w:rPr>
                              <w:t xml:space="preserve">season start up for their ATMA programs. </w:t>
                            </w:r>
                          </w:p>
                          <w:p w14:paraId="16962EE5" w14:textId="77777777" w:rsidR="006D1CE8" w:rsidRPr="006D1CE8" w:rsidRDefault="00394969" w:rsidP="006D1CE8">
                            <w:pPr>
                              <w:pStyle w:val="ListParagraph"/>
                              <w:numPr>
                                <w:ilvl w:val="0"/>
                                <w:numId w:val="5"/>
                              </w:numPr>
                              <w:textDirection w:val="btLr"/>
                              <w:rPr>
                                <w:sz w:val="20"/>
                                <w:szCs w:val="20"/>
                              </w:rPr>
                            </w:pPr>
                            <w:r w:rsidRPr="006D1CE8">
                              <w:rPr>
                                <w:rFonts w:ascii="Arial" w:eastAsia="Arial" w:hAnsi="Arial" w:cs="Arial"/>
                                <w:color w:val="000000"/>
                                <w:sz w:val="20"/>
                                <w:szCs w:val="20"/>
                              </w:rPr>
                              <w:t xml:space="preserve">New development by VTTI of an ATMA system </w:t>
                            </w:r>
                            <w:r w:rsidR="006D1CE8">
                              <w:rPr>
                                <w:rFonts w:ascii="Arial" w:eastAsia="Arial" w:hAnsi="Arial" w:cs="Arial"/>
                                <w:color w:val="000000"/>
                                <w:sz w:val="20"/>
                                <w:szCs w:val="20"/>
                              </w:rPr>
                              <w:t>was presented to the group</w:t>
                            </w:r>
                            <w:r w:rsidRPr="006D1CE8">
                              <w:rPr>
                                <w:rFonts w:ascii="Arial" w:eastAsia="Arial" w:hAnsi="Arial" w:cs="Arial"/>
                                <w:color w:val="000000"/>
                                <w:sz w:val="20"/>
                                <w:szCs w:val="20"/>
                              </w:rPr>
                              <w:t xml:space="preserve"> </w:t>
                            </w:r>
                          </w:p>
                          <w:p w14:paraId="17F54D28" w14:textId="77777777" w:rsidR="006D1CE8" w:rsidRPr="006D1CE8" w:rsidRDefault="00394969" w:rsidP="006D1CE8">
                            <w:pPr>
                              <w:pStyle w:val="ListParagraph"/>
                              <w:numPr>
                                <w:ilvl w:val="0"/>
                                <w:numId w:val="5"/>
                              </w:numPr>
                              <w:textDirection w:val="btLr"/>
                              <w:rPr>
                                <w:sz w:val="20"/>
                                <w:szCs w:val="20"/>
                              </w:rPr>
                            </w:pPr>
                            <w:r w:rsidRPr="006D1CE8">
                              <w:rPr>
                                <w:rFonts w:ascii="Arial" w:eastAsia="Arial" w:hAnsi="Arial" w:cs="Arial"/>
                                <w:color w:val="000000"/>
                                <w:sz w:val="20"/>
                                <w:szCs w:val="20"/>
                              </w:rPr>
                              <w:t xml:space="preserve">Dr. Erika Miller completed her findings </w:t>
                            </w:r>
                            <w:r w:rsidR="006D1CE8">
                              <w:rPr>
                                <w:rFonts w:ascii="Arial" w:eastAsia="Arial" w:hAnsi="Arial" w:cs="Arial"/>
                                <w:color w:val="000000"/>
                                <w:sz w:val="20"/>
                                <w:szCs w:val="20"/>
                              </w:rPr>
                              <w:t xml:space="preserve">and sent the final report to the AMT members. </w:t>
                            </w:r>
                            <w:r w:rsidRPr="006D1CE8">
                              <w:rPr>
                                <w:rFonts w:ascii="Arial" w:eastAsia="Arial" w:hAnsi="Arial" w:cs="Arial"/>
                                <w:color w:val="000000"/>
                                <w:sz w:val="20"/>
                                <w:szCs w:val="20"/>
                              </w:rPr>
                              <w:t xml:space="preserve"> </w:t>
                            </w:r>
                          </w:p>
                          <w:p w14:paraId="5AD6B935" w14:textId="77777777" w:rsidR="006D1CE8" w:rsidRPr="006D1CE8" w:rsidRDefault="00394969" w:rsidP="006D1CE8">
                            <w:pPr>
                              <w:pStyle w:val="ListParagraph"/>
                              <w:numPr>
                                <w:ilvl w:val="0"/>
                                <w:numId w:val="5"/>
                              </w:numPr>
                              <w:textDirection w:val="btLr"/>
                              <w:rPr>
                                <w:sz w:val="20"/>
                                <w:szCs w:val="20"/>
                              </w:rPr>
                            </w:pPr>
                            <w:r w:rsidRPr="006D1CE8">
                              <w:rPr>
                                <w:rFonts w:ascii="Arial" w:eastAsia="Arial" w:hAnsi="Arial" w:cs="Arial"/>
                                <w:color w:val="000000"/>
                                <w:sz w:val="20"/>
                                <w:szCs w:val="20"/>
                              </w:rPr>
                              <w:t xml:space="preserve">Beginning to compile various lessons learned among the several deployments and seeing patterns and similarities. States that are facing similar challenges and barriers that others have tackled are leveraging those lessons learned. </w:t>
                            </w:r>
                          </w:p>
                          <w:p w14:paraId="29A83BF4" w14:textId="77777777" w:rsidR="006D1CE8" w:rsidRPr="006D1CE8" w:rsidRDefault="00394969" w:rsidP="006D1CE8">
                            <w:pPr>
                              <w:pStyle w:val="ListParagraph"/>
                              <w:numPr>
                                <w:ilvl w:val="0"/>
                                <w:numId w:val="5"/>
                              </w:numPr>
                              <w:textDirection w:val="btLr"/>
                              <w:rPr>
                                <w:sz w:val="20"/>
                                <w:szCs w:val="20"/>
                              </w:rPr>
                            </w:pPr>
                            <w:r w:rsidRPr="006D1CE8">
                              <w:rPr>
                                <w:rFonts w:ascii="Arial" w:eastAsia="Arial" w:hAnsi="Arial" w:cs="Arial"/>
                                <w:color w:val="000000"/>
                                <w:sz w:val="20"/>
                                <w:szCs w:val="20"/>
                              </w:rPr>
                              <w:t xml:space="preserve">Toolkit development illustrating various themes in pre-deployment activities, program setup and procurement challenges that others have faced and new deployers should consider as they begin deployment activities. </w:t>
                            </w:r>
                          </w:p>
                          <w:p w14:paraId="0B282AFD" w14:textId="7ABFC2FC" w:rsidR="002B4A75" w:rsidRPr="006D1CE8" w:rsidRDefault="00394969" w:rsidP="006D1CE8">
                            <w:pPr>
                              <w:pStyle w:val="ListParagraph"/>
                              <w:numPr>
                                <w:ilvl w:val="0"/>
                                <w:numId w:val="5"/>
                              </w:numPr>
                              <w:textDirection w:val="btLr"/>
                              <w:rPr>
                                <w:sz w:val="20"/>
                                <w:szCs w:val="20"/>
                              </w:rPr>
                            </w:pPr>
                            <w:r w:rsidRPr="006D1CE8">
                              <w:rPr>
                                <w:rFonts w:ascii="Arial" w:eastAsia="Arial" w:hAnsi="Arial" w:cs="Arial"/>
                                <w:color w:val="000000"/>
                                <w:sz w:val="20"/>
                                <w:szCs w:val="20"/>
                              </w:rPr>
                              <w:t xml:space="preserve">Collaboration and information sharing is one of the most valuable components as states tackle these innovative technology deployments. </w:t>
                            </w:r>
                          </w:p>
                          <w:p w14:paraId="1F05ECE0" w14:textId="77777777" w:rsidR="002B4A75" w:rsidRDefault="002B4A75">
                            <w:pPr>
                              <w:ind w:left="630"/>
                              <w:textDirection w:val="btLr"/>
                            </w:pPr>
                          </w:p>
                        </w:txbxContent>
                      </wps:txbx>
                      <wps:bodyPr spcFirstLastPara="1" wrap="square" lIns="0" tIns="0" rIns="0" bIns="0" anchor="t" anchorCtr="0">
                        <a:noAutofit/>
                      </wps:bodyPr>
                    </wps:wsp>
                  </a:graphicData>
                </a:graphic>
              </wp:inline>
            </w:drawing>
          </mc:Choice>
          <mc:Fallback>
            <w:pict>
              <v:rect w14:anchorId="006D1844" id="Rectangle 15" o:spid="_x0000_s1029" style="width:546.9pt;height:30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" filled="f">
                <v:stroke startarrowwidth="narrow" startarrowlength="short" endarrowwidth="narrow" endarrowlength="short"/>
                <v:textbox inset="0,0,0,0">
                  <w:txbxContent>
                    <w:p w14:paraId="1A586490" w14:textId="77777777" w:rsidR="002B4A75" w:rsidRDefault="002B4A75">
                      <w:pPr>
                        <w:spacing w:before="6"/>
                        <w:textDirection w:val="btLr"/>
                      </w:pPr>
                    </w:p>
                    <w:p w14:paraId="4C16B710" w14:textId="77777777" w:rsidR="002B4A75" w:rsidRDefault="00394969">
                      <w:pPr>
                        <w:ind w:left="101" w:firstLine="202"/>
                        <w:textDirection w:val="btLr"/>
                      </w:pPr>
                      <w:r>
                        <w:rPr>
                          <w:rFonts w:ascii="Arial" w:eastAsia="Arial" w:hAnsi="Arial" w:cs="Arial"/>
                          <w:b/>
                          <w:color w:val="000000"/>
                          <w:sz w:val="20"/>
                        </w:rPr>
                        <w:t>Significant Results:</w:t>
                      </w:r>
                    </w:p>
                    <w:p w14:paraId="1E79B6FB" w14:textId="77777777" w:rsidR="002B4A75" w:rsidRPr="006D1CE8" w:rsidRDefault="002B4A75">
                      <w:pPr>
                        <w:ind w:left="101" w:firstLine="202"/>
                        <w:textDirection w:val="btLr"/>
                        <w:rPr>
                          <w:sz w:val="20"/>
                          <w:szCs w:val="20"/>
                        </w:rPr>
                      </w:pPr>
                    </w:p>
                    <w:p w14:paraId="1D4AE53F" w14:textId="3610C39A" w:rsidR="006D1CE8" w:rsidRPr="006D1CE8" w:rsidRDefault="006D1CE8" w:rsidP="006D1CE8">
                      <w:pPr>
                        <w:pStyle w:val="ListParagraph"/>
                        <w:numPr>
                          <w:ilvl w:val="0"/>
                          <w:numId w:val="5"/>
                        </w:numPr>
                        <w:textDirection w:val="btLr"/>
                        <w:rPr>
                          <w:rFonts w:ascii="Arial" w:eastAsia="Arial" w:hAnsi="Arial" w:cs="Arial"/>
                          <w:color w:val="000000"/>
                          <w:sz w:val="20"/>
                          <w:szCs w:val="20"/>
                        </w:rPr>
                      </w:pPr>
                      <w:r w:rsidRPr="006D1CE8">
                        <w:rPr>
                          <w:rFonts w:ascii="Arial" w:eastAsia="Arial" w:hAnsi="Arial" w:cs="Arial"/>
                          <w:color w:val="000000"/>
                          <w:sz w:val="20"/>
                          <w:szCs w:val="20"/>
                        </w:rPr>
                        <w:t xml:space="preserve">Indiana DOT joined the AMT pooled fund! </w:t>
                      </w:r>
                    </w:p>
                    <w:p w14:paraId="3C2CBB1F" w14:textId="1C8A6319" w:rsidR="006D1CE8" w:rsidRPr="006D1CE8" w:rsidRDefault="006D1CE8" w:rsidP="006D1CE8">
                      <w:pPr>
                        <w:pStyle w:val="ListParagraph"/>
                        <w:numPr>
                          <w:ilvl w:val="0"/>
                          <w:numId w:val="5"/>
                        </w:numPr>
                        <w:textDirection w:val="btLr"/>
                        <w:rPr>
                          <w:rFonts w:ascii="Arial" w:eastAsia="Arial" w:hAnsi="Arial" w:cs="Arial"/>
                          <w:color w:val="000000"/>
                          <w:sz w:val="20"/>
                          <w:szCs w:val="20"/>
                        </w:rPr>
                      </w:pPr>
                      <w:r w:rsidRPr="006D1CE8">
                        <w:rPr>
                          <w:rFonts w:ascii="Arial" w:eastAsia="Arial" w:hAnsi="Arial" w:cs="Arial"/>
                          <w:color w:val="000000"/>
                          <w:sz w:val="20"/>
                          <w:szCs w:val="20"/>
                        </w:rPr>
                        <w:t xml:space="preserve">CDOT working on deployment of their second ATMA with validation occurring in the 2nd quarter. Many member states gearing up for the spring and summer </w:t>
                      </w:r>
                      <w:r w:rsidR="00D92CDC">
                        <w:rPr>
                          <w:rFonts w:ascii="Arial" w:eastAsia="Arial" w:hAnsi="Arial" w:cs="Arial"/>
                          <w:color w:val="000000"/>
                          <w:sz w:val="20"/>
                          <w:szCs w:val="20"/>
                        </w:rPr>
                        <w:t xml:space="preserve">season start up for their ATMA programs. </w:t>
                      </w:r>
                    </w:p>
                    <w:p w14:paraId="16962EE5" w14:textId="77777777" w:rsidR="006D1CE8" w:rsidRPr="006D1CE8" w:rsidRDefault="00394969" w:rsidP="006D1CE8">
                      <w:pPr>
                        <w:pStyle w:val="ListParagraph"/>
                        <w:numPr>
                          <w:ilvl w:val="0"/>
                          <w:numId w:val="5"/>
                        </w:numPr>
                        <w:textDirection w:val="btLr"/>
                        <w:rPr>
                          <w:sz w:val="20"/>
                          <w:szCs w:val="20"/>
                        </w:rPr>
                      </w:pPr>
                      <w:r w:rsidRPr="006D1CE8">
                        <w:rPr>
                          <w:rFonts w:ascii="Arial" w:eastAsia="Arial" w:hAnsi="Arial" w:cs="Arial"/>
                          <w:color w:val="000000"/>
                          <w:sz w:val="20"/>
                          <w:szCs w:val="20"/>
                        </w:rPr>
                        <w:t xml:space="preserve">New development by VTTI of an ATMA system </w:t>
                      </w:r>
                      <w:r w:rsidR="006D1CE8">
                        <w:rPr>
                          <w:rFonts w:ascii="Arial" w:eastAsia="Arial" w:hAnsi="Arial" w:cs="Arial"/>
                          <w:color w:val="000000"/>
                          <w:sz w:val="20"/>
                          <w:szCs w:val="20"/>
                        </w:rPr>
                        <w:t>was presented to the group</w:t>
                      </w:r>
                      <w:r w:rsidRPr="006D1CE8">
                        <w:rPr>
                          <w:rFonts w:ascii="Arial" w:eastAsia="Arial" w:hAnsi="Arial" w:cs="Arial"/>
                          <w:color w:val="000000"/>
                          <w:sz w:val="20"/>
                          <w:szCs w:val="20"/>
                        </w:rPr>
                        <w:t xml:space="preserve"> </w:t>
                      </w:r>
                    </w:p>
                    <w:p w14:paraId="17F54D28" w14:textId="77777777" w:rsidR="006D1CE8" w:rsidRPr="006D1CE8" w:rsidRDefault="00394969" w:rsidP="006D1CE8">
                      <w:pPr>
                        <w:pStyle w:val="ListParagraph"/>
                        <w:numPr>
                          <w:ilvl w:val="0"/>
                          <w:numId w:val="5"/>
                        </w:numPr>
                        <w:textDirection w:val="btLr"/>
                        <w:rPr>
                          <w:sz w:val="20"/>
                          <w:szCs w:val="20"/>
                        </w:rPr>
                      </w:pPr>
                      <w:r w:rsidRPr="006D1CE8">
                        <w:rPr>
                          <w:rFonts w:ascii="Arial" w:eastAsia="Arial" w:hAnsi="Arial" w:cs="Arial"/>
                          <w:color w:val="000000"/>
                          <w:sz w:val="20"/>
                          <w:szCs w:val="20"/>
                        </w:rPr>
                        <w:t xml:space="preserve">Dr. Erika Miller completed her findings </w:t>
                      </w:r>
                      <w:r w:rsidR="006D1CE8">
                        <w:rPr>
                          <w:rFonts w:ascii="Arial" w:eastAsia="Arial" w:hAnsi="Arial" w:cs="Arial"/>
                          <w:color w:val="000000"/>
                          <w:sz w:val="20"/>
                          <w:szCs w:val="20"/>
                        </w:rPr>
                        <w:t xml:space="preserve">and sent the final report to the AMT members. </w:t>
                      </w:r>
                      <w:r w:rsidRPr="006D1CE8">
                        <w:rPr>
                          <w:rFonts w:ascii="Arial" w:eastAsia="Arial" w:hAnsi="Arial" w:cs="Arial"/>
                          <w:color w:val="000000"/>
                          <w:sz w:val="20"/>
                          <w:szCs w:val="20"/>
                        </w:rPr>
                        <w:t xml:space="preserve"> </w:t>
                      </w:r>
                    </w:p>
                    <w:p w14:paraId="5AD6B935" w14:textId="77777777" w:rsidR="006D1CE8" w:rsidRPr="006D1CE8" w:rsidRDefault="00394969" w:rsidP="006D1CE8">
                      <w:pPr>
                        <w:pStyle w:val="ListParagraph"/>
                        <w:numPr>
                          <w:ilvl w:val="0"/>
                          <w:numId w:val="5"/>
                        </w:numPr>
                        <w:textDirection w:val="btLr"/>
                        <w:rPr>
                          <w:sz w:val="20"/>
                          <w:szCs w:val="20"/>
                        </w:rPr>
                      </w:pPr>
                      <w:r w:rsidRPr="006D1CE8">
                        <w:rPr>
                          <w:rFonts w:ascii="Arial" w:eastAsia="Arial" w:hAnsi="Arial" w:cs="Arial"/>
                          <w:color w:val="000000"/>
                          <w:sz w:val="20"/>
                          <w:szCs w:val="20"/>
                        </w:rPr>
                        <w:t xml:space="preserve">Beginning to compile various lessons learned among the several deployments and seeing </w:t>
                      </w:r>
                      <w:r w:rsidRPr="006D1CE8">
                        <w:rPr>
                          <w:rFonts w:ascii="Arial" w:eastAsia="Arial" w:hAnsi="Arial" w:cs="Arial"/>
                          <w:color w:val="000000"/>
                          <w:sz w:val="20"/>
                          <w:szCs w:val="20"/>
                        </w:rPr>
                        <w:t xml:space="preserve">patterns and similarities. States that are facing similar challenges and barriers that others have tackled are leveraging those lessons learned. </w:t>
                      </w:r>
                    </w:p>
                    <w:p w14:paraId="29A83BF4" w14:textId="77777777" w:rsidR="006D1CE8" w:rsidRPr="006D1CE8" w:rsidRDefault="00394969" w:rsidP="006D1CE8">
                      <w:pPr>
                        <w:pStyle w:val="ListParagraph"/>
                        <w:numPr>
                          <w:ilvl w:val="0"/>
                          <w:numId w:val="5"/>
                        </w:numPr>
                        <w:textDirection w:val="btLr"/>
                        <w:rPr>
                          <w:sz w:val="20"/>
                          <w:szCs w:val="20"/>
                        </w:rPr>
                      </w:pPr>
                      <w:r w:rsidRPr="006D1CE8">
                        <w:rPr>
                          <w:rFonts w:ascii="Arial" w:eastAsia="Arial" w:hAnsi="Arial" w:cs="Arial"/>
                          <w:color w:val="000000"/>
                          <w:sz w:val="20"/>
                          <w:szCs w:val="20"/>
                        </w:rPr>
                        <w:t>Toolkit development illustrating various themes in pre-deployment activities, program setup and procurement ch</w:t>
                      </w:r>
                      <w:r w:rsidRPr="006D1CE8">
                        <w:rPr>
                          <w:rFonts w:ascii="Arial" w:eastAsia="Arial" w:hAnsi="Arial" w:cs="Arial"/>
                          <w:color w:val="000000"/>
                          <w:sz w:val="20"/>
                          <w:szCs w:val="20"/>
                        </w:rPr>
                        <w:t xml:space="preserve">allenges that others have faced and new deployers should consider as they begin deployment activities. </w:t>
                      </w:r>
                    </w:p>
                    <w:p w14:paraId="0B282AFD" w14:textId="7ABFC2FC" w:rsidR="002B4A75" w:rsidRPr="006D1CE8" w:rsidRDefault="00394969" w:rsidP="006D1CE8">
                      <w:pPr>
                        <w:pStyle w:val="ListParagraph"/>
                        <w:numPr>
                          <w:ilvl w:val="0"/>
                          <w:numId w:val="5"/>
                        </w:numPr>
                        <w:textDirection w:val="btLr"/>
                        <w:rPr>
                          <w:sz w:val="20"/>
                          <w:szCs w:val="20"/>
                        </w:rPr>
                      </w:pPr>
                      <w:r w:rsidRPr="006D1CE8">
                        <w:rPr>
                          <w:rFonts w:ascii="Arial" w:eastAsia="Arial" w:hAnsi="Arial" w:cs="Arial"/>
                          <w:color w:val="000000"/>
                          <w:sz w:val="20"/>
                          <w:szCs w:val="20"/>
                        </w:rPr>
                        <w:t xml:space="preserve">Collaboration and information sharing is one of the most valuable components as states tackle these innovative technology deployments. </w:t>
                      </w:r>
                    </w:p>
                    <w:p w14:paraId="1F05ECE0" w14:textId="77777777" w:rsidR="002B4A75" w:rsidRDefault="002B4A75">
                      <w:pPr>
                        <w:ind w:left="630"/>
                        <w:textDirection w:val="btLr"/>
                      </w:pPr>
                    </w:p>
                  </w:txbxContent>
                </v:textbox>
                <w10:anchorlock/>
              </v:rect>
            </w:pict>
          </mc:Fallback>
        </mc:AlternateContent>
      </w:r>
    </w:p>
    <w:p w14:paraId="32D872A3" w14:textId="77777777" w:rsidR="002B4A75" w:rsidRDefault="002B4A75">
      <w:pPr>
        <w:spacing w:before="4"/>
        <w:rPr>
          <w:rFonts w:ascii="Times New Roman" w:eastAsia="Times New Roman" w:hAnsi="Times New Roman" w:cs="Times New Roman"/>
          <w:sz w:val="7"/>
          <w:szCs w:val="7"/>
        </w:rPr>
      </w:pPr>
    </w:p>
    <w:p w14:paraId="34B2A6DD" w14:textId="77777777" w:rsidR="002B4A75" w:rsidRDefault="00394969">
      <w:pPr>
        <w:ind w:left="112"/>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2034FE0A" wp14:editId="2C027DC1">
                <wp:extent cx="6945630" cy="4406900"/>
                <wp:effectExtent l="0" t="0" r="0" b="0"/>
                <wp:docPr id="18" name="Rectangle 18"/>
                <wp:cNvGraphicFramePr/>
                <a:graphic xmlns:a="http://schemas.openxmlformats.org/drawingml/2006/main">
                  <a:graphicData uri="http://schemas.microsoft.com/office/word/2010/wordprocessingShape">
                    <wps:wsp>
                      <wps:cNvSpPr/>
                      <wps:spPr>
                        <a:xfrm>
                          <a:off x="1882710" y="1586075"/>
                          <a:ext cx="6926580" cy="4387850"/>
                        </a:xfrm>
                        <a:prstGeom prst="rect">
                          <a:avLst/>
                        </a:prstGeom>
                        <a:noFill/>
                        <a:ln w="9525" cap="flat" cmpd="sng">
                          <a:solidFill>
                            <a:srgbClr val="000000"/>
                          </a:solidFill>
                          <a:prstDash val="solid"/>
                          <a:miter lim="800000"/>
                          <a:headEnd type="none" w="sm" len="sm"/>
                          <a:tailEnd type="none" w="sm" len="sm"/>
                        </a:ln>
                      </wps:spPr>
                      <wps:txbx>
                        <w:txbxContent>
                          <w:p w14:paraId="2ABC7CED" w14:textId="77777777" w:rsidR="002B4A75" w:rsidRDefault="002B4A75">
                            <w:pPr>
                              <w:spacing w:before="6"/>
                              <w:textDirection w:val="btLr"/>
                            </w:pPr>
                          </w:p>
                          <w:p w14:paraId="1C115509" w14:textId="77777777" w:rsidR="002B4A75" w:rsidRDefault="00394969">
                            <w:pPr>
                              <w:ind w:left="101" w:right="602" w:firstLine="202"/>
                              <w:textDirection w:val="btLr"/>
                            </w:pPr>
                            <w:r>
                              <w:rPr>
                                <w:rFonts w:ascii="Arial" w:eastAsia="Arial" w:hAnsi="Arial" w:cs="Arial"/>
                                <w:b/>
                                <w:color w:val="000000"/>
                                <w:sz w:val="20"/>
                              </w:rPr>
                              <w:t>Circumstance affecting project or budget. (Please describe any challenges encountered or anticipated that might affect the completion of the project within the time, scope and fiscal constraints set forth in the agreement, along with recommended solutions to those problems).</w:t>
                            </w:r>
                          </w:p>
                          <w:p w14:paraId="5FF7F1F1" w14:textId="77777777" w:rsidR="002B4A75" w:rsidRDefault="002B4A75">
                            <w:pPr>
                              <w:textDirection w:val="btLr"/>
                            </w:pPr>
                          </w:p>
                          <w:p w14:paraId="460982D1" w14:textId="77777777" w:rsidR="002B4A75" w:rsidRDefault="00394969">
                            <w:pPr>
                              <w:spacing w:before="123"/>
                              <w:ind w:left="75" w:firstLine="150"/>
                              <w:textDirection w:val="btLr"/>
                            </w:pPr>
                            <w:r>
                              <w:rPr>
                                <w:rFonts w:ascii="Arial" w:eastAsia="Arial" w:hAnsi="Arial" w:cs="Arial"/>
                                <w:color w:val="000000"/>
                                <w:sz w:val="20"/>
                              </w:rPr>
                              <w:t xml:space="preserve">No challenges at this time. </w:t>
                            </w:r>
                          </w:p>
                        </w:txbxContent>
                      </wps:txbx>
                      <wps:bodyPr spcFirstLastPara="1" wrap="square" lIns="0" tIns="0" rIns="0" bIns="0" anchor="t" anchorCtr="0">
                        <a:noAutofit/>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6945630" cy="4406900"/>
                <wp:effectExtent b="0" l="0" r="0" t="0"/>
                <wp:docPr id="18"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6945630" cy="4406900"/>
                        </a:xfrm>
                        <a:prstGeom prst="rect"/>
                        <a:ln/>
                      </pic:spPr>
                    </pic:pic>
                  </a:graphicData>
                </a:graphic>
              </wp:inline>
            </w:drawing>
          </mc:Fallback>
        </mc:AlternateContent>
      </w:r>
    </w:p>
    <w:p w14:paraId="44B84959" w14:textId="77777777" w:rsidR="002B4A75" w:rsidRDefault="002B4A75">
      <w:pPr>
        <w:spacing w:before="9"/>
        <w:rPr>
          <w:rFonts w:ascii="Times New Roman" w:eastAsia="Times New Roman" w:hAnsi="Times New Roman" w:cs="Times New Roman"/>
          <w:sz w:val="23"/>
          <w:szCs w:val="23"/>
        </w:rPr>
      </w:pPr>
    </w:p>
    <w:p w14:paraId="6CE2A5BC" w14:textId="77777777" w:rsidR="002B4A75" w:rsidRDefault="00394969">
      <w:pPr>
        <w:ind w:left="112"/>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769F30D3" wp14:editId="5420F514">
                <wp:extent cx="6945630" cy="3385820"/>
                <wp:effectExtent l="0" t="0" r="0" b="0"/>
                <wp:docPr id="17" name="Rectangle 17"/>
                <wp:cNvGraphicFramePr/>
                <a:graphic xmlns:a="http://schemas.openxmlformats.org/drawingml/2006/main">
                  <a:graphicData uri="http://schemas.microsoft.com/office/word/2010/wordprocessingShape">
                    <wps:wsp>
                      <wps:cNvSpPr/>
                      <wps:spPr>
                        <a:xfrm>
                          <a:off x="1882710" y="2096615"/>
                          <a:ext cx="6926580" cy="3366770"/>
                        </a:xfrm>
                        <a:prstGeom prst="rect">
                          <a:avLst/>
                        </a:prstGeom>
                        <a:noFill/>
                        <a:ln w="9525" cap="flat" cmpd="sng">
                          <a:solidFill>
                            <a:srgbClr val="000000"/>
                          </a:solidFill>
                          <a:prstDash val="solid"/>
                          <a:miter lim="800000"/>
                          <a:headEnd type="none" w="sm" len="sm"/>
                          <a:tailEnd type="none" w="sm" len="sm"/>
                        </a:ln>
                      </wps:spPr>
                      <wps:txbx>
                        <w:txbxContent>
                          <w:p w14:paraId="08E0A3B0" w14:textId="77777777" w:rsidR="002B4A75" w:rsidRDefault="002B4A75">
                            <w:pPr>
                              <w:spacing w:before="6"/>
                              <w:textDirection w:val="btLr"/>
                            </w:pPr>
                          </w:p>
                          <w:p w14:paraId="2CF45D4C" w14:textId="77777777" w:rsidR="002B4A75" w:rsidRDefault="00394969">
                            <w:pPr>
                              <w:ind w:left="101" w:firstLine="202"/>
                              <w:textDirection w:val="btLr"/>
                            </w:pPr>
                            <w:r>
                              <w:rPr>
                                <w:rFonts w:ascii="Arial" w:eastAsia="Arial" w:hAnsi="Arial" w:cs="Arial"/>
                                <w:b/>
                                <w:color w:val="000000"/>
                                <w:sz w:val="20"/>
                              </w:rPr>
                              <w:t>Potential Implementation:</w:t>
                            </w:r>
                          </w:p>
                          <w:p w14:paraId="2A22C0D0" w14:textId="77777777" w:rsidR="00D92CDC" w:rsidRPr="00D92CDC" w:rsidRDefault="00394969" w:rsidP="00D92CDC">
                            <w:pPr>
                              <w:pStyle w:val="ListParagraph"/>
                              <w:numPr>
                                <w:ilvl w:val="0"/>
                                <w:numId w:val="6"/>
                              </w:numPr>
                              <w:textDirection w:val="btLr"/>
                            </w:pPr>
                            <w:r w:rsidRPr="00D92CDC">
                              <w:rPr>
                                <w:rFonts w:ascii="Arial" w:eastAsia="Arial" w:hAnsi="Arial" w:cs="Arial"/>
                                <w:color w:val="000000"/>
                                <w:sz w:val="20"/>
                              </w:rPr>
                              <w:t xml:space="preserve">Currently five states in some phase of deployment with purchase of a vehicle: California, Colorado, Missouri, Minnesota, and Virginia. This has increased since 2018 when Colorado was the only infrastructure owner operator of an ATMA and who had deployed an ATMA. </w:t>
                            </w:r>
                          </w:p>
                          <w:p w14:paraId="4D415E97" w14:textId="77777777" w:rsidR="00D92CDC" w:rsidRPr="00D92CDC" w:rsidRDefault="00394969" w:rsidP="00D92CDC">
                            <w:pPr>
                              <w:pStyle w:val="ListParagraph"/>
                              <w:numPr>
                                <w:ilvl w:val="0"/>
                                <w:numId w:val="6"/>
                              </w:numPr>
                              <w:textDirection w:val="btLr"/>
                            </w:pPr>
                            <w:r w:rsidRPr="00D92CDC">
                              <w:rPr>
                                <w:rFonts w:ascii="Arial" w:eastAsia="Arial" w:hAnsi="Arial" w:cs="Arial"/>
                                <w:color w:val="000000"/>
                                <w:sz w:val="20"/>
                              </w:rPr>
                              <w:t xml:space="preserve">CDOT working through a second ATMA deployment </w:t>
                            </w:r>
                          </w:p>
                          <w:p w14:paraId="4B808A02" w14:textId="77777777" w:rsidR="00D92CDC" w:rsidRPr="00D92CDC" w:rsidRDefault="00394969" w:rsidP="00D92CDC">
                            <w:pPr>
                              <w:pStyle w:val="ListParagraph"/>
                              <w:numPr>
                                <w:ilvl w:val="0"/>
                                <w:numId w:val="6"/>
                              </w:numPr>
                              <w:textDirection w:val="btLr"/>
                            </w:pPr>
                            <w:r w:rsidRPr="00D92CDC">
                              <w:rPr>
                                <w:rFonts w:ascii="Arial" w:eastAsia="Arial" w:hAnsi="Arial" w:cs="Arial"/>
                                <w:color w:val="000000"/>
                                <w:sz w:val="20"/>
                              </w:rPr>
                              <w:t xml:space="preserve">Assisting new states with ideation and project discovery </w:t>
                            </w:r>
                          </w:p>
                          <w:p w14:paraId="24E08D90" w14:textId="77777777" w:rsidR="002B4A75" w:rsidRDefault="002B4A75" w:rsidP="00137D95">
                            <w:pPr>
                              <w:textDirection w:val="btLr"/>
                            </w:pPr>
                          </w:p>
                          <w:p w14:paraId="55A39385" w14:textId="77777777" w:rsidR="002B4A75" w:rsidRDefault="002B4A75">
                            <w:pPr>
                              <w:ind w:left="101" w:firstLine="202"/>
                              <w:textDirection w:val="btLr"/>
                            </w:pPr>
                          </w:p>
                        </w:txbxContent>
                      </wps:txbx>
                      <wps:bodyPr spcFirstLastPara="1" wrap="square" lIns="0" tIns="0" rIns="0" bIns="0" anchor="t" anchorCtr="0">
                        <a:noAutofit/>
                      </wps:bodyPr>
                    </wps:wsp>
                  </a:graphicData>
                </a:graphic>
              </wp:inline>
            </w:drawing>
          </mc:Choice>
          <mc:Fallback>
            <w:pict>
              <v:rect w14:anchorId="769F30D3" id="Rectangle 17" o:spid="_x0000_s1031" style="width:546.9pt;height:26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" filled="f">
                <v:stroke startarrowwidth="narrow" startarrowlength="short" endarrowwidth="narrow" endarrowlength="short"/>
                <v:textbox inset="0,0,0,0">
                  <w:txbxContent>
                    <w:p w14:paraId="08E0A3B0" w14:textId="77777777" w:rsidR="002B4A75" w:rsidRDefault="002B4A75">
                      <w:pPr>
                        <w:spacing w:before="6"/>
                        <w:textDirection w:val="btLr"/>
                      </w:pPr>
                    </w:p>
                    <w:p w14:paraId="2CF45D4C" w14:textId="77777777" w:rsidR="002B4A75" w:rsidRDefault="00394969">
                      <w:pPr>
                        <w:ind w:left="101" w:firstLine="202"/>
                        <w:textDirection w:val="btLr"/>
                      </w:pPr>
                      <w:r>
                        <w:rPr>
                          <w:rFonts w:ascii="Arial" w:eastAsia="Arial" w:hAnsi="Arial" w:cs="Arial"/>
                          <w:b/>
                          <w:color w:val="000000"/>
                          <w:sz w:val="20"/>
                        </w:rPr>
                        <w:t>Potential Implementation:</w:t>
                      </w:r>
                    </w:p>
                    <w:p w14:paraId="2A22C0D0" w14:textId="77777777" w:rsidR="00D92CDC" w:rsidRPr="00D92CDC" w:rsidRDefault="00394969" w:rsidP="00D92CDC">
                      <w:pPr>
                        <w:pStyle w:val="ListParagraph"/>
                        <w:numPr>
                          <w:ilvl w:val="0"/>
                          <w:numId w:val="6"/>
                        </w:numPr>
                        <w:textDirection w:val="btLr"/>
                      </w:pPr>
                      <w:r w:rsidRPr="00D92CDC">
                        <w:rPr>
                          <w:rFonts w:ascii="Arial" w:eastAsia="Arial" w:hAnsi="Arial" w:cs="Arial"/>
                          <w:color w:val="000000"/>
                          <w:sz w:val="20"/>
                        </w:rPr>
                        <w:t>Currently five states in some phase of deployment with purchase of a vehicle: California, Colorado, Missouri, Minnesota, and Virginia. This has increased since 2018 when Colorado was the only infrastructure owner operator of an ATMA and who had deployed an</w:t>
                      </w:r>
                      <w:r w:rsidRPr="00D92CDC">
                        <w:rPr>
                          <w:rFonts w:ascii="Arial" w:eastAsia="Arial" w:hAnsi="Arial" w:cs="Arial"/>
                          <w:color w:val="000000"/>
                          <w:sz w:val="20"/>
                        </w:rPr>
                        <w:t xml:space="preserve"> ATMA. </w:t>
                      </w:r>
                    </w:p>
                    <w:p w14:paraId="4D415E97" w14:textId="77777777" w:rsidR="00D92CDC" w:rsidRPr="00D92CDC" w:rsidRDefault="00394969" w:rsidP="00D92CDC">
                      <w:pPr>
                        <w:pStyle w:val="ListParagraph"/>
                        <w:numPr>
                          <w:ilvl w:val="0"/>
                          <w:numId w:val="6"/>
                        </w:numPr>
                        <w:textDirection w:val="btLr"/>
                      </w:pPr>
                      <w:r w:rsidRPr="00D92CDC">
                        <w:rPr>
                          <w:rFonts w:ascii="Arial" w:eastAsia="Arial" w:hAnsi="Arial" w:cs="Arial"/>
                          <w:color w:val="000000"/>
                          <w:sz w:val="20"/>
                        </w:rPr>
                        <w:t xml:space="preserve">CDOT working through a second ATMA deployment </w:t>
                      </w:r>
                    </w:p>
                    <w:p w14:paraId="4B808A02" w14:textId="77777777" w:rsidR="00D92CDC" w:rsidRPr="00D92CDC" w:rsidRDefault="00394969" w:rsidP="00D92CDC">
                      <w:pPr>
                        <w:pStyle w:val="ListParagraph"/>
                        <w:numPr>
                          <w:ilvl w:val="0"/>
                          <w:numId w:val="6"/>
                        </w:numPr>
                        <w:textDirection w:val="btLr"/>
                      </w:pPr>
                      <w:r w:rsidRPr="00D92CDC">
                        <w:rPr>
                          <w:rFonts w:ascii="Arial" w:eastAsia="Arial" w:hAnsi="Arial" w:cs="Arial"/>
                          <w:color w:val="000000"/>
                          <w:sz w:val="20"/>
                        </w:rPr>
                        <w:t xml:space="preserve">Assisting new states with ideation and project discovery </w:t>
                      </w:r>
                    </w:p>
                    <w:p w14:paraId="24E08D90" w14:textId="77777777" w:rsidR="002B4A75" w:rsidRDefault="002B4A75" w:rsidP="00137D95">
                      <w:pPr>
                        <w:textDirection w:val="btLr"/>
                      </w:pPr>
                    </w:p>
                    <w:p w14:paraId="55A39385" w14:textId="77777777" w:rsidR="002B4A75" w:rsidRDefault="002B4A75">
                      <w:pPr>
                        <w:ind w:left="101" w:firstLine="202"/>
                        <w:textDirection w:val="btLr"/>
                      </w:pPr>
                    </w:p>
                  </w:txbxContent>
                </v:textbox>
                <w10:anchorlock/>
              </v:rect>
            </w:pict>
          </mc:Fallback>
        </mc:AlternateContent>
      </w:r>
    </w:p>
    <w:sectPr w:rsidR="002B4A75">
      <w:pgSz w:w="12240" w:h="15840"/>
      <w:pgMar w:top="640" w:right="620" w:bottom="1200" w:left="500" w:header="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547C4" w14:textId="77777777" w:rsidR="00136EC5" w:rsidRDefault="00136EC5">
      <w:r>
        <w:separator/>
      </w:r>
    </w:p>
  </w:endnote>
  <w:endnote w:type="continuationSeparator" w:id="0">
    <w:p w14:paraId="79AF005B" w14:textId="77777777" w:rsidR="00136EC5" w:rsidRDefault="0013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6CAB" w14:textId="77777777" w:rsidR="002B4A75" w:rsidRDefault="002B4A75">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DB6B8" w14:textId="77777777" w:rsidR="00136EC5" w:rsidRDefault="00136EC5">
      <w:r>
        <w:separator/>
      </w:r>
    </w:p>
  </w:footnote>
  <w:footnote w:type="continuationSeparator" w:id="0">
    <w:p w14:paraId="1898C275" w14:textId="77777777" w:rsidR="00136EC5" w:rsidRDefault="00136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523E"/>
    <w:multiLevelType w:val="hybridMultilevel"/>
    <w:tmpl w:val="B5367860"/>
    <w:lvl w:ilvl="0" w:tplc="A45A7CBE">
      <w:start w:val="110"/>
      <w:numFmt w:val="bullet"/>
      <w:lvlText w:val="-"/>
      <w:lvlJc w:val="left"/>
      <w:pPr>
        <w:ind w:left="1080" w:hanging="360"/>
      </w:pPr>
      <w:rPr>
        <w:rFonts w:ascii="Arial" w:eastAsia="Arial" w:hAnsi="Arial" w:cs="Arial" w:hint="default"/>
        <w:color w:val="000000"/>
      </w:rPr>
    </w:lvl>
    <w:lvl w:ilvl="1" w:tplc="04090003" w:tentative="1">
      <w:start w:val="1"/>
      <w:numFmt w:val="bullet"/>
      <w:lvlText w:val="o"/>
      <w:lvlJc w:val="left"/>
      <w:pPr>
        <w:ind w:left="1316" w:hanging="360"/>
      </w:pPr>
      <w:rPr>
        <w:rFonts w:ascii="Courier New" w:hAnsi="Courier New" w:cs="Courier New" w:hint="default"/>
      </w:rPr>
    </w:lvl>
    <w:lvl w:ilvl="2" w:tplc="04090005" w:tentative="1">
      <w:start w:val="1"/>
      <w:numFmt w:val="bullet"/>
      <w:lvlText w:val=""/>
      <w:lvlJc w:val="left"/>
      <w:pPr>
        <w:ind w:left="2036" w:hanging="360"/>
      </w:pPr>
      <w:rPr>
        <w:rFonts w:ascii="Wingdings" w:hAnsi="Wingdings" w:hint="default"/>
      </w:rPr>
    </w:lvl>
    <w:lvl w:ilvl="3" w:tplc="04090001" w:tentative="1">
      <w:start w:val="1"/>
      <w:numFmt w:val="bullet"/>
      <w:lvlText w:val=""/>
      <w:lvlJc w:val="left"/>
      <w:pPr>
        <w:ind w:left="2756" w:hanging="360"/>
      </w:pPr>
      <w:rPr>
        <w:rFonts w:ascii="Symbol" w:hAnsi="Symbol" w:hint="default"/>
      </w:rPr>
    </w:lvl>
    <w:lvl w:ilvl="4" w:tplc="04090003" w:tentative="1">
      <w:start w:val="1"/>
      <w:numFmt w:val="bullet"/>
      <w:lvlText w:val="o"/>
      <w:lvlJc w:val="left"/>
      <w:pPr>
        <w:ind w:left="3476" w:hanging="360"/>
      </w:pPr>
      <w:rPr>
        <w:rFonts w:ascii="Courier New" w:hAnsi="Courier New" w:cs="Courier New" w:hint="default"/>
      </w:rPr>
    </w:lvl>
    <w:lvl w:ilvl="5" w:tplc="04090005" w:tentative="1">
      <w:start w:val="1"/>
      <w:numFmt w:val="bullet"/>
      <w:lvlText w:val=""/>
      <w:lvlJc w:val="left"/>
      <w:pPr>
        <w:ind w:left="4196" w:hanging="360"/>
      </w:pPr>
      <w:rPr>
        <w:rFonts w:ascii="Wingdings" w:hAnsi="Wingdings" w:hint="default"/>
      </w:rPr>
    </w:lvl>
    <w:lvl w:ilvl="6" w:tplc="04090001" w:tentative="1">
      <w:start w:val="1"/>
      <w:numFmt w:val="bullet"/>
      <w:lvlText w:val=""/>
      <w:lvlJc w:val="left"/>
      <w:pPr>
        <w:ind w:left="4916" w:hanging="360"/>
      </w:pPr>
      <w:rPr>
        <w:rFonts w:ascii="Symbol" w:hAnsi="Symbol" w:hint="default"/>
      </w:rPr>
    </w:lvl>
    <w:lvl w:ilvl="7" w:tplc="04090003" w:tentative="1">
      <w:start w:val="1"/>
      <w:numFmt w:val="bullet"/>
      <w:lvlText w:val="o"/>
      <w:lvlJc w:val="left"/>
      <w:pPr>
        <w:ind w:left="5636" w:hanging="360"/>
      </w:pPr>
      <w:rPr>
        <w:rFonts w:ascii="Courier New" w:hAnsi="Courier New" w:cs="Courier New" w:hint="default"/>
      </w:rPr>
    </w:lvl>
    <w:lvl w:ilvl="8" w:tplc="04090005" w:tentative="1">
      <w:start w:val="1"/>
      <w:numFmt w:val="bullet"/>
      <w:lvlText w:val=""/>
      <w:lvlJc w:val="left"/>
      <w:pPr>
        <w:ind w:left="6356" w:hanging="360"/>
      </w:pPr>
      <w:rPr>
        <w:rFonts w:ascii="Wingdings" w:hAnsi="Wingdings" w:hint="default"/>
      </w:rPr>
    </w:lvl>
  </w:abstractNum>
  <w:abstractNum w:abstractNumId="1" w15:restartNumberingAfterBreak="0">
    <w:nsid w:val="1410622B"/>
    <w:multiLevelType w:val="hybridMultilevel"/>
    <w:tmpl w:val="07EE92DE"/>
    <w:lvl w:ilvl="0" w:tplc="A45A7CBE">
      <w:start w:val="110"/>
      <w:numFmt w:val="bullet"/>
      <w:lvlText w:val="-"/>
      <w:lvlJc w:val="left"/>
      <w:pPr>
        <w:ind w:left="1204" w:hanging="360"/>
      </w:pPr>
      <w:rPr>
        <w:rFonts w:ascii="Arial" w:eastAsia="Arial" w:hAnsi="Arial" w:cs="Arial" w:hint="default"/>
        <w:color w:val="000000"/>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2" w15:restartNumberingAfterBreak="0">
    <w:nsid w:val="26780266"/>
    <w:multiLevelType w:val="hybridMultilevel"/>
    <w:tmpl w:val="4078A0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DA718B"/>
    <w:multiLevelType w:val="hybridMultilevel"/>
    <w:tmpl w:val="784C8058"/>
    <w:lvl w:ilvl="0" w:tplc="A45A7CBE">
      <w:start w:val="110"/>
      <w:numFmt w:val="bullet"/>
      <w:lvlText w:val="-"/>
      <w:lvlJc w:val="left"/>
      <w:pPr>
        <w:ind w:left="1080" w:hanging="360"/>
      </w:pPr>
      <w:rPr>
        <w:rFonts w:ascii="Arial" w:eastAsia="Arial" w:hAnsi="Arial" w:cs="Arial" w:hint="default"/>
        <w:color w:val="000000"/>
      </w:rPr>
    </w:lvl>
    <w:lvl w:ilvl="1" w:tplc="04090003" w:tentative="1">
      <w:start w:val="1"/>
      <w:numFmt w:val="bullet"/>
      <w:lvlText w:val="o"/>
      <w:lvlJc w:val="left"/>
      <w:pPr>
        <w:ind w:left="1316" w:hanging="360"/>
      </w:pPr>
      <w:rPr>
        <w:rFonts w:ascii="Courier New" w:hAnsi="Courier New" w:cs="Courier New" w:hint="default"/>
      </w:rPr>
    </w:lvl>
    <w:lvl w:ilvl="2" w:tplc="04090005" w:tentative="1">
      <w:start w:val="1"/>
      <w:numFmt w:val="bullet"/>
      <w:lvlText w:val=""/>
      <w:lvlJc w:val="left"/>
      <w:pPr>
        <w:ind w:left="2036" w:hanging="360"/>
      </w:pPr>
      <w:rPr>
        <w:rFonts w:ascii="Wingdings" w:hAnsi="Wingdings" w:hint="default"/>
      </w:rPr>
    </w:lvl>
    <w:lvl w:ilvl="3" w:tplc="04090001" w:tentative="1">
      <w:start w:val="1"/>
      <w:numFmt w:val="bullet"/>
      <w:lvlText w:val=""/>
      <w:lvlJc w:val="left"/>
      <w:pPr>
        <w:ind w:left="2756" w:hanging="360"/>
      </w:pPr>
      <w:rPr>
        <w:rFonts w:ascii="Symbol" w:hAnsi="Symbol" w:hint="default"/>
      </w:rPr>
    </w:lvl>
    <w:lvl w:ilvl="4" w:tplc="04090003" w:tentative="1">
      <w:start w:val="1"/>
      <w:numFmt w:val="bullet"/>
      <w:lvlText w:val="o"/>
      <w:lvlJc w:val="left"/>
      <w:pPr>
        <w:ind w:left="3476" w:hanging="360"/>
      </w:pPr>
      <w:rPr>
        <w:rFonts w:ascii="Courier New" w:hAnsi="Courier New" w:cs="Courier New" w:hint="default"/>
      </w:rPr>
    </w:lvl>
    <w:lvl w:ilvl="5" w:tplc="04090005" w:tentative="1">
      <w:start w:val="1"/>
      <w:numFmt w:val="bullet"/>
      <w:lvlText w:val=""/>
      <w:lvlJc w:val="left"/>
      <w:pPr>
        <w:ind w:left="4196" w:hanging="360"/>
      </w:pPr>
      <w:rPr>
        <w:rFonts w:ascii="Wingdings" w:hAnsi="Wingdings" w:hint="default"/>
      </w:rPr>
    </w:lvl>
    <w:lvl w:ilvl="6" w:tplc="04090001" w:tentative="1">
      <w:start w:val="1"/>
      <w:numFmt w:val="bullet"/>
      <w:lvlText w:val=""/>
      <w:lvlJc w:val="left"/>
      <w:pPr>
        <w:ind w:left="4916" w:hanging="360"/>
      </w:pPr>
      <w:rPr>
        <w:rFonts w:ascii="Symbol" w:hAnsi="Symbol" w:hint="default"/>
      </w:rPr>
    </w:lvl>
    <w:lvl w:ilvl="7" w:tplc="04090003" w:tentative="1">
      <w:start w:val="1"/>
      <w:numFmt w:val="bullet"/>
      <w:lvlText w:val="o"/>
      <w:lvlJc w:val="left"/>
      <w:pPr>
        <w:ind w:left="5636" w:hanging="360"/>
      </w:pPr>
      <w:rPr>
        <w:rFonts w:ascii="Courier New" w:hAnsi="Courier New" w:cs="Courier New" w:hint="default"/>
      </w:rPr>
    </w:lvl>
    <w:lvl w:ilvl="8" w:tplc="04090005" w:tentative="1">
      <w:start w:val="1"/>
      <w:numFmt w:val="bullet"/>
      <w:lvlText w:val=""/>
      <w:lvlJc w:val="left"/>
      <w:pPr>
        <w:ind w:left="6356" w:hanging="360"/>
      </w:pPr>
      <w:rPr>
        <w:rFonts w:ascii="Wingdings" w:hAnsi="Wingdings" w:hint="default"/>
      </w:rPr>
    </w:lvl>
  </w:abstractNum>
  <w:abstractNum w:abstractNumId="4" w15:restartNumberingAfterBreak="0">
    <w:nsid w:val="5B226500"/>
    <w:multiLevelType w:val="hybridMultilevel"/>
    <w:tmpl w:val="1D6E85B4"/>
    <w:lvl w:ilvl="0" w:tplc="A45A7CBE">
      <w:start w:val="110"/>
      <w:numFmt w:val="bullet"/>
      <w:lvlText w:val="-"/>
      <w:lvlJc w:val="left"/>
      <w:pPr>
        <w:ind w:left="1080" w:hanging="360"/>
      </w:pPr>
      <w:rPr>
        <w:rFonts w:ascii="Arial" w:eastAsia="Arial" w:hAnsi="Arial" w:cs="Arial" w:hint="default"/>
        <w:color w:val="000000"/>
      </w:rPr>
    </w:lvl>
    <w:lvl w:ilvl="1" w:tplc="04090003" w:tentative="1">
      <w:start w:val="1"/>
      <w:numFmt w:val="bullet"/>
      <w:lvlText w:val="o"/>
      <w:lvlJc w:val="left"/>
      <w:pPr>
        <w:ind w:left="1316" w:hanging="360"/>
      </w:pPr>
      <w:rPr>
        <w:rFonts w:ascii="Courier New" w:hAnsi="Courier New" w:cs="Courier New" w:hint="default"/>
      </w:rPr>
    </w:lvl>
    <w:lvl w:ilvl="2" w:tplc="04090005" w:tentative="1">
      <w:start w:val="1"/>
      <w:numFmt w:val="bullet"/>
      <w:lvlText w:val=""/>
      <w:lvlJc w:val="left"/>
      <w:pPr>
        <w:ind w:left="2036" w:hanging="360"/>
      </w:pPr>
      <w:rPr>
        <w:rFonts w:ascii="Wingdings" w:hAnsi="Wingdings" w:hint="default"/>
      </w:rPr>
    </w:lvl>
    <w:lvl w:ilvl="3" w:tplc="04090001" w:tentative="1">
      <w:start w:val="1"/>
      <w:numFmt w:val="bullet"/>
      <w:lvlText w:val=""/>
      <w:lvlJc w:val="left"/>
      <w:pPr>
        <w:ind w:left="2756" w:hanging="360"/>
      </w:pPr>
      <w:rPr>
        <w:rFonts w:ascii="Symbol" w:hAnsi="Symbol" w:hint="default"/>
      </w:rPr>
    </w:lvl>
    <w:lvl w:ilvl="4" w:tplc="04090003" w:tentative="1">
      <w:start w:val="1"/>
      <w:numFmt w:val="bullet"/>
      <w:lvlText w:val="o"/>
      <w:lvlJc w:val="left"/>
      <w:pPr>
        <w:ind w:left="3476" w:hanging="360"/>
      </w:pPr>
      <w:rPr>
        <w:rFonts w:ascii="Courier New" w:hAnsi="Courier New" w:cs="Courier New" w:hint="default"/>
      </w:rPr>
    </w:lvl>
    <w:lvl w:ilvl="5" w:tplc="04090005" w:tentative="1">
      <w:start w:val="1"/>
      <w:numFmt w:val="bullet"/>
      <w:lvlText w:val=""/>
      <w:lvlJc w:val="left"/>
      <w:pPr>
        <w:ind w:left="4196" w:hanging="360"/>
      </w:pPr>
      <w:rPr>
        <w:rFonts w:ascii="Wingdings" w:hAnsi="Wingdings" w:hint="default"/>
      </w:rPr>
    </w:lvl>
    <w:lvl w:ilvl="6" w:tplc="04090001" w:tentative="1">
      <w:start w:val="1"/>
      <w:numFmt w:val="bullet"/>
      <w:lvlText w:val=""/>
      <w:lvlJc w:val="left"/>
      <w:pPr>
        <w:ind w:left="4916" w:hanging="360"/>
      </w:pPr>
      <w:rPr>
        <w:rFonts w:ascii="Symbol" w:hAnsi="Symbol" w:hint="default"/>
      </w:rPr>
    </w:lvl>
    <w:lvl w:ilvl="7" w:tplc="04090003" w:tentative="1">
      <w:start w:val="1"/>
      <w:numFmt w:val="bullet"/>
      <w:lvlText w:val="o"/>
      <w:lvlJc w:val="left"/>
      <w:pPr>
        <w:ind w:left="5636" w:hanging="360"/>
      </w:pPr>
      <w:rPr>
        <w:rFonts w:ascii="Courier New" w:hAnsi="Courier New" w:cs="Courier New" w:hint="default"/>
      </w:rPr>
    </w:lvl>
    <w:lvl w:ilvl="8" w:tplc="04090005" w:tentative="1">
      <w:start w:val="1"/>
      <w:numFmt w:val="bullet"/>
      <w:lvlText w:val=""/>
      <w:lvlJc w:val="left"/>
      <w:pPr>
        <w:ind w:left="6356" w:hanging="360"/>
      </w:pPr>
      <w:rPr>
        <w:rFonts w:ascii="Wingdings" w:hAnsi="Wingdings" w:hint="default"/>
      </w:rPr>
    </w:lvl>
  </w:abstractNum>
  <w:abstractNum w:abstractNumId="5" w15:restartNumberingAfterBreak="0">
    <w:nsid w:val="68C352B3"/>
    <w:multiLevelType w:val="hybridMultilevel"/>
    <w:tmpl w:val="4078A0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A75"/>
    <w:rsid w:val="00086EF3"/>
    <w:rsid w:val="00136EC5"/>
    <w:rsid w:val="00137D95"/>
    <w:rsid w:val="002B4A75"/>
    <w:rsid w:val="00394969"/>
    <w:rsid w:val="004212F0"/>
    <w:rsid w:val="006D1CE8"/>
    <w:rsid w:val="00A765B0"/>
    <w:rsid w:val="00B41702"/>
    <w:rsid w:val="00D9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6EBBC"/>
  <w15:docId w15:val="{F44CC873-0D7F-3F4E-9D71-C134CB83F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74"/>
      <w:ind w:left="220"/>
      <w:outlineLvl w:val="0"/>
    </w:pPr>
    <w:rPr>
      <w:rFonts w:ascii="Arial" w:eastAsia="Arial" w:hAnsi="Arial"/>
      <w:sz w:val="2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34"/>
      <w:ind w:left="220"/>
    </w:pPr>
    <w:rPr>
      <w:rFonts w:ascii="Arial" w:eastAsia="Arial" w:hAnsi="Arial"/>
      <w: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75B36"/>
    <w:rPr>
      <w:sz w:val="16"/>
      <w:szCs w:val="16"/>
    </w:rPr>
  </w:style>
  <w:style w:type="paragraph" w:styleId="CommentText">
    <w:name w:val="annotation text"/>
    <w:basedOn w:val="Normal"/>
    <w:link w:val="CommentTextChar"/>
    <w:uiPriority w:val="99"/>
    <w:semiHidden/>
    <w:unhideWhenUsed/>
    <w:rsid w:val="00075B36"/>
    <w:rPr>
      <w:sz w:val="20"/>
      <w:szCs w:val="20"/>
    </w:rPr>
  </w:style>
  <w:style w:type="character" w:customStyle="1" w:styleId="CommentTextChar">
    <w:name w:val="Comment Text Char"/>
    <w:basedOn w:val="DefaultParagraphFont"/>
    <w:link w:val="CommentText"/>
    <w:uiPriority w:val="99"/>
    <w:semiHidden/>
    <w:rsid w:val="00075B36"/>
    <w:rPr>
      <w:sz w:val="20"/>
      <w:szCs w:val="20"/>
    </w:rPr>
  </w:style>
  <w:style w:type="paragraph" w:styleId="CommentSubject">
    <w:name w:val="annotation subject"/>
    <w:basedOn w:val="CommentText"/>
    <w:next w:val="CommentText"/>
    <w:link w:val="CommentSubjectChar"/>
    <w:uiPriority w:val="99"/>
    <w:semiHidden/>
    <w:unhideWhenUsed/>
    <w:rsid w:val="00075B36"/>
    <w:rPr>
      <w:b/>
      <w:bCs/>
    </w:rPr>
  </w:style>
  <w:style w:type="character" w:customStyle="1" w:styleId="CommentSubjectChar">
    <w:name w:val="Comment Subject Char"/>
    <w:basedOn w:val="CommentTextChar"/>
    <w:link w:val="CommentSubject"/>
    <w:uiPriority w:val="99"/>
    <w:semiHidden/>
    <w:rsid w:val="00075B36"/>
    <w:rPr>
      <w:b/>
      <w:bCs/>
      <w:sz w:val="20"/>
      <w:szCs w:val="20"/>
    </w:rPr>
  </w:style>
  <w:style w:type="paragraph" w:styleId="BalloonText">
    <w:name w:val="Balloon Text"/>
    <w:basedOn w:val="Normal"/>
    <w:link w:val="BalloonTextChar"/>
    <w:uiPriority w:val="99"/>
    <w:semiHidden/>
    <w:unhideWhenUsed/>
    <w:rsid w:val="00075B3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5B36"/>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avid.reeves@state.co.us" TargetMode="External"/><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W/w0chRvbYdciFiwEF3S/+md9A==">AMUW2mVpkqSNKI0XgJMIetwKZdieHPCTTagJUDC7bC71cE3xQMTElAb0IaoziQpiY01OyEAO2SXjV6MdtJ46o/Vx2c7yQ6F82ROpBH43/eb6oXiAp7JlcJDsExpsZyxV9rswnU5rZjRp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Somers,Michael</cp:lastModifiedBy>
  <cp:revision>2</cp:revision>
  <dcterms:created xsi:type="dcterms:W3CDTF">2021-04-27T17:28:00Z</dcterms:created>
  <dcterms:modified xsi:type="dcterms:W3CDTF">2021-04-27T17:28:00Z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2011-07-15T00:00:00Z</vt:filetime>
  </property>
  <property fmtid="{D5CDD505-2E9C-101B-9397-08002B2CF9AE}" pid="3" name="LastSaved">
    <vt:filetime>2020-01-17T00:00:00Z</vt:filetime>
  </property>
</Properties>
</file>