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7C99" w:rsidRPr="008D3643" w:rsidRDefault="005D7C99" w:rsidP="00BB5D2E">
      <w:pPr>
        <w:jc w:val="center"/>
        <w:rPr>
          <w:b/>
        </w:rPr>
      </w:pPr>
      <w:r w:rsidRPr="008D3643">
        <w:rPr>
          <w:b/>
        </w:rPr>
        <w:t>HSM Implementation Pooled Fund Study</w:t>
      </w:r>
    </w:p>
    <w:p w:rsidR="005D7C99" w:rsidRDefault="005D7C99" w:rsidP="00BB5D2E">
      <w:pPr>
        <w:jc w:val="center"/>
        <w:rPr>
          <w:b/>
        </w:rPr>
      </w:pPr>
      <w:r w:rsidRPr="008D3643">
        <w:rPr>
          <w:b/>
        </w:rPr>
        <w:t>TPF-5(255)</w:t>
      </w:r>
    </w:p>
    <w:p w:rsidR="00DB02AF" w:rsidRPr="008D3643" w:rsidRDefault="006C5DC1" w:rsidP="00BB5D2E">
      <w:pPr>
        <w:jc w:val="center"/>
        <w:rPr>
          <w:b/>
        </w:rPr>
      </w:pPr>
      <w:hyperlink r:id="rId5" w:history="1">
        <w:r w:rsidR="00DB02AF" w:rsidRPr="00AD1502">
          <w:rPr>
            <w:rStyle w:val="Hyperlink"/>
          </w:rPr>
          <w:t>https://www.pooledfund.org/Details/Study/484</w:t>
        </w:r>
      </w:hyperlink>
      <w:r w:rsidR="00DB02AF">
        <w:rPr>
          <w:b/>
        </w:rPr>
        <w:t xml:space="preserve"> </w:t>
      </w:r>
    </w:p>
    <w:p w:rsidR="005D7C99" w:rsidRDefault="005D7C99"/>
    <w:p w:rsidR="005D7C99" w:rsidRDefault="005D7C99" w:rsidP="005D7C99">
      <w:pPr>
        <w:jc w:val="center"/>
        <w:rPr>
          <w:b/>
        </w:rPr>
      </w:pPr>
      <w:r w:rsidRPr="00BB5D2E">
        <w:rPr>
          <w:b/>
        </w:rPr>
        <w:t>Quarterly Report</w:t>
      </w:r>
    </w:p>
    <w:p w:rsidR="00844AE1" w:rsidRPr="00BB5D2E" w:rsidRDefault="00286F2A" w:rsidP="005D7C99">
      <w:pPr>
        <w:jc w:val="center"/>
        <w:rPr>
          <w:b/>
        </w:rPr>
      </w:pPr>
      <w:r>
        <w:rPr>
          <w:b/>
        </w:rPr>
        <w:t>April</w:t>
      </w:r>
      <w:r w:rsidR="00B005A0">
        <w:rPr>
          <w:b/>
        </w:rPr>
        <w:t xml:space="preserve"> – </w:t>
      </w:r>
      <w:r>
        <w:rPr>
          <w:b/>
        </w:rPr>
        <w:t>June</w:t>
      </w:r>
      <w:r w:rsidR="009E7271">
        <w:rPr>
          <w:b/>
        </w:rPr>
        <w:t xml:space="preserve"> 20</w:t>
      </w:r>
      <w:r w:rsidR="00A200EE">
        <w:rPr>
          <w:b/>
        </w:rPr>
        <w:t>20</w:t>
      </w:r>
    </w:p>
    <w:p w:rsidR="005D7C99" w:rsidRDefault="005D7C99" w:rsidP="005D7C99"/>
    <w:p w:rsidR="005D7C99" w:rsidRDefault="005D7C99" w:rsidP="005D7C99">
      <w:pPr>
        <w:rPr>
          <w:rStyle w:val="Emphasis"/>
          <w:i w:val="0"/>
        </w:rPr>
      </w:pPr>
      <w:r w:rsidRPr="00BB5D2E">
        <w:rPr>
          <w:b/>
        </w:rPr>
        <w:t xml:space="preserve">Participating Agencies: </w:t>
      </w:r>
      <w:r w:rsidRPr="008861FA">
        <w:rPr>
          <w:rStyle w:val="Emphasis"/>
          <w:i w:val="0"/>
        </w:rPr>
        <w:t xml:space="preserve">CA, </w:t>
      </w:r>
      <w:r w:rsidR="00610DD7">
        <w:rPr>
          <w:rStyle w:val="Emphasis"/>
          <w:i w:val="0"/>
        </w:rPr>
        <w:t xml:space="preserve">CT, </w:t>
      </w:r>
      <w:r w:rsidRPr="008861FA">
        <w:rPr>
          <w:rStyle w:val="Emphasis"/>
          <w:i w:val="0"/>
        </w:rPr>
        <w:t xml:space="preserve">ID, IL, </w:t>
      </w:r>
      <w:r w:rsidR="00610DD7">
        <w:rPr>
          <w:rStyle w:val="Emphasis"/>
          <w:i w:val="0"/>
        </w:rPr>
        <w:t xml:space="preserve">KS, </w:t>
      </w:r>
      <w:r w:rsidR="009F7439" w:rsidRPr="008861FA">
        <w:rPr>
          <w:rStyle w:val="Emphasis"/>
          <w:i w:val="0"/>
        </w:rPr>
        <w:t xml:space="preserve">LA, </w:t>
      </w:r>
      <w:r w:rsidR="00610DD7">
        <w:rPr>
          <w:rStyle w:val="Emphasis"/>
          <w:i w:val="0"/>
        </w:rPr>
        <w:t>MI, MS, MO, NV, NJ, NC,</w:t>
      </w:r>
      <w:r w:rsidRPr="008861FA">
        <w:rPr>
          <w:rStyle w:val="Emphasis"/>
          <w:i w:val="0"/>
        </w:rPr>
        <w:t xml:space="preserve"> </w:t>
      </w:r>
      <w:r w:rsidR="009F7439" w:rsidRPr="008861FA">
        <w:rPr>
          <w:rStyle w:val="Emphasis"/>
          <w:i w:val="0"/>
        </w:rPr>
        <w:t xml:space="preserve">OH, </w:t>
      </w:r>
      <w:r w:rsidRPr="008861FA">
        <w:rPr>
          <w:rStyle w:val="Emphasis"/>
          <w:i w:val="0"/>
        </w:rPr>
        <w:t xml:space="preserve">OK, </w:t>
      </w:r>
      <w:r w:rsidR="009F7439" w:rsidRPr="008861FA">
        <w:rPr>
          <w:rStyle w:val="Emphasis"/>
          <w:i w:val="0"/>
        </w:rPr>
        <w:t xml:space="preserve">OR, </w:t>
      </w:r>
      <w:r w:rsidRPr="008861FA">
        <w:rPr>
          <w:rStyle w:val="Emphasis"/>
          <w:i w:val="0"/>
        </w:rPr>
        <w:t xml:space="preserve">PA, </w:t>
      </w:r>
      <w:r w:rsidR="00610DD7">
        <w:rPr>
          <w:rStyle w:val="Emphasis"/>
          <w:i w:val="0"/>
        </w:rPr>
        <w:t xml:space="preserve">TX, </w:t>
      </w:r>
      <w:r w:rsidR="00B82677">
        <w:rPr>
          <w:rStyle w:val="Emphasis"/>
          <w:i w:val="0"/>
        </w:rPr>
        <w:t xml:space="preserve">UT, </w:t>
      </w:r>
      <w:r w:rsidRPr="008861FA">
        <w:rPr>
          <w:rStyle w:val="Emphasis"/>
          <w:i w:val="0"/>
        </w:rPr>
        <w:t xml:space="preserve">WA, </w:t>
      </w:r>
      <w:r w:rsidR="009F7439" w:rsidRPr="008861FA">
        <w:rPr>
          <w:rStyle w:val="Emphasis"/>
          <w:i w:val="0"/>
        </w:rPr>
        <w:t>WV, and WI</w:t>
      </w:r>
      <w:r w:rsidR="008861FA">
        <w:rPr>
          <w:rStyle w:val="Emphasis"/>
          <w:i w:val="0"/>
        </w:rPr>
        <w:t xml:space="preserve"> </w:t>
      </w:r>
    </w:p>
    <w:p w:rsidR="005D7C99" w:rsidRPr="00055766" w:rsidRDefault="00452D2E" w:rsidP="005D7C99">
      <w:pPr>
        <w:rPr>
          <w:rStyle w:val="Emphasis"/>
          <w:b/>
          <w:i w:val="0"/>
        </w:rPr>
      </w:pPr>
      <w:r w:rsidRPr="004E368E">
        <w:rPr>
          <w:rStyle w:val="Emphasis"/>
          <w:b/>
          <w:i w:val="0"/>
        </w:rPr>
        <w:t>Total Fund</w:t>
      </w:r>
      <w:r w:rsidR="00CA0755" w:rsidRPr="004E368E">
        <w:rPr>
          <w:rStyle w:val="Emphasis"/>
          <w:b/>
          <w:i w:val="0"/>
        </w:rPr>
        <w:t>s</w:t>
      </w:r>
      <w:r w:rsidRPr="004E368E">
        <w:rPr>
          <w:rStyle w:val="Emphasis"/>
          <w:b/>
          <w:i w:val="0"/>
        </w:rPr>
        <w:t xml:space="preserve"> Committed: </w:t>
      </w:r>
      <w:r w:rsidR="00193307" w:rsidRPr="004E368E">
        <w:rPr>
          <w:rStyle w:val="Emphasis"/>
          <w:b/>
          <w:i w:val="0"/>
        </w:rPr>
        <w:tab/>
      </w:r>
      <w:r w:rsidR="00193307" w:rsidRPr="004E368E">
        <w:rPr>
          <w:rStyle w:val="Emphasis"/>
          <w:b/>
          <w:i w:val="0"/>
        </w:rPr>
        <w:tab/>
      </w:r>
      <w:r w:rsidR="00193307" w:rsidRPr="004E368E">
        <w:rPr>
          <w:rStyle w:val="Emphasis"/>
          <w:b/>
          <w:i w:val="0"/>
        </w:rPr>
        <w:tab/>
      </w:r>
      <w:r w:rsidR="009F7439" w:rsidRPr="00055766">
        <w:rPr>
          <w:rStyle w:val="Emphasis"/>
          <w:i w:val="0"/>
        </w:rPr>
        <w:t>$</w:t>
      </w:r>
      <w:r w:rsidR="00B005A0" w:rsidRPr="00055766">
        <w:rPr>
          <w:rStyle w:val="Emphasis"/>
          <w:i w:val="0"/>
        </w:rPr>
        <w:t>1,</w:t>
      </w:r>
      <w:r w:rsidR="009D17FD">
        <w:rPr>
          <w:rStyle w:val="Emphasis"/>
          <w:i w:val="0"/>
        </w:rPr>
        <w:t>55</w:t>
      </w:r>
      <w:r w:rsidR="00351857" w:rsidRPr="00055766">
        <w:rPr>
          <w:rStyle w:val="Emphasis"/>
          <w:i w:val="0"/>
        </w:rPr>
        <w:t>5</w:t>
      </w:r>
      <w:r w:rsidR="008861FA" w:rsidRPr="00055766">
        <w:rPr>
          <w:rStyle w:val="Emphasis"/>
          <w:i w:val="0"/>
        </w:rPr>
        <w:t>,000</w:t>
      </w:r>
      <w:r w:rsidR="00E34978">
        <w:rPr>
          <w:rStyle w:val="Emphasis"/>
          <w:i w:val="0"/>
        </w:rPr>
        <w:t xml:space="preserve"> </w:t>
      </w:r>
    </w:p>
    <w:p w:rsidR="00CA0755" w:rsidRPr="00E34978" w:rsidRDefault="00CA0755" w:rsidP="005D7C99">
      <w:pPr>
        <w:rPr>
          <w:rStyle w:val="Emphasis"/>
          <w:b/>
          <w:i w:val="0"/>
          <w:color w:val="FF0000"/>
        </w:rPr>
      </w:pPr>
      <w:r w:rsidRPr="00055766">
        <w:rPr>
          <w:rStyle w:val="Emphasis"/>
          <w:b/>
          <w:i w:val="0"/>
        </w:rPr>
        <w:t xml:space="preserve">Total Funds Transferred to FHWA: </w:t>
      </w:r>
      <w:r w:rsidR="00193307" w:rsidRPr="00055766">
        <w:rPr>
          <w:rStyle w:val="Emphasis"/>
          <w:b/>
          <w:i w:val="0"/>
        </w:rPr>
        <w:tab/>
      </w:r>
      <w:r w:rsidR="008C1EE5" w:rsidRPr="00055766">
        <w:rPr>
          <w:rStyle w:val="Emphasis"/>
          <w:i w:val="0"/>
        </w:rPr>
        <w:t>$</w:t>
      </w:r>
      <w:r w:rsidR="006E4224" w:rsidRPr="00055766">
        <w:rPr>
          <w:rStyle w:val="Emphasis"/>
          <w:i w:val="0"/>
        </w:rPr>
        <w:t>1,</w:t>
      </w:r>
      <w:r w:rsidR="009D17FD">
        <w:rPr>
          <w:rStyle w:val="Emphasis"/>
          <w:i w:val="0"/>
        </w:rPr>
        <w:t>4</w:t>
      </w:r>
      <w:r w:rsidR="00371721">
        <w:rPr>
          <w:rStyle w:val="Emphasis"/>
          <w:i w:val="0"/>
        </w:rPr>
        <w:t>5</w:t>
      </w:r>
      <w:r w:rsidR="00B47F6D" w:rsidRPr="00055766">
        <w:rPr>
          <w:rStyle w:val="Emphasis"/>
          <w:i w:val="0"/>
        </w:rPr>
        <w:t>7</w:t>
      </w:r>
      <w:r w:rsidR="004D0DB1" w:rsidRPr="00055766">
        <w:rPr>
          <w:rStyle w:val="Emphasis"/>
          <w:i w:val="0"/>
        </w:rPr>
        <w:t>,09</w:t>
      </w:r>
      <w:r w:rsidR="00B47F6D" w:rsidRPr="00055766">
        <w:rPr>
          <w:rStyle w:val="Emphasis"/>
          <w:i w:val="0"/>
        </w:rPr>
        <w:t>3</w:t>
      </w:r>
    </w:p>
    <w:p w:rsidR="003177FF" w:rsidRPr="00E34978" w:rsidRDefault="00844AE1" w:rsidP="005D7C99">
      <w:pPr>
        <w:rPr>
          <w:rStyle w:val="Emphasis"/>
          <w:i w:val="0"/>
          <w:color w:val="FF0000"/>
        </w:rPr>
      </w:pPr>
      <w:r w:rsidRPr="00055766">
        <w:rPr>
          <w:rStyle w:val="Emphasis"/>
          <w:b/>
          <w:i w:val="0"/>
        </w:rPr>
        <w:t>Total Fund</w:t>
      </w:r>
      <w:r w:rsidR="00523FEB" w:rsidRPr="00055766">
        <w:rPr>
          <w:rStyle w:val="Emphasis"/>
          <w:b/>
          <w:i w:val="0"/>
        </w:rPr>
        <w:t>s</w:t>
      </w:r>
      <w:r w:rsidRPr="00055766">
        <w:rPr>
          <w:rStyle w:val="Emphasis"/>
          <w:b/>
          <w:i w:val="0"/>
        </w:rPr>
        <w:t xml:space="preserve"> </w:t>
      </w:r>
      <w:r w:rsidR="00523FEB" w:rsidRPr="00055766">
        <w:rPr>
          <w:rStyle w:val="Emphasis"/>
          <w:b/>
          <w:i w:val="0"/>
        </w:rPr>
        <w:t>Obligated</w:t>
      </w:r>
      <w:r w:rsidR="003177FF" w:rsidRPr="00055766">
        <w:rPr>
          <w:rStyle w:val="Emphasis"/>
          <w:b/>
          <w:i w:val="0"/>
        </w:rPr>
        <w:t xml:space="preserve">: </w:t>
      </w:r>
      <w:r w:rsidR="00193307" w:rsidRPr="00055766">
        <w:rPr>
          <w:rStyle w:val="Emphasis"/>
          <w:b/>
          <w:i w:val="0"/>
        </w:rPr>
        <w:tab/>
      </w:r>
      <w:r w:rsidR="00193307" w:rsidRPr="00055766">
        <w:rPr>
          <w:rStyle w:val="Emphasis"/>
          <w:b/>
          <w:i w:val="0"/>
        </w:rPr>
        <w:tab/>
      </w:r>
      <w:r w:rsidR="00193307" w:rsidRPr="00055766">
        <w:rPr>
          <w:rStyle w:val="Emphasis"/>
          <w:b/>
          <w:i w:val="0"/>
        </w:rPr>
        <w:tab/>
      </w:r>
      <w:r w:rsidR="009F7439" w:rsidRPr="00055766">
        <w:rPr>
          <w:rStyle w:val="Emphasis"/>
          <w:i w:val="0"/>
        </w:rPr>
        <w:t>$</w:t>
      </w:r>
      <w:r w:rsidR="00193307" w:rsidRPr="00055766">
        <w:rPr>
          <w:rStyle w:val="Emphasis"/>
          <w:i w:val="0"/>
        </w:rPr>
        <w:t xml:space="preserve">   </w:t>
      </w:r>
      <w:r w:rsidR="007B2EDD">
        <w:rPr>
          <w:rStyle w:val="Emphasis"/>
          <w:i w:val="0"/>
        </w:rPr>
        <w:t>9</w:t>
      </w:r>
      <w:r w:rsidR="007E4EC3">
        <w:rPr>
          <w:rStyle w:val="Emphasis"/>
          <w:i w:val="0"/>
        </w:rPr>
        <w:t>50</w:t>
      </w:r>
      <w:r w:rsidR="000A5B7C">
        <w:rPr>
          <w:rStyle w:val="Emphasis"/>
          <w:i w:val="0"/>
        </w:rPr>
        <w:t>,</w:t>
      </w:r>
      <w:r w:rsidR="007E4EC3">
        <w:rPr>
          <w:rStyle w:val="Emphasis"/>
          <w:i w:val="0"/>
        </w:rPr>
        <w:t>261</w:t>
      </w:r>
    </w:p>
    <w:p w:rsidR="00193307" w:rsidRPr="00EC45B8" w:rsidRDefault="00EA207B" w:rsidP="005D7C99">
      <w:pPr>
        <w:rPr>
          <w:rStyle w:val="Emphasis"/>
          <w:b/>
          <w:i w:val="0"/>
          <w:color w:val="FF0000"/>
        </w:rPr>
      </w:pPr>
      <w:r w:rsidRPr="00055766">
        <w:rPr>
          <w:rStyle w:val="Emphasis"/>
          <w:b/>
          <w:i w:val="0"/>
        </w:rPr>
        <w:t>Transferred</w:t>
      </w:r>
      <w:r w:rsidR="00193307" w:rsidRPr="00055766">
        <w:rPr>
          <w:rStyle w:val="Emphasis"/>
          <w:b/>
          <w:i w:val="0"/>
        </w:rPr>
        <w:t xml:space="preserve"> Unobligated Funds:</w:t>
      </w:r>
      <w:r w:rsidR="00193307" w:rsidRPr="00055766">
        <w:rPr>
          <w:rStyle w:val="Emphasis"/>
          <w:i w:val="0"/>
        </w:rPr>
        <w:t xml:space="preserve"> </w:t>
      </w:r>
      <w:r w:rsidR="00193307" w:rsidRPr="00055766">
        <w:rPr>
          <w:rStyle w:val="Emphasis"/>
          <w:i w:val="0"/>
        </w:rPr>
        <w:tab/>
      </w:r>
      <w:r w:rsidR="00193307" w:rsidRPr="00055766">
        <w:rPr>
          <w:rStyle w:val="Emphasis"/>
          <w:i w:val="0"/>
        </w:rPr>
        <w:tab/>
        <w:t xml:space="preserve">$  </w:t>
      </w:r>
      <w:r w:rsidR="006E4224" w:rsidRPr="00055766">
        <w:rPr>
          <w:rStyle w:val="Emphasis"/>
          <w:i w:val="0"/>
        </w:rPr>
        <w:t xml:space="preserve"> </w:t>
      </w:r>
      <w:r w:rsidR="009D17FD">
        <w:rPr>
          <w:rStyle w:val="Emphasis"/>
          <w:i w:val="0"/>
        </w:rPr>
        <w:t>5</w:t>
      </w:r>
      <w:r w:rsidR="007E4EC3">
        <w:rPr>
          <w:rStyle w:val="Emphasis"/>
          <w:i w:val="0"/>
        </w:rPr>
        <w:t>06</w:t>
      </w:r>
      <w:r w:rsidR="000A5B7C">
        <w:rPr>
          <w:rStyle w:val="Emphasis"/>
          <w:i w:val="0"/>
        </w:rPr>
        <w:t>,</w:t>
      </w:r>
      <w:r w:rsidR="007E4EC3">
        <w:rPr>
          <w:rStyle w:val="Emphasis"/>
          <w:i w:val="0"/>
        </w:rPr>
        <w:t>832</w:t>
      </w:r>
    </w:p>
    <w:p w:rsidR="005D7C99" w:rsidRDefault="005D7C99" w:rsidP="005D7C99">
      <w:pPr>
        <w:rPr>
          <w:rStyle w:val="Emphasis"/>
          <w:i w:val="0"/>
        </w:rPr>
      </w:pPr>
    </w:p>
    <w:p w:rsidR="005D7C99" w:rsidRPr="004E368E" w:rsidRDefault="005D7C99" w:rsidP="005D7C99">
      <w:pPr>
        <w:rPr>
          <w:rStyle w:val="Emphasis"/>
          <w:b/>
          <w:i w:val="0"/>
        </w:rPr>
      </w:pPr>
      <w:r w:rsidRPr="004E368E">
        <w:rPr>
          <w:rStyle w:val="Emphasis"/>
          <w:b/>
          <w:i w:val="0"/>
        </w:rPr>
        <w:t>Activities</w:t>
      </w:r>
      <w:r w:rsidR="00BB5D2E" w:rsidRPr="004E368E">
        <w:rPr>
          <w:rStyle w:val="Emphasis"/>
          <w:b/>
          <w:i w:val="0"/>
        </w:rPr>
        <w:t xml:space="preserve"> </w:t>
      </w:r>
      <w:r w:rsidR="008F0FC6" w:rsidRPr="004E368E">
        <w:rPr>
          <w:rStyle w:val="Emphasis"/>
          <w:b/>
          <w:i w:val="0"/>
        </w:rPr>
        <w:t>A</w:t>
      </w:r>
      <w:r w:rsidR="00BB5D2E" w:rsidRPr="004E368E">
        <w:rPr>
          <w:rStyle w:val="Emphasis"/>
          <w:b/>
          <w:i w:val="0"/>
        </w:rPr>
        <w:t xml:space="preserve">ccomplished </w:t>
      </w:r>
      <w:r w:rsidR="008F0FC6" w:rsidRPr="004E368E">
        <w:rPr>
          <w:rStyle w:val="Emphasis"/>
          <w:b/>
          <w:i w:val="0"/>
        </w:rPr>
        <w:t>D</w:t>
      </w:r>
      <w:r w:rsidR="00BB5D2E" w:rsidRPr="004E368E">
        <w:rPr>
          <w:rStyle w:val="Emphasis"/>
          <w:b/>
          <w:i w:val="0"/>
        </w:rPr>
        <w:t>uring Reporting Period</w:t>
      </w:r>
      <w:r w:rsidR="00357702" w:rsidRPr="004E368E">
        <w:rPr>
          <w:rStyle w:val="Emphasis"/>
          <w:b/>
          <w:i w:val="0"/>
        </w:rPr>
        <w:t xml:space="preserve"> (</w:t>
      </w:r>
      <w:r w:rsidR="00B71259">
        <w:rPr>
          <w:rStyle w:val="Emphasis"/>
          <w:b/>
          <w:i w:val="0"/>
        </w:rPr>
        <w:t>April</w:t>
      </w:r>
      <w:r w:rsidR="00A645A6" w:rsidRPr="004E368E">
        <w:rPr>
          <w:rStyle w:val="Emphasis"/>
          <w:b/>
          <w:i w:val="0"/>
        </w:rPr>
        <w:t xml:space="preserve"> </w:t>
      </w:r>
      <w:r w:rsidR="00421367" w:rsidRPr="004E368E">
        <w:rPr>
          <w:rStyle w:val="Emphasis"/>
          <w:b/>
          <w:i w:val="0"/>
        </w:rPr>
        <w:t xml:space="preserve">1 – </w:t>
      </w:r>
      <w:r w:rsidR="00B71259">
        <w:rPr>
          <w:rStyle w:val="Emphasis"/>
          <w:b/>
          <w:i w:val="0"/>
        </w:rPr>
        <w:t>June</w:t>
      </w:r>
      <w:r w:rsidR="00055766">
        <w:rPr>
          <w:rStyle w:val="Emphasis"/>
          <w:b/>
          <w:i w:val="0"/>
        </w:rPr>
        <w:t xml:space="preserve"> 3</w:t>
      </w:r>
      <w:r w:rsidR="00B71259">
        <w:rPr>
          <w:rStyle w:val="Emphasis"/>
          <w:b/>
          <w:i w:val="0"/>
        </w:rPr>
        <w:t>0</w:t>
      </w:r>
      <w:r w:rsidR="00421367" w:rsidRPr="004E368E">
        <w:rPr>
          <w:rStyle w:val="Emphasis"/>
          <w:b/>
          <w:i w:val="0"/>
        </w:rPr>
        <w:t>, 20</w:t>
      </w:r>
      <w:r w:rsidR="003A1752">
        <w:rPr>
          <w:rStyle w:val="Emphasis"/>
          <w:b/>
          <w:i w:val="0"/>
        </w:rPr>
        <w:t>20</w:t>
      </w:r>
      <w:r w:rsidR="00357702" w:rsidRPr="004E368E">
        <w:rPr>
          <w:rStyle w:val="Emphasis"/>
          <w:b/>
          <w:i w:val="0"/>
        </w:rPr>
        <w:t>)</w:t>
      </w:r>
      <w:r w:rsidRPr="004E368E">
        <w:rPr>
          <w:rStyle w:val="Emphasis"/>
          <w:b/>
          <w:i w:val="0"/>
        </w:rPr>
        <w:t>:</w:t>
      </w:r>
    </w:p>
    <w:p w:rsidR="0067738E" w:rsidRPr="00D85E08" w:rsidRDefault="00FE13A1" w:rsidP="00BC3538">
      <w:pPr>
        <w:pStyle w:val="ListParagraph"/>
        <w:numPr>
          <w:ilvl w:val="1"/>
          <w:numId w:val="3"/>
        </w:numPr>
      </w:pPr>
      <w:r>
        <w:t xml:space="preserve">During this reporting period, </w:t>
      </w:r>
      <w:r w:rsidR="00831239">
        <w:t>a meeting was held</w:t>
      </w:r>
      <w:r>
        <w:t xml:space="preserve"> </w:t>
      </w:r>
      <w:r w:rsidR="00EB78A7">
        <w:t>on</w:t>
      </w:r>
      <w:r w:rsidR="00342E4A">
        <w:t xml:space="preserve"> </w:t>
      </w:r>
      <w:r w:rsidR="00EB78A7" w:rsidRPr="00D85E08">
        <w:t>April 22</w:t>
      </w:r>
      <w:r w:rsidR="00EB78A7" w:rsidRPr="00D85E08">
        <w:t>.  During this meeting,</w:t>
      </w:r>
      <w:r w:rsidR="00E36DFF" w:rsidRPr="00D85E08">
        <w:t xml:space="preserve"> a presentation on the completed final report and two noteworthy applications on the </w:t>
      </w:r>
      <w:r w:rsidR="00EB78A7" w:rsidRPr="00D85E08">
        <w:t>Safety Analysis Needs Assessment for TSMO</w:t>
      </w:r>
      <w:r w:rsidR="00E36DFF" w:rsidRPr="00D85E08">
        <w:t xml:space="preserve"> was made.  Also, a kick-off presentation on the HSM Case Studies project was made to </w:t>
      </w:r>
      <w:r w:rsidR="00EB78A7" w:rsidRPr="00D85E08">
        <w:t xml:space="preserve">solicit potential </w:t>
      </w:r>
      <w:r w:rsidR="00E36DFF" w:rsidRPr="00D85E08">
        <w:t>c</w:t>
      </w:r>
      <w:r w:rsidR="00EB78A7" w:rsidRPr="00D85E08">
        <w:t>ase studies</w:t>
      </w:r>
      <w:r w:rsidR="00E36DFF" w:rsidRPr="00D85E08">
        <w:t xml:space="preserve"> and possible pooled fund representatives to serve on case study review panel.  An update on the Countermeasure Service Life project was also provided</w:t>
      </w:r>
      <w:r w:rsidR="00EB78A7" w:rsidRPr="00D85E08">
        <w:t>.</w:t>
      </w:r>
    </w:p>
    <w:p w:rsidR="005C5C3D" w:rsidRPr="00D85E08" w:rsidRDefault="00B71259" w:rsidP="00BC3538">
      <w:pPr>
        <w:pStyle w:val="ListParagraph"/>
        <w:numPr>
          <w:ilvl w:val="1"/>
          <w:numId w:val="3"/>
        </w:numPr>
      </w:pPr>
      <w:r w:rsidRPr="00D85E08">
        <w:t xml:space="preserve"> </w:t>
      </w:r>
      <w:r w:rsidR="0067738E" w:rsidRPr="00D85E08">
        <w:t xml:space="preserve">A performance work statement for the Countermeasure Service Life project was advertised, and a contractor was selected on June 23.  </w:t>
      </w:r>
    </w:p>
    <w:p w:rsidR="00FE13A1" w:rsidRDefault="00FE13A1" w:rsidP="00157EAB">
      <w:pPr>
        <w:pStyle w:val="ListParagraph"/>
        <w:numPr>
          <w:ilvl w:val="0"/>
          <w:numId w:val="3"/>
        </w:numPr>
      </w:pPr>
      <w:r>
        <w:t>Completed projects:</w:t>
      </w:r>
    </w:p>
    <w:p w:rsidR="005C5C3D" w:rsidRPr="002246EB" w:rsidRDefault="005C5C3D" w:rsidP="005C5C3D">
      <w:pPr>
        <w:pStyle w:val="ListParagraph"/>
        <w:numPr>
          <w:ilvl w:val="1"/>
          <w:numId w:val="3"/>
        </w:numPr>
        <w:rPr>
          <w:b/>
        </w:rPr>
      </w:pPr>
      <w:r>
        <w:t>“Safety Analysis Needs Assessment for PBPD and TSMO” project:</w:t>
      </w:r>
    </w:p>
    <w:p w:rsidR="005C5C3D" w:rsidRPr="00042206" w:rsidRDefault="005F1FF8" w:rsidP="005C5C3D">
      <w:pPr>
        <w:pStyle w:val="ListParagraph"/>
        <w:numPr>
          <w:ilvl w:val="2"/>
          <w:numId w:val="3"/>
        </w:numPr>
        <w:rPr>
          <w:b/>
        </w:rPr>
      </w:pPr>
      <w:r>
        <w:t>F</w:t>
      </w:r>
      <w:r w:rsidR="005C5C3D">
        <w:t xml:space="preserve">inal </w:t>
      </w:r>
      <w:r>
        <w:t>Report</w:t>
      </w:r>
      <w:r w:rsidR="005C5C3D">
        <w:t xml:space="preserve"> </w:t>
      </w:r>
      <w:r>
        <w:t xml:space="preserve">and two practical approaches guides were completed on November 30.  </w:t>
      </w:r>
      <w:r w:rsidR="007E3579">
        <w:t xml:space="preserve">When attempting to post these documents, it was found that these documents needing additional remediation to make them compliant with Section 508 accessibility standards.  </w:t>
      </w:r>
      <w:r>
        <w:t xml:space="preserve">These </w:t>
      </w:r>
      <w:r w:rsidR="003A1752">
        <w:t>documents were uploaded to the pooled fund site as well as here</w:t>
      </w:r>
      <w:r>
        <w:t xml:space="preserve"> FHWA’s </w:t>
      </w:r>
      <w:hyperlink r:id="rId6" w:history="1">
        <w:r w:rsidRPr="003A1752">
          <w:rPr>
            <w:rStyle w:val="Hyperlink"/>
          </w:rPr>
          <w:t>website</w:t>
        </w:r>
      </w:hyperlink>
      <w:r w:rsidR="005C5C3D">
        <w:t>.</w:t>
      </w:r>
    </w:p>
    <w:p w:rsidR="000328C8" w:rsidRDefault="000328C8" w:rsidP="00DB02AF"/>
    <w:p w:rsidR="002246EB" w:rsidRPr="00DB02AF" w:rsidRDefault="001A7955" w:rsidP="00DB02AF">
      <w:pPr>
        <w:pStyle w:val="ListParagraph"/>
        <w:numPr>
          <w:ilvl w:val="0"/>
          <w:numId w:val="3"/>
        </w:numPr>
      </w:pPr>
      <w:r>
        <w:t>Updates on ongoing projects:</w:t>
      </w:r>
      <w:r w:rsidR="00FF6621">
        <w:t xml:space="preserve"> </w:t>
      </w:r>
    </w:p>
    <w:p w:rsidR="00042206" w:rsidRPr="007E3579" w:rsidRDefault="007E3579" w:rsidP="000A5B7C">
      <w:pPr>
        <w:pStyle w:val="ListParagraph"/>
        <w:numPr>
          <w:ilvl w:val="1"/>
          <w:numId w:val="3"/>
        </w:numPr>
        <w:rPr>
          <w:b/>
        </w:rPr>
      </w:pPr>
      <w:r>
        <w:t>HSM Case Studies</w:t>
      </w:r>
    </w:p>
    <w:p w:rsidR="00E27411" w:rsidRPr="00E27411" w:rsidRDefault="00E27411" w:rsidP="007E3579">
      <w:pPr>
        <w:pStyle w:val="ListParagraph"/>
        <w:numPr>
          <w:ilvl w:val="2"/>
          <w:numId w:val="3"/>
        </w:numPr>
        <w:rPr>
          <w:b/>
        </w:rPr>
      </w:pPr>
      <w:r>
        <w:t>A presentation on the project</w:t>
      </w:r>
      <w:r w:rsidR="00D85E08">
        <w:t xml:space="preserve"> to develop t</w:t>
      </w:r>
      <w:r w:rsidR="00D85E08">
        <w:t>en cases studies highlighting HSM Part B and C methods and corresponding tools</w:t>
      </w:r>
      <w:r w:rsidR="00D85E08">
        <w:t xml:space="preserve"> was made by the contractor (VHB) on April 22, including</w:t>
      </w:r>
      <w:r>
        <w:t xml:space="preserve"> a request for potential case study submissions </w:t>
      </w:r>
      <w:r w:rsidR="00D85E08">
        <w:t>and a solicitation for pooled fund members to serve on the case study review panel.</w:t>
      </w:r>
      <w:r>
        <w:t xml:space="preserve">  </w:t>
      </w:r>
    </w:p>
    <w:p w:rsidR="007E3579" w:rsidRPr="00E27411" w:rsidRDefault="00E27411" w:rsidP="00E27411">
      <w:pPr>
        <w:pStyle w:val="ListParagraph"/>
        <w:numPr>
          <w:ilvl w:val="1"/>
          <w:numId w:val="3"/>
        </w:numPr>
        <w:rPr>
          <w:b/>
        </w:rPr>
      </w:pPr>
      <w:r>
        <w:t>Development of Data Dictionary</w:t>
      </w:r>
      <w:r w:rsidR="007E3579">
        <w:t xml:space="preserve"> </w:t>
      </w:r>
    </w:p>
    <w:p w:rsidR="00E27411" w:rsidRPr="00E27411" w:rsidRDefault="00E27411" w:rsidP="00E27411">
      <w:pPr>
        <w:pStyle w:val="ListParagraph"/>
        <w:numPr>
          <w:ilvl w:val="2"/>
          <w:numId w:val="3"/>
        </w:numPr>
        <w:rPr>
          <w:b/>
        </w:rPr>
      </w:pPr>
      <w:r>
        <w:t>Research into existing data dictionaries was initiated, to help in the preparation of a statement of work. A statement of work is planned to be developed and awarded by fall 2020.</w:t>
      </w:r>
    </w:p>
    <w:p w:rsidR="00E27411" w:rsidRPr="00E27411" w:rsidRDefault="00E27411" w:rsidP="00E27411">
      <w:pPr>
        <w:pStyle w:val="ListParagraph"/>
        <w:numPr>
          <w:ilvl w:val="1"/>
          <w:numId w:val="3"/>
        </w:numPr>
        <w:rPr>
          <w:b/>
        </w:rPr>
      </w:pPr>
      <w:r>
        <w:t xml:space="preserve"> Safety Countermeasure Service Life Guide</w:t>
      </w:r>
    </w:p>
    <w:p w:rsidR="00E27411" w:rsidRPr="00E27411" w:rsidRDefault="00E27411" w:rsidP="00E27411">
      <w:pPr>
        <w:pStyle w:val="ListParagraph"/>
        <w:numPr>
          <w:ilvl w:val="2"/>
          <w:numId w:val="3"/>
        </w:numPr>
        <w:rPr>
          <w:b/>
        </w:rPr>
      </w:pPr>
      <w:r>
        <w:lastRenderedPageBreak/>
        <w:t xml:space="preserve">A statement of work </w:t>
      </w:r>
      <w:r w:rsidR="00D85E08">
        <w:t xml:space="preserve">was advertised and awarded in June, with a kick-off meeting with the contractor (ICF) held July 6.  The contractor will begin drafting a list of state DOT representatives (including some from the pooled fund) to serve on an expert panel.  </w:t>
      </w:r>
    </w:p>
    <w:p w:rsidR="002A6AE1" w:rsidRPr="00813A9B" w:rsidRDefault="002A6AE1" w:rsidP="00813A9B">
      <w:pPr>
        <w:pStyle w:val="ListParagraph"/>
        <w:ind w:left="1500"/>
        <w:rPr>
          <w:b/>
        </w:rPr>
      </w:pPr>
    </w:p>
    <w:p w:rsidR="00072563" w:rsidRDefault="00072563" w:rsidP="00072563">
      <w:r w:rsidRPr="00072563">
        <w:rPr>
          <w:b/>
        </w:rPr>
        <w:t xml:space="preserve">Activities </w:t>
      </w:r>
      <w:r w:rsidR="008F0FC6">
        <w:rPr>
          <w:b/>
        </w:rPr>
        <w:t>P</w:t>
      </w:r>
      <w:r w:rsidRPr="00072563">
        <w:rPr>
          <w:b/>
        </w:rPr>
        <w:t xml:space="preserve">lanned for </w:t>
      </w:r>
      <w:r w:rsidR="008F0FC6">
        <w:rPr>
          <w:b/>
        </w:rPr>
        <w:t>N</w:t>
      </w:r>
      <w:r w:rsidRPr="00072563">
        <w:rPr>
          <w:b/>
        </w:rPr>
        <w:t xml:space="preserve">ext </w:t>
      </w:r>
      <w:r w:rsidR="008F0FC6">
        <w:rPr>
          <w:b/>
        </w:rPr>
        <w:t>Q</w:t>
      </w:r>
      <w:r w:rsidRPr="00072563">
        <w:rPr>
          <w:b/>
        </w:rPr>
        <w:t>uarter</w:t>
      </w:r>
      <w:r w:rsidR="00357702">
        <w:rPr>
          <w:b/>
        </w:rPr>
        <w:t xml:space="preserve"> (</w:t>
      </w:r>
      <w:r w:rsidR="00EB78A7">
        <w:rPr>
          <w:b/>
        </w:rPr>
        <w:t>July</w:t>
      </w:r>
      <w:r w:rsidR="00B005A0">
        <w:rPr>
          <w:b/>
        </w:rPr>
        <w:t xml:space="preserve"> 1 – </w:t>
      </w:r>
      <w:r w:rsidR="00B71259">
        <w:rPr>
          <w:b/>
        </w:rPr>
        <w:t>September</w:t>
      </w:r>
      <w:r w:rsidR="00813A9B">
        <w:rPr>
          <w:b/>
        </w:rPr>
        <w:t xml:space="preserve"> 3</w:t>
      </w:r>
      <w:r w:rsidR="00B71259">
        <w:rPr>
          <w:b/>
        </w:rPr>
        <w:t>0</w:t>
      </w:r>
      <w:r w:rsidR="00357702">
        <w:rPr>
          <w:b/>
        </w:rPr>
        <w:t>, 20</w:t>
      </w:r>
      <w:r w:rsidR="003746B7">
        <w:rPr>
          <w:b/>
        </w:rPr>
        <w:t>20</w:t>
      </w:r>
      <w:r w:rsidR="00357702">
        <w:rPr>
          <w:b/>
        </w:rPr>
        <w:t>)</w:t>
      </w:r>
      <w:r>
        <w:t>:</w:t>
      </w:r>
    </w:p>
    <w:p w:rsidR="0067738E" w:rsidRDefault="0067738E" w:rsidP="003222A4">
      <w:pPr>
        <w:pStyle w:val="ListParagraph"/>
        <w:numPr>
          <w:ilvl w:val="0"/>
          <w:numId w:val="3"/>
        </w:numPr>
      </w:pPr>
      <w:r>
        <w:t>A kick-off meeting with the contractor selected for the Countermeasure Service Life is scheduled for July 6.  An expert panel to be involved (including pooled fund representatives) will be selected (anticipated August).</w:t>
      </w:r>
    </w:p>
    <w:p w:rsidR="00921AD4" w:rsidRDefault="00B71259" w:rsidP="003222A4">
      <w:pPr>
        <w:pStyle w:val="ListParagraph"/>
        <w:numPr>
          <w:ilvl w:val="0"/>
          <w:numId w:val="3"/>
        </w:numPr>
      </w:pPr>
      <w:r>
        <w:t>A meeting with a focus group from the pooled fund to evaluate potential HSM Case Studies</w:t>
      </w:r>
      <w:r w:rsidR="00D85E08">
        <w:t xml:space="preserve"> will occur (anticipated August).</w:t>
      </w:r>
    </w:p>
    <w:p w:rsidR="00D85E08" w:rsidRDefault="00D85E08" w:rsidP="003222A4">
      <w:pPr>
        <w:pStyle w:val="ListParagraph"/>
        <w:numPr>
          <w:ilvl w:val="0"/>
          <w:numId w:val="3"/>
        </w:numPr>
      </w:pPr>
      <w:r>
        <w:t>FHWA will begin work to initiate a new HSM2 Implementation Pooled Fund Study (anticipated to begin January 2021).</w:t>
      </w:r>
      <w:bookmarkStart w:id="0" w:name="_GoBack"/>
      <w:bookmarkEnd w:id="0"/>
    </w:p>
    <w:p w:rsidR="006C5DC1" w:rsidRPr="006D5DBD" w:rsidRDefault="006C5DC1" w:rsidP="006C5DC1">
      <w:pPr>
        <w:pStyle w:val="ListParagraph"/>
        <w:ind w:left="780"/>
      </w:pPr>
    </w:p>
    <w:sectPr w:rsidR="006C5DC1" w:rsidRPr="006D5DBD" w:rsidSect="00F5429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724944"/>
    <w:multiLevelType w:val="hybridMultilevel"/>
    <w:tmpl w:val="21145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E25112"/>
    <w:multiLevelType w:val="hybridMultilevel"/>
    <w:tmpl w:val="DECAAB8E"/>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37FD332D"/>
    <w:multiLevelType w:val="hybridMultilevel"/>
    <w:tmpl w:val="01BAA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91AF2"/>
    <w:multiLevelType w:val="hybridMultilevel"/>
    <w:tmpl w:val="B9DE2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57643D"/>
    <w:multiLevelType w:val="hybridMultilevel"/>
    <w:tmpl w:val="8B98DAB4"/>
    <w:lvl w:ilvl="0" w:tplc="AC4ED02C">
      <w:start w:val="1"/>
      <w:numFmt w:val="bullet"/>
      <w:lvlText w:val="–"/>
      <w:lvlJc w:val="left"/>
      <w:pPr>
        <w:tabs>
          <w:tab w:val="num" w:pos="720"/>
        </w:tabs>
        <w:ind w:left="720" w:hanging="360"/>
      </w:pPr>
      <w:rPr>
        <w:rFonts w:ascii="Arial" w:hAnsi="Arial" w:hint="default"/>
      </w:rPr>
    </w:lvl>
    <w:lvl w:ilvl="1" w:tplc="A238ADF8">
      <w:start w:val="1"/>
      <w:numFmt w:val="bullet"/>
      <w:lvlText w:val="–"/>
      <w:lvlJc w:val="left"/>
      <w:pPr>
        <w:tabs>
          <w:tab w:val="num" w:pos="1440"/>
        </w:tabs>
        <w:ind w:left="1440" w:hanging="360"/>
      </w:pPr>
      <w:rPr>
        <w:rFonts w:ascii="Arial" w:hAnsi="Arial" w:hint="default"/>
      </w:rPr>
    </w:lvl>
    <w:lvl w:ilvl="2" w:tplc="AF3AD68A" w:tentative="1">
      <w:start w:val="1"/>
      <w:numFmt w:val="bullet"/>
      <w:lvlText w:val="–"/>
      <w:lvlJc w:val="left"/>
      <w:pPr>
        <w:tabs>
          <w:tab w:val="num" w:pos="2160"/>
        </w:tabs>
        <w:ind w:left="2160" w:hanging="360"/>
      </w:pPr>
      <w:rPr>
        <w:rFonts w:ascii="Arial" w:hAnsi="Arial" w:hint="default"/>
      </w:rPr>
    </w:lvl>
    <w:lvl w:ilvl="3" w:tplc="1AE2CF8C" w:tentative="1">
      <w:start w:val="1"/>
      <w:numFmt w:val="bullet"/>
      <w:lvlText w:val="–"/>
      <w:lvlJc w:val="left"/>
      <w:pPr>
        <w:tabs>
          <w:tab w:val="num" w:pos="2880"/>
        </w:tabs>
        <w:ind w:left="2880" w:hanging="360"/>
      </w:pPr>
      <w:rPr>
        <w:rFonts w:ascii="Arial" w:hAnsi="Arial" w:hint="default"/>
      </w:rPr>
    </w:lvl>
    <w:lvl w:ilvl="4" w:tplc="DA50C962" w:tentative="1">
      <w:start w:val="1"/>
      <w:numFmt w:val="bullet"/>
      <w:lvlText w:val="–"/>
      <w:lvlJc w:val="left"/>
      <w:pPr>
        <w:tabs>
          <w:tab w:val="num" w:pos="3600"/>
        </w:tabs>
        <w:ind w:left="3600" w:hanging="360"/>
      </w:pPr>
      <w:rPr>
        <w:rFonts w:ascii="Arial" w:hAnsi="Arial" w:hint="default"/>
      </w:rPr>
    </w:lvl>
    <w:lvl w:ilvl="5" w:tplc="2E3C256E" w:tentative="1">
      <w:start w:val="1"/>
      <w:numFmt w:val="bullet"/>
      <w:lvlText w:val="–"/>
      <w:lvlJc w:val="left"/>
      <w:pPr>
        <w:tabs>
          <w:tab w:val="num" w:pos="4320"/>
        </w:tabs>
        <w:ind w:left="4320" w:hanging="360"/>
      </w:pPr>
      <w:rPr>
        <w:rFonts w:ascii="Arial" w:hAnsi="Arial" w:hint="default"/>
      </w:rPr>
    </w:lvl>
    <w:lvl w:ilvl="6" w:tplc="7152BE38" w:tentative="1">
      <w:start w:val="1"/>
      <w:numFmt w:val="bullet"/>
      <w:lvlText w:val="–"/>
      <w:lvlJc w:val="left"/>
      <w:pPr>
        <w:tabs>
          <w:tab w:val="num" w:pos="5040"/>
        </w:tabs>
        <w:ind w:left="5040" w:hanging="360"/>
      </w:pPr>
      <w:rPr>
        <w:rFonts w:ascii="Arial" w:hAnsi="Arial" w:hint="default"/>
      </w:rPr>
    </w:lvl>
    <w:lvl w:ilvl="7" w:tplc="FD1EFB7C" w:tentative="1">
      <w:start w:val="1"/>
      <w:numFmt w:val="bullet"/>
      <w:lvlText w:val="–"/>
      <w:lvlJc w:val="left"/>
      <w:pPr>
        <w:tabs>
          <w:tab w:val="num" w:pos="5760"/>
        </w:tabs>
        <w:ind w:left="5760" w:hanging="360"/>
      </w:pPr>
      <w:rPr>
        <w:rFonts w:ascii="Arial" w:hAnsi="Arial" w:hint="default"/>
      </w:rPr>
    </w:lvl>
    <w:lvl w:ilvl="8" w:tplc="6D7A6E6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9B427B1"/>
    <w:multiLevelType w:val="hybridMultilevel"/>
    <w:tmpl w:val="D7EC0D24"/>
    <w:lvl w:ilvl="0" w:tplc="96548E8E">
      <w:start w:val="1"/>
      <w:numFmt w:val="bullet"/>
      <w:lvlText w:val="–"/>
      <w:lvlJc w:val="left"/>
      <w:pPr>
        <w:tabs>
          <w:tab w:val="num" w:pos="720"/>
        </w:tabs>
        <w:ind w:left="720" w:hanging="360"/>
      </w:pPr>
      <w:rPr>
        <w:rFonts w:ascii="Arial" w:hAnsi="Arial" w:hint="default"/>
      </w:rPr>
    </w:lvl>
    <w:lvl w:ilvl="1" w:tplc="5386D53C">
      <w:start w:val="1"/>
      <w:numFmt w:val="bullet"/>
      <w:lvlText w:val="–"/>
      <w:lvlJc w:val="left"/>
      <w:pPr>
        <w:tabs>
          <w:tab w:val="num" w:pos="1440"/>
        </w:tabs>
        <w:ind w:left="1440" w:hanging="360"/>
      </w:pPr>
      <w:rPr>
        <w:rFonts w:ascii="Arial" w:hAnsi="Arial" w:hint="default"/>
      </w:rPr>
    </w:lvl>
    <w:lvl w:ilvl="2" w:tplc="1C8464DE" w:tentative="1">
      <w:start w:val="1"/>
      <w:numFmt w:val="bullet"/>
      <w:lvlText w:val="–"/>
      <w:lvlJc w:val="left"/>
      <w:pPr>
        <w:tabs>
          <w:tab w:val="num" w:pos="2160"/>
        </w:tabs>
        <w:ind w:left="2160" w:hanging="360"/>
      </w:pPr>
      <w:rPr>
        <w:rFonts w:ascii="Arial" w:hAnsi="Arial" w:hint="default"/>
      </w:rPr>
    </w:lvl>
    <w:lvl w:ilvl="3" w:tplc="1A7A1622" w:tentative="1">
      <w:start w:val="1"/>
      <w:numFmt w:val="bullet"/>
      <w:lvlText w:val="–"/>
      <w:lvlJc w:val="left"/>
      <w:pPr>
        <w:tabs>
          <w:tab w:val="num" w:pos="2880"/>
        </w:tabs>
        <w:ind w:left="2880" w:hanging="360"/>
      </w:pPr>
      <w:rPr>
        <w:rFonts w:ascii="Arial" w:hAnsi="Arial" w:hint="default"/>
      </w:rPr>
    </w:lvl>
    <w:lvl w:ilvl="4" w:tplc="8188A77A" w:tentative="1">
      <w:start w:val="1"/>
      <w:numFmt w:val="bullet"/>
      <w:lvlText w:val="–"/>
      <w:lvlJc w:val="left"/>
      <w:pPr>
        <w:tabs>
          <w:tab w:val="num" w:pos="3600"/>
        </w:tabs>
        <w:ind w:left="3600" w:hanging="360"/>
      </w:pPr>
      <w:rPr>
        <w:rFonts w:ascii="Arial" w:hAnsi="Arial" w:hint="default"/>
      </w:rPr>
    </w:lvl>
    <w:lvl w:ilvl="5" w:tplc="671AE320" w:tentative="1">
      <w:start w:val="1"/>
      <w:numFmt w:val="bullet"/>
      <w:lvlText w:val="–"/>
      <w:lvlJc w:val="left"/>
      <w:pPr>
        <w:tabs>
          <w:tab w:val="num" w:pos="4320"/>
        </w:tabs>
        <w:ind w:left="4320" w:hanging="360"/>
      </w:pPr>
      <w:rPr>
        <w:rFonts w:ascii="Arial" w:hAnsi="Arial" w:hint="default"/>
      </w:rPr>
    </w:lvl>
    <w:lvl w:ilvl="6" w:tplc="DC3C8F80" w:tentative="1">
      <w:start w:val="1"/>
      <w:numFmt w:val="bullet"/>
      <w:lvlText w:val="–"/>
      <w:lvlJc w:val="left"/>
      <w:pPr>
        <w:tabs>
          <w:tab w:val="num" w:pos="5040"/>
        </w:tabs>
        <w:ind w:left="5040" w:hanging="360"/>
      </w:pPr>
      <w:rPr>
        <w:rFonts w:ascii="Arial" w:hAnsi="Arial" w:hint="default"/>
      </w:rPr>
    </w:lvl>
    <w:lvl w:ilvl="7" w:tplc="BF2ED918" w:tentative="1">
      <w:start w:val="1"/>
      <w:numFmt w:val="bullet"/>
      <w:lvlText w:val="–"/>
      <w:lvlJc w:val="left"/>
      <w:pPr>
        <w:tabs>
          <w:tab w:val="num" w:pos="5760"/>
        </w:tabs>
        <w:ind w:left="5760" w:hanging="360"/>
      </w:pPr>
      <w:rPr>
        <w:rFonts w:ascii="Arial" w:hAnsi="Arial" w:hint="default"/>
      </w:rPr>
    </w:lvl>
    <w:lvl w:ilvl="8" w:tplc="1BC47846"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3"/>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C99"/>
    <w:rsid w:val="00007903"/>
    <w:rsid w:val="000328C8"/>
    <w:rsid w:val="00037D35"/>
    <w:rsid w:val="00042206"/>
    <w:rsid w:val="00055766"/>
    <w:rsid w:val="00066C20"/>
    <w:rsid w:val="0007016B"/>
    <w:rsid w:val="000721A9"/>
    <w:rsid w:val="00072563"/>
    <w:rsid w:val="000A5B7C"/>
    <w:rsid w:val="000A738E"/>
    <w:rsid w:val="000B3DBA"/>
    <w:rsid w:val="000D23F0"/>
    <w:rsid w:val="000E0F38"/>
    <w:rsid w:val="000E6B8C"/>
    <w:rsid w:val="001411C4"/>
    <w:rsid w:val="00153B1C"/>
    <w:rsid w:val="00157EAB"/>
    <w:rsid w:val="00160D64"/>
    <w:rsid w:val="00193307"/>
    <w:rsid w:val="001A2D39"/>
    <w:rsid w:val="001A54F0"/>
    <w:rsid w:val="001A7955"/>
    <w:rsid w:val="001D5CB6"/>
    <w:rsid w:val="001F5D8D"/>
    <w:rsid w:val="001F7687"/>
    <w:rsid w:val="00221B48"/>
    <w:rsid w:val="00224062"/>
    <w:rsid w:val="002246EB"/>
    <w:rsid w:val="00241322"/>
    <w:rsid w:val="00266099"/>
    <w:rsid w:val="0028160D"/>
    <w:rsid w:val="00286F2A"/>
    <w:rsid w:val="00291BC4"/>
    <w:rsid w:val="002A47ED"/>
    <w:rsid w:val="002A6AE1"/>
    <w:rsid w:val="002B2127"/>
    <w:rsid w:val="002D75F0"/>
    <w:rsid w:val="002E3527"/>
    <w:rsid w:val="00304F6B"/>
    <w:rsid w:val="003123AC"/>
    <w:rsid w:val="003177FF"/>
    <w:rsid w:val="00337D43"/>
    <w:rsid w:val="0034130C"/>
    <w:rsid w:val="00342E4A"/>
    <w:rsid w:val="00351857"/>
    <w:rsid w:val="00357702"/>
    <w:rsid w:val="003632E6"/>
    <w:rsid w:val="00371721"/>
    <w:rsid w:val="003746B7"/>
    <w:rsid w:val="00375C2D"/>
    <w:rsid w:val="003A1752"/>
    <w:rsid w:val="003F2C82"/>
    <w:rsid w:val="0041059B"/>
    <w:rsid w:val="00421367"/>
    <w:rsid w:val="004453D0"/>
    <w:rsid w:val="00452D2E"/>
    <w:rsid w:val="004640FD"/>
    <w:rsid w:val="0047589A"/>
    <w:rsid w:val="0048125D"/>
    <w:rsid w:val="004C15EE"/>
    <w:rsid w:val="004D0DB1"/>
    <w:rsid w:val="004E368E"/>
    <w:rsid w:val="004E64E8"/>
    <w:rsid w:val="004F38A1"/>
    <w:rsid w:val="00501B5A"/>
    <w:rsid w:val="0051446C"/>
    <w:rsid w:val="00514C78"/>
    <w:rsid w:val="00520E40"/>
    <w:rsid w:val="00523FEB"/>
    <w:rsid w:val="005351A3"/>
    <w:rsid w:val="005908DA"/>
    <w:rsid w:val="005B0218"/>
    <w:rsid w:val="005B5891"/>
    <w:rsid w:val="005C5A12"/>
    <w:rsid w:val="005C5C3D"/>
    <w:rsid w:val="005D5C17"/>
    <w:rsid w:val="005D7C99"/>
    <w:rsid w:val="005F1FF8"/>
    <w:rsid w:val="00610DD7"/>
    <w:rsid w:val="006351F6"/>
    <w:rsid w:val="0063769D"/>
    <w:rsid w:val="00642FBD"/>
    <w:rsid w:val="0067031D"/>
    <w:rsid w:val="0067738E"/>
    <w:rsid w:val="006A66E2"/>
    <w:rsid w:val="006C5DC1"/>
    <w:rsid w:val="006D48D7"/>
    <w:rsid w:val="006D5DBD"/>
    <w:rsid w:val="006E4224"/>
    <w:rsid w:val="007132F2"/>
    <w:rsid w:val="007578B0"/>
    <w:rsid w:val="00763A1F"/>
    <w:rsid w:val="007806A3"/>
    <w:rsid w:val="00793040"/>
    <w:rsid w:val="0079775B"/>
    <w:rsid w:val="00797C9C"/>
    <w:rsid w:val="007A6965"/>
    <w:rsid w:val="007B2EDD"/>
    <w:rsid w:val="007D7438"/>
    <w:rsid w:val="007E3579"/>
    <w:rsid w:val="007E4EC3"/>
    <w:rsid w:val="00806CF0"/>
    <w:rsid w:val="008109EB"/>
    <w:rsid w:val="00813A9B"/>
    <w:rsid w:val="008266B8"/>
    <w:rsid w:val="00831239"/>
    <w:rsid w:val="00844AE1"/>
    <w:rsid w:val="00846DF7"/>
    <w:rsid w:val="00865764"/>
    <w:rsid w:val="00872CA6"/>
    <w:rsid w:val="008753A1"/>
    <w:rsid w:val="008861FA"/>
    <w:rsid w:val="00893452"/>
    <w:rsid w:val="008C1EE5"/>
    <w:rsid w:val="008D1043"/>
    <w:rsid w:val="008D14BA"/>
    <w:rsid w:val="008D2558"/>
    <w:rsid w:val="008D2B79"/>
    <w:rsid w:val="008D3643"/>
    <w:rsid w:val="008F0FC6"/>
    <w:rsid w:val="00912DC7"/>
    <w:rsid w:val="00913A5A"/>
    <w:rsid w:val="009200DB"/>
    <w:rsid w:val="00921AD4"/>
    <w:rsid w:val="009279A1"/>
    <w:rsid w:val="00947AF6"/>
    <w:rsid w:val="009611D4"/>
    <w:rsid w:val="00991B8C"/>
    <w:rsid w:val="00995369"/>
    <w:rsid w:val="009C4CE0"/>
    <w:rsid w:val="009D17FD"/>
    <w:rsid w:val="009D3938"/>
    <w:rsid w:val="009D69CB"/>
    <w:rsid w:val="009E6DC0"/>
    <w:rsid w:val="009E7271"/>
    <w:rsid w:val="009F7439"/>
    <w:rsid w:val="00A110A6"/>
    <w:rsid w:val="00A200EE"/>
    <w:rsid w:val="00A645A6"/>
    <w:rsid w:val="00AA4CE8"/>
    <w:rsid w:val="00AC04BD"/>
    <w:rsid w:val="00AD566D"/>
    <w:rsid w:val="00AD6ACB"/>
    <w:rsid w:val="00AD73BD"/>
    <w:rsid w:val="00B005A0"/>
    <w:rsid w:val="00B417BE"/>
    <w:rsid w:val="00B47F6D"/>
    <w:rsid w:val="00B54DDC"/>
    <w:rsid w:val="00B71259"/>
    <w:rsid w:val="00B82677"/>
    <w:rsid w:val="00BA4EDB"/>
    <w:rsid w:val="00BB5D2E"/>
    <w:rsid w:val="00BE3B72"/>
    <w:rsid w:val="00BE63BA"/>
    <w:rsid w:val="00BF5E7B"/>
    <w:rsid w:val="00C237F2"/>
    <w:rsid w:val="00C2545F"/>
    <w:rsid w:val="00C4357A"/>
    <w:rsid w:val="00C47743"/>
    <w:rsid w:val="00C76862"/>
    <w:rsid w:val="00C833C4"/>
    <w:rsid w:val="00C83FD5"/>
    <w:rsid w:val="00C856C1"/>
    <w:rsid w:val="00CA0755"/>
    <w:rsid w:val="00CF28B2"/>
    <w:rsid w:val="00D054F3"/>
    <w:rsid w:val="00D315B0"/>
    <w:rsid w:val="00D35B62"/>
    <w:rsid w:val="00D43F26"/>
    <w:rsid w:val="00D81301"/>
    <w:rsid w:val="00D847A9"/>
    <w:rsid w:val="00D85E08"/>
    <w:rsid w:val="00D87A75"/>
    <w:rsid w:val="00D91377"/>
    <w:rsid w:val="00DA4C36"/>
    <w:rsid w:val="00DB02AF"/>
    <w:rsid w:val="00DB0FC3"/>
    <w:rsid w:val="00DD0CF3"/>
    <w:rsid w:val="00DF7EE0"/>
    <w:rsid w:val="00E27411"/>
    <w:rsid w:val="00E34978"/>
    <w:rsid w:val="00E36DFF"/>
    <w:rsid w:val="00E73105"/>
    <w:rsid w:val="00E77D37"/>
    <w:rsid w:val="00E846D8"/>
    <w:rsid w:val="00EA207B"/>
    <w:rsid w:val="00EA2CBE"/>
    <w:rsid w:val="00EB78A7"/>
    <w:rsid w:val="00EC45B8"/>
    <w:rsid w:val="00EE698C"/>
    <w:rsid w:val="00F052FF"/>
    <w:rsid w:val="00F074D3"/>
    <w:rsid w:val="00F2729A"/>
    <w:rsid w:val="00F35922"/>
    <w:rsid w:val="00F53009"/>
    <w:rsid w:val="00F54294"/>
    <w:rsid w:val="00F632C5"/>
    <w:rsid w:val="00F67046"/>
    <w:rsid w:val="00F75877"/>
    <w:rsid w:val="00F80EC3"/>
    <w:rsid w:val="00FA1F2D"/>
    <w:rsid w:val="00FB025C"/>
    <w:rsid w:val="00FB5D1A"/>
    <w:rsid w:val="00FB7542"/>
    <w:rsid w:val="00FC627E"/>
    <w:rsid w:val="00FD1989"/>
    <w:rsid w:val="00FE13A1"/>
    <w:rsid w:val="00FF55AB"/>
    <w:rsid w:val="00FF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60E37F"/>
  <w15:docId w15:val="{78D97B97-6C61-4ECB-8D3D-38AB83E4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5429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5D7C99"/>
    <w:rPr>
      <w:i/>
      <w:iCs/>
    </w:rPr>
  </w:style>
  <w:style w:type="paragraph" w:styleId="ListParagraph">
    <w:name w:val="List Paragraph"/>
    <w:basedOn w:val="Normal"/>
    <w:uiPriority w:val="34"/>
    <w:qFormat/>
    <w:rsid w:val="00BB5D2E"/>
    <w:pPr>
      <w:ind w:left="720"/>
      <w:contextualSpacing/>
    </w:pPr>
  </w:style>
  <w:style w:type="character" w:styleId="Hyperlink">
    <w:name w:val="Hyperlink"/>
    <w:basedOn w:val="DefaultParagraphFont"/>
    <w:uiPriority w:val="99"/>
    <w:unhideWhenUsed/>
    <w:rsid w:val="00C47743"/>
    <w:rPr>
      <w:color w:val="0000FF"/>
      <w:u w:val="single"/>
    </w:rPr>
  </w:style>
  <w:style w:type="paragraph" w:styleId="BalloonText">
    <w:name w:val="Balloon Text"/>
    <w:basedOn w:val="Normal"/>
    <w:link w:val="BalloonTextChar"/>
    <w:rsid w:val="007132F2"/>
    <w:rPr>
      <w:rFonts w:ascii="Segoe UI" w:hAnsi="Segoe UI" w:cs="Segoe UI"/>
      <w:sz w:val="18"/>
      <w:szCs w:val="18"/>
    </w:rPr>
  </w:style>
  <w:style w:type="character" w:customStyle="1" w:styleId="BalloonTextChar">
    <w:name w:val="Balloon Text Char"/>
    <w:basedOn w:val="DefaultParagraphFont"/>
    <w:link w:val="BalloonText"/>
    <w:rsid w:val="007132F2"/>
    <w:rPr>
      <w:rFonts w:ascii="Segoe UI" w:hAnsi="Segoe UI" w:cs="Segoe UI"/>
      <w:sz w:val="18"/>
      <w:szCs w:val="18"/>
    </w:rPr>
  </w:style>
  <w:style w:type="character" w:styleId="UnresolvedMention">
    <w:name w:val="Unresolved Mention"/>
    <w:basedOn w:val="DefaultParagraphFont"/>
    <w:uiPriority w:val="99"/>
    <w:semiHidden/>
    <w:unhideWhenUsed/>
    <w:rsid w:val="001A7955"/>
    <w:rPr>
      <w:color w:val="808080"/>
      <w:shd w:val="clear" w:color="auto" w:fill="E6E6E6"/>
    </w:rPr>
  </w:style>
  <w:style w:type="paragraph" w:styleId="NormalWeb">
    <w:name w:val="Normal (Web)"/>
    <w:basedOn w:val="Normal"/>
    <w:uiPriority w:val="99"/>
    <w:semiHidden/>
    <w:unhideWhenUsed/>
    <w:rsid w:val="001411C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305072">
      <w:bodyDiv w:val="1"/>
      <w:marLeft w:val="0"/>
      <w:marRight w:val="0"/>
      <w:marTop w:val="0"/>
      <w:marBottom w:val="0"/>
      <w:divBdr>
        <w:top w:val="none" w:sz="0" w:space="0" w:color="auto"/>
        <w:left w:val="none" w:sz="0" w:space="0" w:color="auto"/>
        <w:bottom w:val="none" w:sz="0" w:space="0" w:color="auto"/>
        <w:right w:val="none" w:sz="0" w:space="0" w:color="auto"/>
      </w:divBdr>
    </w:div>
    <w:div w:id="819930957">
      <w:bodyDiv w:val="1"/>
      <w:marLeft w:val="0"/>
      <w:marRight w:val="0"/>
      <w:marTop w:val="0"/>
      <w:marBottom w:val="0"/>
      <w:divBdr>
        <w:top w:val="none" w:sz="0" w:space="0" w:color="auto"/>
        <w:left w:val="none" w:sz="0" w:space="0" w:color="auto"/>
        <w:bottom w:val="none" w:sz="0" w:space="0" w:color="auto"/>
        <w:right w:val="none" w:sz="0" w:space="0" w:color="auto"/>
      </w:divBdr>
    </w:div>
    <w:div w:id="1755317872">
      <w:bodyDiv w:val="1"/>
      <w:marLeft w:val="0"/>
      <w:marRight w:val="0"/>
      <w:marTop w:val="0"/>
      <w:marBottom w:val="0"/>
      <w:divBdr>
        <w:top w:val="none" w:sz="0" w:space="0" w:color="auto"/>
        <w:left w:val="none" w:sz="0" w:space="0" w:color="auto"/>
        <w:bottom w:val="none" w:sz="0" w:space="0" w:color="auto"/>
        <w:right w:val="none" w:sz="0" w:space="0" w:color="auto"/>
      </w:divBdr>
      <w:divsChild>
        <w:div w:id="907569018">
          <w:marLeft w:val="1166"/>
          <w:marRight w:val="0"/>
          <w:marTop w:val="134"/>
          <w:marBottom w:val="0"/>
          <w:divBdr>
            <w:top w:val="none" w:sz="0" w:space="0" w:color="auto"/>
            <w:left w:val="none" w:sz="0" w:space="0" w:color="auto"/>
            <w:bottom w:val="none" w:sz="0" w:space="0" w:color="auto"/>
            <w:right w:val="none" w:sz="0" w:space="0" w:color="auto"/>
          </w:divBdr>
        </w:div>
      </w:divsChild>
    </w:div>
    <w:div w:id="1878933936">
      <w:bodyDiv w:val="1"/>
      <w:marLeft w:val="0"/>
      <w:marRight w:val="0"/>
      <w:marTop w:val="0"/>
      <w:marBottom w:val="0"/>
      <w:divBdr>
        <w:top w:val="none" w:sz="0" w:space="0" w:color="auto"/>
        <w:left w:val="none" w:sz="0" w:space="0" w:color="auto"/>
        <w:bottom w:val="none" w:sz="0" w:space="0" w:color="auto"/>
        <w:right w:val="none" w:sz="0" w:space="0" w:color="auto"/>
      </w:divBdr>
    </w:div>
    <w:div w:id="1933659676">
      <w:bodyDiv w:val="1"/>
      <w:marLeft w:val="0"/>
      <w:marRight w:val="0"/>
      <w:marTop w:val="0"/>
      <w:marBottom w:val="0"/>
      <w:divBdr>
        <w:top w:val="none" w:sz="0" w:space="0" w:color="auto"/>
        <w:left w:val="none" w:sz="0" w:space="0" w:color="auto"/>
        <w:bottom w:val="none" w:sz="0" w:space="0" w:color="auto"/>
        <w:right w:val="none" w:sz="0" w:space="0" w:color="auto"/>
      </w:divBdr>
      <w:divsChild>
        <w:div w:id="527373206">
          <w:marLeft w:val="1166"/>
          <w:marRight w:val="0"/>
          <w:marTop w:val="134"/>
          <w:marBottom w:val="0"/>
          <w:divBdr>
            <w:top w:val="none" w:sz="0" w:space="0" w:color="auto"/>
            <w:left w:val="none" w:sz="0" w:space="0" w:color="auto"/>
            <w:bottom w:val="none" w:sz="0" w:space="0" w:color="auto"/>
            <w:right w:val="none" w:sz="0" w:space="0" w:color="auto"/>
          </w:divBdr>
        </w:div>
      </w:divsChild>
    </w:div>
    <w:div w:id="212122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afety.fhwa.dot.gov/rsdp/hsm.aspx" TargetMode="External"/><Relationship Id="rId5" Type="http://schemas.openxmlformats.org/officeDocument/2006/relationships/hyperlink" Target="https://www.pooledfund.org/Details/Study/48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1011</TotalTime>
  <Pages>2</Pages>
  <Words>452</Words>
  <Characters>2581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Esther.Strawder</dc:creator>
  <cp:lastModifiedBy>Roche, Jerry (FHWA)</cp:lastModifiedBy>
  <cp:revision>6</cp:revision>
  <cp:lastPrinted>2019-08-01T18:52:00Z</cp:lastPrinted>
  <dcterms:created xsi:type="dcterms:W3CDTF">2020-07-27T22:01:00Z</dcterms:created>
  <dcterms:modified xsi:type="dcterms:W3CDTF">2020-07-28T19:38:00Z</dcterms:modified>
</cp:coreProperties>
</file>