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02A7F" w14:textId="77777777"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1E6B1C56" w14:textId="77777777"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0E2ACCB0" w14:textId="77777777" w:rsidR="000C209F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14:paraId="1AFB2D51" w14:textId="77777777" w:rsidR="000C209F" w:rsidRPr="00B53C27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B53C27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14:paraId="31064ACD" w14:textId="77777777" w:rsidR="000C209F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14:paraId="59707429" w14:textId="77777777" w:rsidR="000C209F" w:rsidRPr="00E53738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A2532FE" w14:textId="77777777" w:rsidR="000C209F" w:rsidRPr="00FF32BE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10221BE9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0C209F" w:rsidRPr="00360664" w14:paraId="4A9BD06D" w14:textId="77777777" w:rsidTr="00360664">
        <w:trPr>
          <w:trHeight w:val="1997"/>
        </w:trPr>
        <w:tc>
          <w:tcPr>
            <w:tcW w:w="5418" w:type="dxa"/>
            <w:gridSpan w:val="2"/>
          </w:tcPr>
          <w:p w14:paraId="079560C3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14:paraId="08ADC547" w14:textId="77777777"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D75DD42" w14:textId="77777777" w:rsidR="000C209F" w:rsidRPr="0023225C" w:rsidRDefault="00C1079D" w:rsidP="00ED1F6D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23225C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CA7E3E" w:rsidRPr="0023225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D1F6D" w:rsidRPr="0023225C">
              <w:rPr>
                <w:rFonts w:ascii="Arial" w:hAnsi="Arial" w:cs="Arial"/>
                <w:b/>
                <w:sz w:val="24"/>
                <w:szCs w:val="24"/>
              </w:rPr>
              <w:t>50</w:t>
            </w:r>
            <w:r w:rsidR="000C209F" w:rsidRPr="0023225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14:paraId="7DB5E3BF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14:paraId="3B796196" w14:textId="54D57665" w:rsidR="00AA4D6E" w:rsidRPr="00D238F6" w:rsidRDefault="00D238F6" w:rsidP="00AA4D6E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238F6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AA4D6E" w:rsidRPr="00D238F6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AA4D6E" w:rsidRPr="00D238F6">
              <w:rPr>
                <w:rFonts w:ascii="Arial" w:hAnsi="Arial" w:cs="Arial"/>
                <w:b/>
                <w:sz w:val="20"/>
                <w:szCs w:val="20"/>
              </w:rPr>
              <w:t>Quarter 1 (January 1 – March 31, 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AA4D6E" w:rsidRPr="00D238F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3AA17B9A" w14:textId="500677E2" w:rsidR="00AA4D6E" w:rsidRPr="008A2D0F" w:rsidRDefault="008A2D0F" w:rsidP="00AA4D6E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5244B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AA4D6E" w:rsidRPr="008A2D0F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A4D6E" w:rsidRPr="008A2D0F">
              <w:rPr>
                <w:rFonts w:ascii="Arial" w:hAnsi="Arial" w:cs="Arial"/>
                <w:sz w:val="20"/>
                <w:szCs w:val="20"/>
              </w:rPr>
              <w:t>Quarter 2 (April 1 – June 30, 20</w:t>
            </w:r>
            <w:r w:rsidR="00D238F6">
              <w:rPr>
                <w:rFonts w:ascii="Arial" w:hAnsi="Arial" w:cs="Arial"/>
                <w:sz w:val="20"/>
                <w:szCs w:val="20"/>
              </w:rPr>
              <w:t>20</w:t>
            </w:r>
            <w:r w:rsidR="00AA4D6E" w:rsidRPr="008A2D0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00FA10E" w14:textId="205BDAA4" w:rsidR="00AA4D6E" w:rsidRPr="00C469F0" w:rsidRDefault="00C469F0" w:rsidP="00AA4D6E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469F0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AA4D6E" w:rsidRPr="00C469F0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A4D6E" w:rsidRPr="00C469F0">
              <w:rPr>
                <w:rFonts w:ascii="Arial" w:hAnsi="Arial" w:cs="Arial"/>
                <w:sz w:val="20"/>
                <w:szCs w:val="20"/>
              </w:rPr>
              <w:t>Quarter 3 (July 1 – September 30, 20</w:t>
            </w:r>
            <w:r w:rsidR="00D238F6">
              <w:rPr>
                <w:rFonts w:ascii="Arial" w:hAnsi="Arial" w:cs="Arial"/>
                <w:sz w:val="20"/>
                <w:szCs w:val="20"/>
              </w:rPr>
              <w:t>20</w:t>
            </w:r>
            <w:r w:rsidR="00AA4D6E" w:rsidRPr="00C469F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7D11192" w14:textId="1CAFB3B3" w:rsidR="000C209F" w:rsidRPr="00D238F6" w:rsidRDefault="00D238F6" w:rsidP="000D0360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238F6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AA4D6E" w:rsidRPr="00D238F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A4D6E" w:rsidRPr="00D238F6">
              <w:rPr>
                <w:rFonts w:ascii="Arial" w:hAnsi="Arial" w:cs="Arial"/>
                <w:sz w:val="20"/>
                <w:szCs w:val="20"/>
              </w:rPr>
              <w:t>Quarter 4 (October 1 – December 31,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AA4D6E" w:rsidRPr="00D238F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09F" w:rsidRPr="00360664" w14:paraId="3A857B88" w14:textId="77777777" w:rsidTr="00360664">
        <w:tc>
          <w:tcPr>
            <w:tcW w:w="10908" w:type="dxa"/>
            <w:gridSpan w:val="4"/>
          </w:tcPr>
          <w:p w14:paraId="5697BCE3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163641C2" w14:textId="77777777" w:rsidR="000C209F" w:rsidRPr="00360664" w:rsidRDefault="00ED1F6D" w:rsidP="00ED1F6D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D1F6D">
              <w:rPr>
                <w:rFonts w:ascii="Arial" w:hAnsi="Arial" w:cs="Arial"/>
                <w:sz w:val="24"/>
                <w:szCs w:val="24"/>
              </w:rPr>
              <w:t>Development of Next Generation Liquefaction (NGL) Database for Liquefaction-Induced Lateral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1F6D">
              <w:rPr>
                <w:rFonts w:ascii="Arial" w:hAnsi="Arial" w:cs="Arial"/>
                <w:sz w:val="24"/>
                <w:szCs w:val="24"/>
              </w:rPr>
              <w:t>Spread</w:t>
            </w:r>
          </w:p>
        </w:tc>
      </w:tr>
      <w:tr w:rsidR="000C209F" w:rsidRPr="00360664" w14:paraId="71492D6F" w14:textId="77777777" w:rsidTr="00360664">
        <w:tc>
          <w:tcPr>
            <w:tcW w:w="4158" w:type="dxa"/>
          </w:tcPr>
          <w:p w14:paraId="2DE0D1E5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24E10E97" w14:textId="77777777" w:rsidR="000C209F" w:rsidRPr="00360664" w:rsidRDefault="00ED1F6D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Stevens</w:t>
            </w:r>
          </w:p>
        </w:tc>
        <w:tc>
          <w:tcPr>
            <w:tcW w:w="3330" w:type="dxa"/>
            <w:gridSpan w:val="2"/>
          </w:tcPr>
          <w:p w14:paraId="68F98CDF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89E34EE" w14:textId="77777777" w:rsidR="000C209F" w:rsidRPr="00360664" w:rsidRDefault="000C209F" w:rsidP="00ED1F6D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801-</w:t>
            </w:r>
            <w:r w:rsidR="00ED1F6D">
              <w:rPr>
                <w:rFonts w:ascii="Arial" w:hAnsi="Arial" w:cs="Arial"/>
                <w:sz w:val="20"/>
                <w:szCs w:val="20"/>
              </w:rPr>
              <w:t>589-8340</w:t>
            </w:r>
          </w:p>
        </w:tc>
        <w:tc>
          <w:tcPr>
            <w:tcW w:w="3420" w:type="dxa"/>
          </w:tcPr>
          <w:p w14:paraId="78617A34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4E9A24BC" w14:textId="77777777"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D1F6D" w:rsidRPr="00ED1F6D">
              <w:rPr>
                <w:rFonts w:ascii="Arial" w:hAnsi="Arial" w:cs="Arial"/>
                <w:sz w:val="20"/>
                <w:szCs w:val="20"/>
              </w:rPr>
              <w:t>davidstevens@utah.gov</w:t>
            </w:r>
          </w:p>
          <w:p w14:paraId="0A802647" w14:textId="77777777"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14:paraId="5BC2B262" w14:textId="77777777" w:rsidTr="00360664">
        <w:tc>
          <w:tcPr>
            <w:tcW w:w="4158" w:type="dxa"/>
          </w:tcPr>
          <w:p w14:paraId="1F60EBA5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643CD734" w14:textId="77777777" w:rsidR="000C209F" w:rsidRPr="00AA4E92" w:rsidRDefault="007F0353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A4E92">
              <w:rPr>
                <w:rFonts w:ascii="Arial" w:hAnsi="Arial" w:cs="Arial"/>
                <w:sz w:val="20"/>
                <w:szCs w:val="20"/>
              </w:rPr>
              <w:t>FINET</w:t>
            </w:r>
            <w:r w:rsidR="00407984" w:rsidRPr="00AA4E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4E92">
              <w:rPr>
                <w:rFonts w:ascii="Arial" w:hAnsi="Arial" w:cs="Arial"/>
                <w:sz w:val="20"/>
                <w:szCs w:val="20"/>
              </w:rPr>
              <w:t>42080</w:t>
            </w:r>
            <w:r w:rsidR="000C209F" w:rsidRPr="00AA4E9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C209F" w:rsidRPr="00AA4E92">
              <w:rPr>
                <w:rFonts w:ascii="Arial" w:hAnsi="Arial" w:cs="Arial"/>
                <w:sz w:val="20"/>
                <w:szCs w:val="20"/>
              </w:rPr>
              <w:t>ePM</w:t>
            </w:r>
            <w:proofErr w:type="spellEnd"/>
            <w:r w:rsidR="000C209F" w:rsidRPr="00AA4E92">
              <w:rPr>
                <w:rFonts w:ascii="Arial" w:hAnsi="Arial" w:cs="Arial"/>
                <w:sz w:val="20"/>
                <w:szCs w:val="20"/>
              </w:rPr>
              <w:t xml:space="preserve"> PIN </w:t>
            </w:r>
            <w:r w:rsidR="00067968" w:rsidRPr="00AA4E92">
              <w:rPr>
                <w:rFonts w:ascii="Arial" w:hAnsi="Arial" w:cs="Arial"/>
                <w:sz w:val="20"/>
                <w:szCs w:val="20"/>
              </w:rPr>
              <w:t>1</w:t>
            </w:r>
            <w:r w:rsidR="00AA4E92" w:rsidRPr="00AA4E92">
              <w:rPr>
                <w:rFonts w:ascii="Arial" w:hAnsi="Arial" w:cs="Arial"/>
                <w:sz w:val="20"/>
                <w:szCs w:val="20"/>
              </w:rPr>
              <w:t>5017</w:t>
            </w:r>
          </w:p>
          <w:p w14:paraId="0D18E3EC" w14:textId="77777777" w:rsidR="000C209F" w:rsidRPr="00360664" w:rsidRDefault="000C209F" w:rsidP="00AA4E92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A4E92">
              <w:rPr>
                <w:rFonts w:ascii="Arial" w:hAnsi="Arial" w:cs="Arial"/>
                <w:sz w:val="20"/>
                <w:szCs w:val="20"/>
              </w:rPr>
              <w:t xml:space="preserve">UDOT PIC No. </w:t>
            </w:r>
            <w:r w:rsidR="00AA4E92" w:rsidRPr="00AA4E92">
              <w:rPr>
                <w:rFonts w:ascii="Arial" w:hAnsi="Arial" w:cs="Arial"/>
                <w:sz w:val="20"/>
                <w:szCs w:val="20"/>
              </w:rPr>
              <w:t>PL05.350</w:t>
            </w:r>
          </w:p>
        </w:tc>
        <w:tc>
          <w:tcPr>
            <w:tcW w:w="3330" w:type="dxa"/>
            <w:gridSpan w:val="2"/>
          </w:tcPr>
          <w:p w14:paraId="0EEC9C25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262EEEE4" w14:textId="77777777" w:rsidR="000C209F" w:rsidRPr="00360664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UDOT Contract No. </w:t>
            </w:r>
            <w:r w:rsidR="004E2E6C">
              <w:rPr>
                <w:rFonts w:ascii="Arial" w:hAnsi="Arial" w:cs="Arial"/>
                <w:sz w:val="20"/>
                <w:szCs w:val="20"/>
              </w:rPr>
              <w:t>17-8236</w:t>
            </w:r>
          </w:p>
          <w:p w14:paraId="718F6430" w14:textId="77777777"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</w:tcPr>
          <w:p w14:paraId="25036A98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0F1D0517" w14:textId="77777777" w:rsidR="000C209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034CB">
              <w:rPr>
                <w:rFonts w:ascii="Arial" w:hAnsi="Arial" w:cs="Arial"/>
                <w:sz w:val="20"/>
                <w:szCs w:val="20"/>
              </w:rPr>
              <w:t>September 8, 2016</w:t>
            </w:r>
          </w:p>
          <w:p w14:paraId="6758FBD9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14:paraId="465AC26D" w14:textId="77777777" w:rsidTr="00360664">
        <w:tc>
          <w:tcPr>
            <w:tcW w:w="4158" w:type="dxa"/>
          </w:tcPr>
          <w:p w14:paraId="574251C9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26487359" w14:textId="77777777" w:rsidR="000C209F" w:rsidRPr="00360664" w:rsidRDefault="00D034CB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31, 2019</w:t>
            </w:r>
          </w:p>
        </w:tc>
        <w:tc>
          <w:tcPr>
            <w:tcW w:w="3330" w:type="dxa"/>
            <w:gridSpan w:val="2"/>
          </w:tcPr>
          <w:p w14:paraId="447DE351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C8666EE" w14:textId="391C982F" w:rsidR="007D695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5020A">
              <w:rPr>
                <w:rFonts w:ascii="Arial" w:hAnsi="Arial" w:cs="Arial"/>
                <w:sz w:val="20"/>
                <w:szCs w:val="20"/>
              </w:rPr>
              <w:t>April 30, 2020</w:t>
            </w:r>
            <w:r w:rsidR="00F032F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5020A">
              <w:rPr>
                <w:rFonts w:ascii="Arial" w:hAnsi="Arial" w:cs="Arial"/>
                <w:sz w:val="20"/>
                <w:szCs w:val="20"/>
              </w:rPr>
              <w:t>43</w:t>
            </w:r>
            <w:r w:rsidR="00F032F2">
              <w:rPr>
                <w:rFonts w:ascii="Arial" w:hAnsi="Arial" w:cs="Arial"/>
                <w:sz w:val="20"/>
                <w:szCs w:val="20"/>
              </w:rPr>
              <w:t xml:space="preserve"> months)</w:t>
            </w:r>
          </w:p>
          <w:p w14:paraId="3B277D65" w14:textId="77777777" w:rsidR="000C209F" w:rsidRPr="00360664" w:rsidRDefault="000C209F" w:rsidP="008273D7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50269B9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89EDCD5" w14:textId="17433C0C" w:rsidR="000C209F" w:rsidRPr="00FD2F6D" w:rsidRDefault="00BE2ADA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D2F6D" w:rsidRPr="00FD2F6D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018AD6B0" w14:textId="77777777"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2E1BB0C" w14:textId="77777777"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8D18C6E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2A054655" w14:textId="77777777"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767F3B6" w14:textId="7763E530" w:rsidR="000C209F" w:rsidRPr="00B66A21" w:rsidRDefault="002B5D17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="000C209F">
        <w:rPr>
          <w:rFonts w:ascii="Arial" w:hAnsi="Arial" w:cs="Arial"/>
          <w:sz w:val="20"/>
          <w:szCs w:val="20"/>
        </w:rPr>
        <w:t xml:space="preserve"> </w:t>
      </w:r>
      <w:r w:rsidR="005544C7">
        <w:rPr>
          <w:rFonts w:ascii="Arial" w:hAnsi="Arial" w:cs="Arial"/>
          <w:sz w:val="20"/>
          <w:szCs w:val="20"/>
        </w:rPr>
        <w:t>On schedule</w:t>
      </w:r>
      <w:r w:rsidR="005544C7">
        <w:rPr>
          <w:rFonts w:ascii="Arial" w:hAnsi="Arial" w:cs="Arial"/>
          <w:sz w:val="20"/>
          <w:szCs w:val="20"/>
        </w:rPr>
        <w:tab/>
      </w:r>
      <w:r w:rsidR="005544C7">
        <w:rPr>
          <w:rFonts w:ascii="Arial" w:hAnsi="Arial" w:cs="Arial"/>
          <w:sz w:val="20"/>
          <w:szCs w:val="20"/>
        </w:rPr>
        <w:tab/>
      </w:r>
      <w:r w:rsidR="006E3BE4" w:rsidRPr="0038529F">
        <w:rPr>
          <w:rFonts w:ascii="Arial" w:hAnsi="Arial" w:cs="Arial"/>
          <w:b/>
          <w:sz w:val="20"/>
          <w:szCs w:val="20"/>
          <w:u w:val="single"/>
        </w:rPr>
        <w:t>X</w:t>
      </w:r>
      <w:r w:rsidR="000C209F">
        <w:rPr>
          <w:rFonts w:ascii="Arial" w:hAnsi="Arial" w:cs="Arial"/>
          <w:sz w:val="20"/>
          <w:szCs w:val="20"/>
        </w:rPr>
        <w:t xml:space="preserve"> </w:t>
      </w:r>
      <w:r w:rsidR="005544C7">
        <w:rPr>
          <w:rFonts w:ascii="Arial" w:hAnsi="Arial" w:cs="Arial"/>
          <w:sz w:val="20"/>
          <w:szCs w:val="20"/>
        </w:rPr>
        <w:t>On revised schedule</w:t>
      </w:r>
      <w:r w:rsidR="005544C7">
        <w:rPr>
          <w:rFonts w:ascii="Arial" w:hAnsi="Arial" w:cs="Arial"/>
          <w:sz w:val="20"/>
          <w:szCs w:val="20"/>
        </w:rPr>
        <w:tab/>
      </w:r>
      <w:r w:rsidR="005544C7">
        <w:rPr>
          <w:rFonts w:ascii="Arial" w:hAnsi="Arial" w:cs="Arial"/>
          <w:sz w:val="20"/>
          <w:szCs w:val="20"/>
        </w:rPr>
        <w:tab/>
      </w:r>
      <w:r w:rsidR="000C209F">
        <w:rPr>
          <w:rFonts w:ascii="Arial" w:hAnsi="Arial" w:cs="Arial"/>
          <w:sz w:val="20"/>
          <w:szCs w:val="20"/>
        </w:rPr>
        <w:t>_</w:t>
      </w:r>
      <w:r w:rsidR="000C209F" w:rsidRPr="00B66A21">
        <w:rPr>
          <w:rFonts w:ascii="Arial" w:hAnsi="Arial" w:cs="Arial"/>
          <w:sz w:val="36"/>
          <w:szCs w:val="36"/>
        </w:rPr>
        <w:t xml:space="preserve"> </w:t>
      </w:r>
      <w:r w:rsidR="005544C7">
        <w:rPr>
          <w:rFonts w:ascii="Arial" w:hAnsi="Arial" w:cs="Arial"/>
          <w:sz w:val="20"/>
          <w:szCs w:val="20"/>
        </w:rPr>
        <w:t>Ahead of schedule</w:t>
      </w:r>
      <w:r w:rsidR="005544C7">
        <w:rPr>
          <w:rFonts w:ascii="Arial" w:hAnsi="Arial" w:cs="Arial"/>
          <w:sz w:val="20"/>
          <w:szCs w:val="20"/>
        </w:rPr>
        <w:tab/>
      </w:r>
      <w:r w:rsidR="005544C7">
        <w:rPr>
          <w:rFonts w:ascii="Arial" w:hAnsi="Arial" w:cs="Arial"/>
          <w:sz w:val="20"/>
          <w:szCs w:val="20"/>
        </w:rPr>
        <w:tab/>
      </w:r>
      <w:r w:rsidR="006E3BE4">
        <w:rPr>
          <w:rFonts w:ascii="Arial" w:hAnsi="Arial" w:cs="Arial"/>
          <w:sz w:val="20"/>
          <w:szCs w:val="20"/>
        </w:rPr>
        <w:t>_</w:t>
      </w:r>
      <w:r w:rsidR="000C209F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59FD55DF" w14:textId="77777777"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6D43429" w14:textId="77777777" w:rsidR="000C209F" w:rsidRPr="00B66A21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705674" w14:paraId="7409E2E6" w14:textId="77777777" w:rsidTr="00360664">
        <w:tc>
          <w:tcPr>
            <w:tcW w:w="4158" w:type="dxa"/>
            <w:shd w:val="pct15" w:color="auto" w:fill="auto"/>
          </w:tcPr>
          <w:p w14:paraId="75E1F52A" w14:textId="77777777" w:rsidR="000C209F" w:rsidRPr="0070567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Pr="00705674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78873827" w14:textId="77777777" w:rsidR="000C209F" w:rsidRPr="0070567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05674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14:paraId="76821F95" w14:textId="77777777" w:rsidR="000C209F" w:rsidRPr="0070567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05674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14:paraId="79029B39" w14:textId="77777777" w:rsidR="000C209F" w:rsidRPr="0070567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05674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85570C" w14:paraId="64A4CCCF" w14:textId="77777777" w:rsidTr="004E3A67">
        <w:tc>
          <w:tcPr>
            <w:tcW w:w="4158" w:type="dxa"/>
            <w:vAlign w:val="center"/>
          </w:tcPr>
          <w:p w14:paraId="3A5281DF" w14:textId="7AF0C090" w:rsidR="00845B74" w:rsidRPr="0085570C" w:rsidRDefault="00D034CB" w:rsidP="004E3A6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$</w:t>
            </w:r>
            <w:r w:rsidR="000B4634">
              <w:rPr>
                <w:rFonts w:ascii="Arial" w:hAnsi="Arial" w:cs="Arial"/>
                <w:sz w:val="20"/>
                <w:szCs w:val="20"/>
              </w:rPr>
              <w:t>140,000.00</w:t>
            </w:r>
            <w:r w:rsidR="00934F8D" w:rsidRPr="0085570C">
              <w:rPr>
                <w:rFonts w:ascii="Arial" w:hAnsi="Arial" w:cs="Arial"/>
                <w:sz w:val="20"/>
                <w:szCs w:val="20"/>
              </w:rPr>
              <w:t xml:space="preserve"> (current contract)</w:t>
            </w:r>
          </w:p>
          <w:p w14:paraId="0A4D2CA5" w14:textId="2A365A09" w:rsidR="00EB7C71" w:rsidRPr="0085570C" w:rsidRDefault="00934F8D" w:rsidP="0095523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$</w:t>
            </w:r>
            <w:r w:rsidR="00EB7C71" w:rsidRPr="0085570C">
              <w:rPr>
                <w:rFonts w:ascii="Arial" w:hAnsi="Arial" w:cs="Arial"/>
                <w:sz w:val="20"/>
                <w:szCs w:val="20"/>
              </w:rPr>
              <w:t>1</w:t>
            </w:r>
            <w:r w:rsidR="00955239" w:rsidRPr="0085570C">
              <w:rPr>
                <w:rFonts w:ascii="Arial" w:hAnsi="Arial" w:cs="Arial"/>
                <w:sz w:val="20"/>
                <w:szCs w:val="20"/>
              </w:rPr>
              <w:t>4</w:t>
            </w:r>
            <w:r w:rsidR="00472653" w:rsidRPr="0085570C">
              <w:rPr>
                <w:rFonts w:ascii="Arial" w:hAnsi="Arial" w:cs="Arial"/>
                <w:sz w:val="20"/>
                <w:szCs w:val="20"/>
              </w:rPr>
              <w:t>0</w:t>
            </w:r>
            <w:r w:rsidRPr="0085570C">
              <w:rPr>
                <w:rFonts w:ascii="Arial" w:hAnsi="Arial" w:cs="Arial"/>
                <w:sz w:val="20"/>
                <w:szCs w:val="20"/>
              </w:rPr>
              <w:t>,</w:t>
            </w:r>
            <w:r w:rsidR="00384F02" w:rsidRPr="0085570C">
              <w:rPr>
                <w:rFonts w:ascii="Arial" w:hAnsi="Arial" w:cs="Arial"/>
                <w:sz w:val="20"/>
                <w:szCs w:val="20"/>
              </w:rPr>
              <w:t>0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00.00 (total </w:t>
            </w:r>
            <w:r w:rsidR="00EB7C71" w:rsidRPr="0085570C">
              <w:rPr>
                <w:rFonts w:ascii="Arial" w:hAnsi="Arial" w:cs="Arial"/>
                <w:sz w:val="20"/>
                <w:szCs w:val="20"/>
              </w:rPr>
              <w:t xml:space="preserve">TPF </w:t>
            </w:r>
            <w:r w:rsidRPr="0085570C">
              <w:rPr>
                <w:rFonts w:ascii="Arial" w:hAnsi="Arial" w:cs="Arial"/>
                <w:sz w:val="20"/>
                <w:szCs w:val="20"/>
              </w:rPr>
              <w:t>commitments</w:t>
            </w:r>
            <w:r w:rsidR="00EB2F96">
              <w:rPr>
                <w:rFonts w:ascii="Arial" w:hAnsi="Arial" w:cs="Arial"/>
                <w:sz w:val="20"/>
                <w:szCs w:val="20"/>
              </w:rPr>
              <w:t xml:space="preserve">, incl. Dominion Energy </w:t>
            </w:r>
            <w:r w:rsidR="007B0DF9">
              <w:rPr>
                <w:rFonts w:ascii="Arial" w:hAnsi="Arial" w:cs="Arial"/>
                <w:sz w:val="20"/>
                <w:szCs w:val="20"/>
              </w:rPr>
              <w:t>unlisted a</w:t>
            </w:r>
            <w:r w:rsidR="00EB2F96">
              <w:rPr>
                <w:rFonts w:ascii="Arial" w:hAnsi="Arial" w:cs="Arial"/>
                <w:sz w:val="20"/>
                <w:szCs w:val="20"/>
              </w:rPr>
              <w:t>mount</w:t>
            </w:r>
            <w:r w:rsidRPr="0085570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30" w:type="dxa"/>
            <w:vAlign w:val="center"/>
          </w:tcPr>
          <w:p w14:paraId="4DB6673E" w14:textId="23DD0A20" w:rsidR="004519AB" w:rsidRPr="0085570C" w:rsidRDefault="00DC27B6" w:rsidP="004E3A6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F5C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65</w:t>
            </w:r>
            <w:r w:rsidRPr="002B2F5C">
              <w:rPr>
                <w:rFonts w:ascii="Arial" w:hAnsi="Arial" w:cs="Arial"/>
                <w:sz w:val="20"/>
                <w:szCs w:val="20"/>
              </w:rPr>
              <w:t>,000.00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>(paid by UDOT)</w:t>
            </w:r>
          </w:p>
          <w:p w14:paraId="69A3A34B" w14:textId="432D186F" w:rsidR="000C209F" w:rsidRPr="0085570C" w:rsidRDefault="006F1879" w:rsidP="004E3A6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$</w:t>
            </w:r>
            <w:r w:rsidR="00E74E16">
              <w:rPr>
                <w:rFonts w:ascii="Arial" w:hAnsi="Arial" w:cs="Arial"/>
                <w:sz w:val="20"/>
                <w:szCs w:val="20"/>
              </w:rPr>
              <w:t>51,420.45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 xml:space="preserve"> (at the U</w:t>
            </w:r>
            <w:r w:rsidR="00EA3BB2" w:rsidRPr="0085570C">
              <w:rPr>
                <w:rFonts w:ascii="Arial" w:hAnsi="Arial" w:cs="Arial"/>
                <w:sz w:val="20"/>
                <w:szCs w:val="20"/>
              </w:rPr>
              <w:t>.</w:t>
            </w:r>
            <w:r w:rsidR="002E47D8" w:rsidRPr="008557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>of</w:t>
            </w:r>
            <w:r w:rsidR="002E47D8" w:rsidRPr="008557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>U</w:t>
            </w:r>
            <w:r w:rsidR="00EA3BB2" w:rsidRPr="0085570C">
              <w:rPr>
                <w:rFonts w:ascii="Arial" w:hAnsi="Arial" w:cs="Arial"/>
                <w:sz w:val="20"/>
                <w:szCs w:val="20"/>
              </w:rPr>
              <w:t>tah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20" w:type="dxa"/>
            <w:vAlign w:val="center"/>
          </w:tcPr>
          <w:p w14:paraId="45BC520E" w14:textId="282E3E66" w:rsidR="000C209F" w:rsidRPr="005D4104" w:rsidRDefault="00655928" w:rsidP="006764D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F901D5">
              <w:rPr>
                <w:rFonts w:ascii="Arial" w:hAnsi="Arial" w:cs="Arial"/>
                <w:sz w:val="20"/>
                <w:szCs w:val="20"/>
              </w:rPr>
              <w:t>0</w:t>
            </w:r>
            <w:r w:rsidR="00845B74" w:rsidRPr="002B2F5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2152065B" w14:textId="77777777" w:rsidR="000C209F" w:rsidRPr="008557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2CA8CC6" w14:textId="77777777" w:rsidR="000C209F" w:rsidRPr="008557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85570C">
        <w:rPr>
          <w:rFonts w:ascii="Arial" w:hAnsi="Arial" w:cs="Arial"/>
          <w:b/>
          <w:i/>
          <w:sz w:val="20"/>
          <w:szCs w:val="20"/>
        </w:rPr>
        <w:t>Quarterly</w:t>
      </w:r>
      <w:r w:rsidRPr="0085570C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85570C" w14:paraId="69AFA12F" w14:textId="77777777" w:rsidTr="00360664">
        <w:tc>
          <w:tcPr>
            <w:tcW w:w="4158" w:type="dxa"/>
            <w:shd w:val="pct15" w:color="auto" w:fill="auto"/>
          </w:tcPr>
          <w:p w14:paraId="0F877F38" w14:textId="77777777" w:rsidR="000C209F" w:rsidRPr="0085570C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14:paraId="5C284169" w14:textId="77777777" w:rsidR="000C209F" w:rsidRPr="008557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14:paraId="0F625095" w14:textId="77777777" w:rsidR="000C209F" w:rsidRPr="008557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14:paraId="49BA2C22" w14:textId="77777777" w:rsidR="000C209F" w:rsidRPr="008557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14:paraId="063C038D" w14:textId="77777777" w:rsidR="000C209F" w:rsidRPr="008557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14:paraId="4760DA9D" w14:textId="77777777" w:rsidR="000C209F" w:rsidRPr="008557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360664" w14:paraId="669296AF" w14:textId="77777777" w:rsidTr="004E3A67">
        <w:tc>
          <w:tcPr>
            <w:tcW w:w="4158" w:type="dxa"/>
            <w:vAlign w:val="center"/>
          </w:tcPr>
          <w:p w14:paraId="11C77459" w14:textId="064DBFF2" w:rsidR="00304A2B" w:rsidRPr="0085570C" w:rsidRDefault="00304A2B" w:rsidP="00304A2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This Quarter = </w:t>
            </w:r>
            <w:r w:rsidR="00E27C8A">
              <w:rPr>
                <w:rFonts w:ascii="Arial" w:hAnsi="Arial" w:cs="Arial"/>
                <w:sz w:val="20"/>
                <w:szCs w:val="20"/>
              </w:rPr>
              <w:t>0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 (paid by UDOT)</w:t>
            </w:r>
          </w:p>
          <w:p w14:paraId="2BC73FDE" w14:textId="64935B16" w:rsidR="00D343F9" w:rsidRPr="0085570C" w:rsidRDefault="00D343F9" w:rsidP="00D343F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This Quarter = </w:t>
            </w:r>
            <w:r w:rsidR="00F77FD2" w:rsidRPr="002B2F5C">
              <w:rPr>
                <w:rFonts w:ascii="Arial" w:hAnsi="Arial" w:cs="Arial"/>
                <w:sz w:val="20"/>
                <w:szCs w:val="20"/>
              </w:rPr>
              <w:t>0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="00304A2B" w:rsidRPr="0085570C">
              <w:rPr>
                <w:rFonts w:ascii="Arial" w:hAnsi="Arial" w:cs="Arial"/>
                <w:sz w:val="20"/>
                <w:szCs w:val="20"/>
              </w:rPr>
              <w:t xml:space="preserve"> (at the U. of Utah)</w:t>
            </w:r>
          </w:p>
          <w:p w14:paraId="15E9F0B5" w14:textId="7B38DBF6" w:rsidR="00304A2B" w:rsidRPr="0085570C" w:rsidRDefault="00304A2B" w:rsidP="00304A2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Total Project = </w:t>
            </w:r>
            <w:r w:rsidR="00891A09">
              <w:rPr>
                <w:rFonts w:ascii="Arial" w:hAnsi="Arial" w:cs="Arial"/>
                <w:sz w:val="20"/>
                <w:szCs w:val="20"/>
              </w:rPr>
              <w:t>4</w:t>
            </w:r>
            <w:r w:rsidR="00DE35C8">
              <w:rPr>
                <w:rFonts w:ascii="Arial" w:hAnsi="Arial" w:cs="Arial"/>
                <w:sz w:val="20"/>
                <w:szCs w:val="20"/>
              </w:rPr>
              <w:t>6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 (paid by UDOT)</w:t>
            </w:r>
          </w:p>
          <w:p w14:paraId="4AC4070D" w14:textId="1A336D86" w:rsidR="004E3A67" w:rsidRPr="0085570C" w:rsidRDefault="00D343F9" w:rsidP="00304A2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Total Project = </w:t>
            </w:r>
            <w:r w:rsidR="00F77FD2" w:rsidRPr="002B2F5C">
              <w:rPr>
                <w:rFonts w:ascii="Arial" w:hAnsi="Arial" w:cs="Arial"/>
                <w:sz w:val="20"/>
                <w:szCs w:val="20"/>
              </w:rPr>
              <w:t>100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="00304A2B" w:rsidRPr="0085570C">
              <w:rPr>
                <w:rFonts w:ascii="Arial" w:hAnsi="Arial" w:cs="Arial"/>
                <w:sz w:val="20"/>
                <w:szCs w:val="20"/>
              </w:rPr>
              <w:t xml:space="preserve"> (at the U. of Utah)</w:t>
            </w:r>
          </w:p>
        </w:tc>
        <w:tc>
          <w:tcPr>
            <w:tcW w:w="3330" w:type="dxa"/>
            <w:vAlign w:val="center"/>
          </w:tcPr>
          <w:p w14:paraId="5D4F5982" w14:textId="3EA7A896" w:rsidR="00304A2B" w:rsidRPr="0085570C" w:rsidRDefault="002B2F5C" w:rsidP="00B74F6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F5C">
              <w:rPr>
                <w:rFonts w:ascii="Arial" w:hAnsi="Arial" w:cs="Arial"/>
                <w:sz w:val="20"/>
                <w:szCs w:val="20"/>
              </w:rPr>
              <w:t>$</w:t>
            </w:r>
            <w:r w:rsidR="00C93A52">
              <w:rPr>
                <w:rFonts w:ascii="Arial" w:hAnsi="Arial" w:cs="Arial"/>
                <w:sz w:val="20"/>
                <w:szCs w:val="20"/>
              </w:rPr>
              <w:t>0</w:t>
            </w:r>
            <w:r w:rsidR="00DE35C8">
              <w:rPr>
                <w:rFonts w:ascii="Arial" w:hAnsi="Arial" w:cs="Arial"/>
                <w:sz w:val="20"/>
                <w:szCs w:val="20"/>
              </w:rPr>
              <w:t>.00</w:t>
            </w:r>
            <w:r w:rsidR="00304A2B" w:rsidRPr="0085570C">
              <w:rPr>
                <w:rFonts w:ascii="Arial" w:hAnsi="Arial" w:cs="Arial"/>
                <w:sz w:val="20"/>
                <w:szCs w:val="20"/>
              </w:rPr>
              <w:t xml:space="preserve"> (paid by UDOT)</w:t>
            </w:r>
          </w:p>
          <w:p w14:paraId="063DFFEA" w14:textId="3D3A06CA" w:rsidR="00AA53A6" w:rsidRDefault="00DD1AA4" w:rsidP="005113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F5C">
              <w:rPr>
                <w:rFonts w:ascii="Arial" w:hAnsi="Arial" w:cs="Arial"/>
                <w:sz w:val="20"/>
                <w:szCs w:val="20"/>
              </w:rPr>
              <w:t>$</w:t>
            </w:r>
            <w:r w:rsidR="00F77FD2" w:rsidRPr="002B2F5C">
              <w:rPr>
                <w:rFonts w:ascii="Arial" w:hAnsi="Arial" w:cs="Arial"/>
                <w:sz w:val="20"/>
                <w:szCs w:val="20"/>
              </w:rPr>
              <w:t>0.00</w:t>
            </w:r>
            <w:r w:rsidR="002E7774" w:rsidRPr="0085570C">
              <w:rPr>
                <w:rFonts w:ascii="Arial" w:hAnsi="Arial" w:cs="Arial"/>
                <w:sz w:val="20"/>
                <w:szCs w:val="20"/>
              </w:rPr>
              <w:t xml:space="preserve"> (at the U. of Utah)</w:t>
            </w:r>
          </w:p>
          <w:p w14:paraId="4829BD9F" w14:textId="138F54E8" w:rsidR="000C209F" w:rsidRPr="0085570C" w:rsidRDefault="00C64D98" w:rsidP="005113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(Funding for U of U student from MPC funds)</w:t>
            </w:r>
          </w:p>
        </w:tc>
        <w:tc>
          <w:tcPr>
            <w:tcW w:w="3420" w:type="dxa"/>
            <w:vAlign w:val="center"/>
          </w:tcPr>
          <w:p w14:paraId="045C5E19" w14:textId="26ECBDDA" w:rsidR="000C209F" w:rsidRPr="00360664" w:rsidRDefault="00655928" w:rsidP="004E3A6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272964" w:rsidRPr="002B2F5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20AB9ADB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6090E2" w14:textId="77777777" w:rsidR="000C209F" w:rsidRDefault="000C20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6303FDCC" w14:textId="77777777" w:rsidTr="00360664">
        <w:tc>
          <w:tcPr>
            <w:tcW w:w="10908" w:type="dxa"/>
          </w:tcPr>
          <w:p w14:paraId="7DA31952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0F5C4B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36066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9548CAC" w14:textId="77777777" w:rsidR="000C209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A5A42F" w14:textId="17F7273E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This research </w:t>
            </w:r>
            <w:r w:rsidR="00D05A91">
              <w:rPr>
                <w:rFonts w:ascii="Arial" w:hAnsi="Arial" w:cs="Arial"/>
                <w:sz w:val="20"/>
                <w:szCs w:val="20"/>
              </w:rPr>
              <w:t>is being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conducted in conjunction with the Pacific Earthquake Engineering Research (PEER) Center and various state DOTs via a pool-fund study managed by the Utah Department of Transportation (UDOT). The Mountain</w:t>
            </w:r>
            <w:r w:rsidR="00D05A91">
              <w:rPr>
                <w:rFonts w:ascii="Arial" w:hAnsi="Arial" w:cs="Arial"/>
                <w:sz w:val="20"/>
                <w:szCs w:val="20"/>
              </w:rPr>
              <w:t>-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Plains Consortium (MPC) is also providing funding for certain aspects of this study, under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275D90">
              <w:rPr>
                <w:rFonts w:ascii="Arial" w:hAnsi="Arial" w:cs="Arial"/>
                <w:sz w:val="20"/>
                <w:szCs w:val="20"/>
              </w:rPr>
              <w:t>separate contract with the University of Utah. The research topic addresses the need to improve empirical, semi-empirical, analytical</w:t>
            </w:r>
            <w:r w:rsidR="00D05A91">
              <w:rPr>
                <w:rFonts w:ascii="Arial" w:hAnsi="Arial" w:cs="Arial"/>
                <w:sz w:val="20"/>
                <w:szCs w:val="20"/>
              </w:rPr>
              <w:t>,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and numerical methods to estimate the amount of permanent ground displacement associated with liquefaction-induced lateral spread resulting from several major earthquakes. This scope of work addresses the development of a lateral spread community database as part of the PEER Next Generation Liquefaction Project (</w:t>
            </w:r>
            <w:hyperlink r:id="rId8" w:history="1">
              <w:r w:rsidR="00A42FD6" w:rsidRPr="00FD7B9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http://peer.berkeley.edu/lifelines/projects/ngl/</w:t>
              </w:r>
            </w:hyperlink>
            <w:r w:rsidRPr="00275D90">
              <w:rPr>
                <w:rFonts w:ascii="Arial" w:hAnsi="Arial" w:cs="Arial"/>
                <w:sz w:val="20"/>
                <w:szCs w:val="20"/>
              </w:rPr>
              <w:t xml:space="preserve">). It does not address predictive model development for lateral spread evaluations, which is future effort planned by PEER but not included in this work plan. </w:t>
            </w:r>
          </w:p>
          <w:p w14:paraId="4C988906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CD7F07" w14:textId="4EAB2D56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The primary outcome of this research is a vetted and community database of seismic, topographical, geotechnical and horizontal displacement measurements </w:t>
            </w:r>
            <w:r w:rsidR="00D05A91">
              <w:rPr>
                <w:rFonts w:ascii="Arial" w:hAnsi="Arial" w:cs="Arial"/>
                <w:sz w:val="20"/>
                <w:szCs w:val="20"/>
              </w:rPr>
              <w:t>about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case histories of liquefaction-induced lateral spread for further research and model development by other researchers and investigators under the auspices of the PEER Center</w:t>
            </w:r>
            <w:r w:rsidR="00222C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5D90">
              <w:rPr>
                <w:rFonts w:ascii="Arial" w:hAnsi="Arial" w:cs="Arial"/>
                <w:sz w:val="20"/>
                <w:szCs w:val="20"/>
              </w:rPr>
              <w:t>(</w:t>
            </w:r>
            <w:hyperlink r:id="rId9" w:history="1">
              <w:r w:rsidR="003A674B" w:rsidRPr="003A530C">
                <w:rPr>
                  <w:rStyle w:val="Hyperlink"/>
                  <w:rFonts w:ascii="Arial" w:hAnsi="Arial" w:cs="Arial"/>
                  <w:sz w:val="20"/>
                  <w:szCs w:val="20"/>
                </w:rPr>
                <w:t>http://peer.berkeley.edu/</w:t>
              </w:r>
            </w:hyperlink>
            <w:r w:rsidRPr="00275D90">
              <w:rPr>
                <w:rFonts w:ascii="Arial" w:hAnsi="Arial" w:cs="Arial"/>
                <w:sz w:val="20"/>
                <w:szCs w:val="20"/>
              </w:rPr>
              <w:t xml:space="preserve">). Secondary outcomes </w:t>
            </w:r>
            <w:r w:rsidR="00D05A91">
              <w:rPr>
                <w:rFonts w:ascii="Arial" w:hAnsi="Arial" w:cs="Arial"/>
                <w:sz w:val="20"/>
                <w:szCs w:val="20"/>
              </w:rPr>
              <w:t>are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web host and publishing required to house and disseminate this database and its supporting information. </w:t>
            </w:r>
          </w:p>
          <w:p w14:paraId="708EECD5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20978C" w14:textId="19CE6F19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>Phase I Tasks include</w:t>
            </w:r>
            <w:r w:rsidR="002F56C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B62AC8E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827D22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(1) Kickoff meeting and procurement of software </w:t>
            </w:r>
          </w:p>
          <w:p w14:paraId="30074803" w14:textId="7FA937AE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>(2) Development of data quality indicators/metrics, quality assurance</w:t>
            </w:r>
            <w:r w:rsidR="00D05A91">
              <w:rPr>
                <w:rFonts w:ascii="Arial" w:hAnsi="Arial" w:cs="Arial"/>
                <w:sz w:val="20"/>
                <w:szCs w:val="20"/>
              </w:rPr>
              <w:t>,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and database population protocols </w:t>
            </w:r>
          </w:p>
          <w:p w14:paraId="22625995" w14:textId="19CA1D54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(3) Defining methods for quantifying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uncertainty of key inputs </w:t>
            </w:r>
          </w:p>
          <w:p w14:paraId="32136F57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(4) Development and structuring of database </w:t>
            </w:r>
          </w:p>
          <w:p w14:paraId="2EA317A6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(5) Selection of case histories </w:t>
            </w:r>
          </w:p>
          <w:p w14:paraId="41CF1A3D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(6) Obtaining and screening of case history information </w:t>
            </w:r>
          </w:p>
          <w:p w14:paraId="412E7552" w14:textId="79D3D09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(7) Population of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case history database </w:t>
            </w:r>
          </w:p>
          <w:p w14:paraId="503C5828" w14:textId="77777777" w:rsidR="00B633E7" w:rsidRPr="00B633E7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33E7">
              <w:rPr>
                <w:rFonts w:ascii="Arial" w:hAnsi="Arial" w:cs="Arial"/>
                <w:sz w:val="20"/>
                <w:szCs w:val="20"/>
              </w:rPr>
              <w:t xml:space="preserve">(8) Database dissemination </w:t>
            </w:r>
          </w:p>
          <w:p w14:paraId="360EC97A" w14:textId="77777777" w:rsidR="00B633E7" w:rsidRPr="00B633E7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33E7">
              <w:rPr>
                <w:rFonts w:ascii="Arial" w:hAnsi="Arial" w:cs="Arial"/>
                <w:sz w:val="20"/>
                <w:szCs w:val="20"/>
              </w:rPr>
              <w:t xml:space="preserve">(9) Screening criteria for lateral spread potential </w:t>
            </w:r>
          </w:p>
          <w:p w14:paraId="1DBFAA00" w14:textId="7A21B2DF" w:rsidR="00275D90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(10) Phase I Reporting</w:t>
            </w:r>
          </w:p>
          <w:p w14:paraId="79D81F2D" w14:textId="77777777" w:rsidR="00B633E7" w:rsidRPr="00275D90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BB6025" w14:textId="77777777" w:rsidR="00B633E7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33E7">
              <w:rPr>
                <w:rFonts w:ascii="Arial" w:hAnsi="Arial" w:cs="Arial"/>
                <w:sz w:val="20"/>
                <w:szCs w:val="20"/>
              </w:rPr>
              <w:t>Phase II Tasks are not finalized or funded.</w:t>
            </w:r>
          </w:p>
          <w:p w14:paraId="5323C770" w14:textId="77777777" w:rsidR="00275D90" w:rsidRPr="00275D90" w:rsidRDefault="00275D90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19D517" w14:textId="5D091C31" w:rsidR="004E1A92" w:rsidRPr="005D4104" w:rsidRDefault="00363371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104">
              <w:rPr>
                <w:rFonts w:ascii="Arial" w:hAnsi="Arial" w:cs="Arial"/>
                <w:sz w:val="20"/>
                <w:szCs w:val="20"/>
              </w:rPr>
              <w:t xml:space="preserve">The principal investigators for this study </w:t>
            </w:r>
            <w:r w:rsidR="00D05A91">
              <w:rPr>
                <w:rFonts w:ascii="Arial" w:hAnsi="Arial" w:cs="Arial"/>
                <w:sz w:val="20"/>
                <w:szCs w:val="20"/>
              </w:rPr>
              <w:t>are</w:t>
            </w:r>
            <w:r w:rsidRPr="005D4104">
              <w:rPr>
                <w:rFonts w:ascii="Arial" w:hAnsi="Arial" w:cs="Arial"/>
                <w:sz w:val="20"/>
                <w:szCs w:val="20"/>
              </w:rPr>
              <w:t xml:space="preserve"> Drs. Steven Bartlett (U. of Utah), Steven Kramer (U. of Washington and PEER Research Executive Committee Member), Kevin Franke (Brigham Young University) and Daniel Gillins (</w:t>
            </w:r>
            <w:r w:rsidR="002E47D8" w:rsidRPr="005D4104">
              <w:rPr>
                <w:rFonts w:ascii="Arial" w:hAnsi="Arial" w:cs="Arial"/>
                <w:sz w:val="20"/>
                <w:szCs w:val="20"/>
              </w:rPr>
              <w:t>NOAA</w:t>
            </w:r>
            <w:r w:rsidR="00EA3BB2" w:rsidRPr="005D4104">
              <w:rPr>
                <w:rFonts w:ascii="Arial" w:hAnsi="Arial" w:cs="Arial"/>
                <w:sz w:val="20"/>
                <w:szCs w:val="20"/>
              </w:rPr>
              <w:t xml:space="preserve"> and consultant</w:t>
            </w:r>
            <w:r w:rsidRPr="005D4104">
              <w:rPr>
                <w:rFonts w:ascii="Arial" w:hAnsi="Arial" w:cs="Arial"/>
                <w:sz w:val="20"/>
                <w:szCs w:val="20"/>
              </w:rPr>
              <w:t xml:space="preserve">).  </w:t>
            </w:r>
            <w:r w:rsidR="003D6A0B" w:rsidRPr="005D4104">
              <w:rPr>
                <w:rFonts w:ascii="Arial" w:hAnsi="Arial" w:cs="Arial"/>
                <w:sz w:val="20"/>
                <w:szCs w:val="20"/>
              </w:rPr>
              <w:t xml:space="preserve">The technical advisory committee (TAC) for the study </w:t>
            </w:r>
            <w:r w:rsidR="00CF0586" w:rsidRPr="005D4104">
              <w:rPr>
                <w:rFonts w:ascii="Arial" w:hAnsi="Arial" w:cs="Arial"/>
                <w:sz w:val="20"/>
                <w:szCs w:val="20"/>
              </w:rPr>
              <w:t xml:space="preserve">currently </w:t>
            </w:r>
            <w:r w:rsidRPr="005D4104">
              <w:rPr>
                <w:rFonts w:ascii="Arial" w:hAnsi="Arial" w:cs="Arial"/>
                <w:sz w:val="20"/>
                <w:szCs w:val="20"/>
              </w:rPr>
              <w:t>includes representatives from Utah, California, Oregon</w:t>
            </w:r>
            <w:r w:rsidR="00001539" w:rsidRPr="005D4104">
              <w:rPr>
                <w:rFonts w:ascii="Arial" w:hAnsi="Arial" w:cs="Arial"/>
                <w:sz w:val="20"/>
                <w:szCs w:val="20"/>
              </w:rPr>
              <w:t>, and Washington State</w:t>
            </w:r>
            <w:r w:rsidR="003D6A0B" w:rsidRPr="005D4104">
              <w:rPr>
                <w:rFonts w:ascii="Arial" w:hAnsi="Arial" w:cs="Arial"/>
                <w:sz w:val="20"/>
                <w:szCs w:val="20"/>
              </w:rPr>
              <w:t xml:space="preserve"> DOTs</w:t>
            </w:r>
            <w:r w:rsidR="00CD44B3">
              <w:rPr>
                <w:rFonts w:ascii="Arial" w:hAnsi="Arial" w:cs="Arial"/>
                <w:sz w:val="20"/>
                <w:szCs w:val="20"/>
              </w:rPr>
              <w:t xml:space="preserve"> and Dominion Energy</w:t>
            </w:r>
            <w:r w:rsidR="003D6A0B" w:rsidRPr="005D4104">
              <w:rPr>
                <w:rFonts w:ascii="Arial" w:hAnsi="Arial" w:cs="Arial"/>
                <w:sz w:val="20"/>
                <w:szCs w:val="20"/>
              </w:rPr>
              <w:t>.</w:t>
            </w:r>
            <w:r w:rsidR="00341B4D" w:rsidRPr="005D4104">
              <w:rPr>
                <w:rFonts w:ascii="Arial" w:hAnsi="Arial" w:cs="Arial"/>
                <w:sz w:val="20"/>
                <w:szCs w:val="20"/>
              </w:rPr>
              <w:t xml:space="preserve">  The MPC is providing additional funding for the study.</w:t>
            </w:r>
            <w:bookmarkStart w:id="0" w:name="_GoBack"/>
            <w:bookmarkEnd w:id="0"/>
          </w:p>
          <w:p w14:paraId="0751AA6E" w14:textId="10E29279" w:rsidR="00B24B51" w:rsidRPr="00360664" w:rsidRDefault="00B24B51" w:rsidP="00B24B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2C7206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17095259" w14:textId="77777777" w:rsidTr="00360664">
        <w:tc>
          <w:tcPr>
            <w:tcW w:w="10908" w:type="dxa"/>
          </w:tcPr>
          <w:p w14:paraId="631F0DC5" w14:textId="77777777"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60243F" w14:textId="77777777"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5928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385B4B05" w14:textId="77777777" w:rsidR="00295CC7" w:rsidRDefault="00295CC7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59D942" w14:textId="49DF4C65" w:rsidR="00EE4D52" w:rsidRDefault="00E57ACA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659C">
              <w:rPr>
                <w:rFonts w:ascii="Arial" w:hAnsi="Arial" w:cs="Arial"/>
                <w:b/>
                <w:sz w:val="20"/>
                <w:szCs w:val="20"/>
              </w:rPr>
              <w:t>Task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B5D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7506">
              <w:rPr>
                <w:rFonts w:ascii="Arial" w:hAnsi="Arial" w:cs="Arial"/>
                <w:sz w:val="20"/>
                <w:szCs w:val="20"/>
              </w:rPr>
              <w:t>C</w:t>
            </w:r>
            <w:r w:rsidR="00DD1AA4">
              <w:rPr>
                <w:rFonts w:ascii="Arial" w:hAnsi="Arial" w:cs="Arial"/>
                <w:sz w:val="20"/>
                <w:szCs w:val="20"/>
              </w:rPr>
              <w:t>ompleted.</w:t>
            </w:r>
          </w:p>
          <w:p w14:paraId="0EF075AC" w14:textId="415214C8" w:rsidR="00DD1AA4" w:rsidRDefault="0099659C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>Task 2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F032F2">
              <w:rPr>
                <w:rFonts w:ascii="Arial" w:hAnsi="Arial" w:cs="Arial"/>
                <w:sz w:val="20"/>
                <w:szCs w:val="20"/>
              </w:rPr>
              <w:t>Completed.</w:t>
            </w:r>
            <w:r w:rsidR="00DD1AA4">
              <w:rPr>
                <w:rFonts w:ascii="Arial" w:hAnsi="Arial" w:cs="Arial"/>
                <w:sz w:val="20"/>
                <w:szCs w:val="20"/>
              </w:rPr>
              <w:t xml:space="preserve"> Draft documents to be included in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1AA4">
              <w:rPr>
                <w:rFonts w:ascii="Arial" w:hAnsi="Arial" w:cs="Arial"/>
                <w:sz w:val="20"/>
                <w:szCs w:val="20"/>
              </w:rPr>
              <w:t>interim report.</w:t>
            </w:r>
            <w:r w:rsidR="00F032F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9DEFFE8" w14:textId="00297FC0" w:rsidR="0099659C" w:rsidRDefault="0022336A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>Task 3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C64D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0C3881" w14:textId="2C57A67D" w:rsidR="00EE4D52" w:rsidRDefault="00EE4D52" w:rsidP="00EE4D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>Task 4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2B5D17">
              <w:rPr>
                <w:rFonts w:ascii="Arial" w:hAnsi="Arial" w:cs="Arial"/>
                <w:sz w:val="20"/>
                <w:szCs w:val="20"/>
              </w:rPr>
              <w:t>Completed</w:t>
            </w:r>
            <w:r w:rsidR="002F38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E082CE" w14:textId="460FA5E3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52F0">
              <w:rPr>
                <w:rFonts w:ascii="Arial" w:hAnsi="Arial" w:cs="Arial"/>
                <w:b/>
                <w:sz w:val="20"/>
                <w:szCs w:val="20"/>
              </w:rPr>
              <w:t>Task 5</w:t>
            </w:r>
            <w:r w:rsidRPr="00EE52F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</w:p>
          <w:p w14:paraId="6606FFC9" w14:textId="3A47C365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</w:p>
          <w:p w14:paraId="358FB1E3" w14:textId="41044790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 Completed/Database has been reviewed and QA/QC completed by another graduate student</w:t>
            </w:r>
            <w:r w:rsidR="00F777B2">
              <w:rPr>
                <w:rFonts w:ascii="Arial" w:hAnsi="Arial" w:cs="Arial"/>
                <w:sz w:val="20"/>
                <w:szCs w:val="20"/>
              </w:rPr>
              <w:t>.</w:t>
            </w:r>
            <w:r w:rsidR="001E5F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A8F477" w14:textId="3A83FAA3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 w:rsidR="00477F21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A130A">
              <w:rPr>
                <w:rFonts w:ascii="Arial" w:hAnsi="Arial" w:cs="Arial"/>
                <w:sz w:val="20"/>
                <w:szCs w:val="20"/>
              </w:rPr>
              <w:t>Limited U of U dataset has been uploaded to UCLA database as a trial</w:t>
            </w:r>
            <w:r w:rsidR="00251B18">
              <w:rPr>
                <w:rFonts w:ascii="Arial" w:hAnsi="Arial" w:cs="Arial"/>
                <w:sz w:val="20"/>
                <w:szCs w:val="20"/>
              </w:rPr>
              <w:t>.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 Entire dataset is ready for uploading</w:t>
            </w:r>
          </w:p>
          <w:p w14:paraId="5F883DCF" w14:textId="019FC010" w:rsidR="00477F21" w:rsidRPr="009A130A" w:rsidRDefault="00477F21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F21">
              <w:rPr>
                <w:rFonts w:ascii="Arial" w:hAnsi="Arial" w:cs="Arial"/>
                <w:b/>
                <w:sz w:val="20"/>
                <w:szCs w:val="20"/>
              </w:rPr>
              <w:t>Task 9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D0EDC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251B18">
              <w:rPr>
                <w:rFonts w:ascii="Arial" w:hAnsi="Arial" w:cs="Arial"/>
                <w:sz w:val="20"/>
                <w:szCs w:val="20"/>
              </w:rPr>
              <w:t xml:space="preserve">creening criteria </w:t>
            </w:r>
            <w:r w:rsidR="00655928">
              <w:rPr>
                <w:rFonts w:ascii="Arial" w:hAnsi="Arial" w:cs="Arial"/>
                <w:sz w:val="20"/>
                <w:szCs w:val="20"/>
              </w:rPr>
              <w:t>evaluation completed. Working on write-up.</w:t>
            </w:r>
          </w:p>
          <w:p w14:paraId="694B1E86" w14:textId="2539027F" w:rsidR="00F2152A" w:rsidRDefault="00F2152A" w:rsidP="00F215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Draft </w:t>
            </w:r>
            <w:r w:rsidR="00F901D5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r>
              <w:rPr>
                <w:rFonts w:ascii="Arial" w:hAnsi="Arial" w:cs="Arial"/>
                <w:sz w:val="20"/>
                <w:szCs w:val="20"/>
              </w:rPr>
              <w:t xml:space="preserve">report </w:t>
            </w:r>
            <w:r w:rsidR="00F901D5">
              <w:rPr>
                <w:rFonts w:ascii="Arial" w:hAnsi="Arial" w:cs="Arial"/>
                <w:sz w:val="20"/>
                <w:szCs w:val="20"/>
              </w:rPr>
              <w:t>in progress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5C1ECA" w14:textId="1FFD533D" w:rsidR="00E74E16" w:rsidRDefault="00E74E16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8775D6" w14:textId="2D914970" w:rsidR="0027106B" w:rsidRPr="00302A69" w:rsidRDefault="00C03C4A" w:rsidP="002710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TAC meetings – </w:t>
            </w:r>
            <w:r w:rsidR="00A00192">
              <w:rPr>
                <w:rFonts w:ascii="Arial" w:hAnsi="Arial" w:cs="Arial"/>
                <w:sz w:val="20"/>
                <w:szCs w:val="20"/>
              </w:rPr>
              <w:t>None held this quarter.</w:t>
            </w:r>
          </w:p>
          <w:p w14:paraId="5ABDA62B" w14:textId="2BDF608B" w:rsidR="00C03C4A" w:rsidRDefault="00C03C4A" w:rsidP="00C03C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4423F2" w14:textId="07DA9550" w:rsidR="00C03C4A" w:rsidRDefault="00C03C4A" w:rsidP="001A70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 –</w:t>
            </w:r>
            <w:r w:rsidR="00091C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1E18">
              <w:rPr>
                <w:rFonts w:ascii="Arial" w:hAnsi="Arial" w:cs="Arial"/>
                <w:sz w:val="20"/>
                <w:szCs w:val="20"/>
              </w:rPr>
              <w:t>No changes were made.</w:t>
            </w:r>
          </w:p>
          <w:p w14:paraId="679EC04D" w14:textId="77777777" w:rsidR="009A130A" w:rsidRDefault="009A130A" w:rsidP="001A70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2869E9" w14:textId="77777777" w:rsidR="00F901D5" w:rsidRDefault="00F901D5" w:rsidP="001A70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D171D8" w14:textId="3E6CABE0" w:rsidR="001A7068" w:rsidRPr="009A130A" w:rsidRDefault="001A7068" w:rsidP="009A130A"/>
        </w:tc>
      </w:tr>
      <w:tr w:rsidR="000C209F" w:rsidRPr="00360664" w14:paraId="7709A6C3" w14:textId="77777777" w:rsidTr="003B3781">
        <w:tc>
          <w:tcPr>
            <w:tcW w:w="10908" w:type="dxa"/>
          </w:tcPr>
          <w:p w14:paraId="5BA8E2F1" w14:textId="77777777" w:rsidR="000C209F" w:rsidRPr="00302A69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1723BE" w14:textId="77777777" w:rsidR="000C209F" w:rsidRPr="00302A69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5928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65592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7C33B52" w14:textId="77777777" w:rsidR="00582B7F" w:rsidRPr="00302A69" w:rsidRDefault="00582B7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C75FAD" w14:textId="16463D09" w:rsidR="00F032F2" w:rsidRPr="00302A69" w:rsidRDefault="00361B8B" w:rsidP="00361B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1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C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>ompleted</w:t>
            </w:r>
            <w:r w:rsidR="00C64D98" w:rsidRPr="00302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AE541A" w14:textId="6287F78C" w:rsidR="00361B8B" w:rsidRPr="00302A69" w:rsidRDefault="00361B8B" w:rsidP="00361B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2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C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>ompleted</w:t>
            </w:r>
          </w:p>
          <w:p w14:paraId="48DD44A2" w14:textId="21525B77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3</w:t>
            </w:r>
            <w:r w:rsidR="00891009"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Completed.</w:t>
            </w:r>
          </w:p>
          <w:p w14:paraId="6B9ED6DC" w14:textId="35EC7F47" w:rsidR="00361B8B" w:rsidRPr="00302A69" w:rsidRDefault="00361B8B" w:rsidP="00361B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4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C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>ompleted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A5B839" w14:textId="60634F31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5</w:t>
            </w:r>
            <w:r w:rsidR="009A6065"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91061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</w:p>
          <w:p w14:paraId="3B9937C0" w14:textId="529DF435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6</w:t>
            </w:r>
            <w:r w:rsidR="00891009"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311494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795A71" w:rsidRPr="00302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FCA0CE" w14:textId="6E33A0B2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7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</w:p>
          <w:p w14:paraId="4DCA38B9" w14:textId="3F97E27C" w:rsidR="00230505" w:rsidRPr="00302A69" w:rsidRDefault="00F47D65" w:rsidP="00F77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 w:rsidR="00F94F2F" w:rsidRPr="00302A69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C64D98"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6C641C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Entire </w:t>
            </w:r>
            <w:r w:rsidR="005F7EBB">
              <w:rPr>
                <w:rFonts w:ascii="Arial" w:hAnsi="Arial" w:cs="Arial"/>
                <w:sz w:val="20"/>
                <w:szCs w:val="20"/>
              </w:rPr>
              <w:t>d</w:t>
            </w:r>
            <w:r w:rsidR="00655928">
              <w:rPr>
                <w:rFonts w:ascii="Arial" w:hAnsi="Arial" w:cs="Arial"/>
                <w:sz w:val="20"/>
                <w:szCs w:val="20"/>
              </w:rPr>
              <w:t>ataset will be uploaded</w:t>
            </w:r>
            <w:r w:rsidR="005F7EBB">
              <w:rPr>
                <w:rFonts w:ascii="Arial" w:hAnsi="Arial" w:cs="Arial"/>
                <w:sz w:val="20"/>
                <w:szCs w:val="20"/>
              </w:rPr>
              <w:t xml:space="preserve"> to UCLA.</w:t>
            </w:r>
          </w:p>
          <w:p w14:paraId="2DE722A3" w14:textId="508FA9AF" w:rsidR="00A44AF0" w:rsidRPr="00302A69" w:rsidRDefault="00C11DFF" w:rsidP="00A44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9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Finish draft writeup </w:t>
            </w:r>
            <w:r w:rsidR="003E5AE3">
              <w:rPr>
                <w:rFonts w:ascii="Arial" w:hAnsi="Arial" w:cs="Arial"/>
                <w:sz w:val="20"/>
                <w:szCs w:val="20"/>
              </w:rPr>
              <w:t>on screening criteria</w:t>
            </w:r>
            <w:r w:rsidR="001E5FC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C6B67B" w14:textId="04D2FD5A" w:rsidR="00C11DFF" w:rsidRPr="00302A69" w:rsidRDefault="00C11DFF" w:rsidP="00C11D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10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 Release </w:t>
            </w:r>
            <w:r w:rsidR="00F901D5">
              <w:rPr>
                <w:rFonts w:ascii="Arial" w:hAnsi="Arial" w:cs="Arial"/>
                <w:sz w:val="20"/>
                <w:szCs w:val="20"/>
              </w:rPr>
              <w:t>draft final report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 for TAC review</w:t>
            </w:r>
          </w:p>
          <w:p w14:paraId="08AD1960" w14:textId="77777777" w:rsidR="006C641C" w:rsidRPr="00302A69" w:rsidRDefault="006C641C" w:rsidP="006C64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B33EFB" w14:textId="2C8C1775" w:rsidR="006C641C" w:rsidRPr="00302A69" w:rsidRDefault="006C641C" w:rsidP="006C64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sz w:val="20"/>
                <w:szCs w:val="20"/>
              </w:rPr>
              <w:t>TAC meetings –</w:t>
            </w:r>
            <w:r w:rsidR="006C0F3F">
              <w:rPr>
                <w:rFonts w:ascii="Arial" w:hAnsi="Arial" w:cs="Arial"/>
                <w:sz w:val="20"/>
                <w:szCs w:val="20"/>
              </w:rPr>
              <w:t xml:space="preserve"> Consider having monthly web conference briefings with the TAC.</w:t>
            </w:r>
          </w:p>
          <w:p w14:paraId="3E840B7C" w14:textId="77777777" w:rsidR="006C641C" w:rsidRPr="00302A69" w:rsidRDefault="006C641C" w:rsidP="006C64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557AA2" w14:textId="3D918946" w:rsidR="00B24B51" w:rsidRPr="00302A69" w:rsidRDefault="006C641C" w:rsidP="007446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sz w:val="20"/>
                <w:szCs w:val="20"/>
              </w:rPr>
              <w:t>Contract –</w:t>
            </w:r>
            <w:r w:rsidR="00BD4C91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337C">
              <w:rPr>
                <w:rFonts w:ascii="Arial" w:hAnsi="Arial" w:cs="Arial"/>
                <w:sz w:val="20"/>
                <w:szCs w:val="20"/>
              </w:rPr>
              <w:t>UDOT will initiate a no-cost time extension on the contract</w:t>
            </w:r>
            <w:r w:rsidR="007446EF" w:rsidRPr="00302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58C851" w14:textId="23FA3F27" w:rsidR="007446EF" w:rsidRPr="00302A69" w:rsidRDefault="007446EF" w:rsidP="007446EF">
            <w:pPr>
              <w:spacing w:after="0" w:line="240" w:lineRule="auto"/>
            </w:pPr>
          </w:p>
        </w:tc>
      </w:tr>
    </w:tbl>
    <w:p w14:paraId="484F70CA" w14:textId="77777777" w:rsidR="008B7F86" w:rsidRDefault="008B7F8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AD096C" w:rsidRPr="00267A33" w14:paraId="7C9F6853" w14:textId="77777777" w:rsidTr="00360664">
        <w:tc>
          <w:tcPr>
            <w:tcW w:w="10908" w:type="dxa"/>
          </w:tcPr>
          <w:p w14:paraId="49DBD269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123F0B2" w14:textId="7544A8C5" w:rsidR="00AD096C" w:rsidRPr="00F86FA7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C70C3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2AD59B61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FB6B359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  <w:p w14:paraId="7F0B58BC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7A33">
              <w:rPr>
                <w:rFonts w:asciiTheme="minorHAnsi" w:hAnsiTheme="minorHAnsi" w:cstheme="minorHAnsi"/>
                <w:b/>
                <w:sz w:val="20"/>
                <w:szCs w:val="20"/>
              </w:rPr>
              <w:t>University of Utah</w:t>
            </w:r>
          </w:p>
          <w:p w14:paraId="71582AB7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  <w:tbl>
            <w:tblPr>
              <w:tblW w:w="10506" w:type="dxa"/>
              <w:tblLook w:val="04A0" w:firstRow="1" w:lastRow="0" w:firstColumn="1" w:lastColumn="0" w:noHBand="0" w:noVBand="1"/>
            </w:tblPr>
            <w:tblGrid>
              <w:gridCol w:w="1686"/>
              <w:gridCol w:w="2070"/>
              <w:gridCol w:w="1351"/>
              <w:gridCol w:w="1052"/>
              <w:gridCol w:w="1647"/>
              <w:gridCol w:w="1417"/>
              <w:gridCol w:w="1283"/>
            </w:tblGrid>
            <w:tr w:rsidR="00AD096C" w:rsidRPr="00267A33" w14:paraId="4064A459" w14:textId="77777777" w:rsidTr="00267A33">
              <w:trPr>
                <w:trHeight w:val="100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5E6BA99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Case history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6355CA1D" w14:textId="77777777" w:rsidR="00AD096C" w:rsidRPr="00267A33" w:rsidRDefault="00AD096C" w:rsidP="00267A33">
                  <w:pPr>
                    <w:spacing w:after="0" w:line="240" w:lineRule="auto"/>
                    <w:ind w:left="65" w:hanging="65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Site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6D37A69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Displacement vectors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0AFE792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Boreholes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5F796FC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Subsurface data rows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50C1229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Topology points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noWrap/>
                  <w:vAlign w:val="center"/>
                  <w:hideMark/>
                </w:tcPr>
                <w:p w14:paraId="1C59E9A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Cross-checked</w:t>
                  </w:r>
                </w:p>
              </w:tc>
            </w:tr>
            <w:tr w:rsidR="00AD096C" w:rsidRPr="00267A33" w14:paraId="4445FCB5" w14:textId="77777777" w:rsidTr="00267A33">
              <w:trPr>
                <w:trHeight w:val="300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01C28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1964 Niigata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90608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F10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D2F5D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179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2D8BF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60A88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2D21C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429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766D24" w14:textId="5D12E369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2224EFCD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FC84B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7B6B7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G10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D5B28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654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2ED52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B36F5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C41FD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256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06923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41AB619D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10437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F83A3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H9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DD324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DDDA4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0AC60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5AFEC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EC55F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1AAAC33F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CC9F5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0AE97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J9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AB278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442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19950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7725F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F7D78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297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137636" w14:textId="6964B2F0" w:rsidR="00AD096C" w:rsidRPr="00267A33" w:rsidRDefault="000C70C3" w:rsidP="000C70C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1A08A3F6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11024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90648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K8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6E9FD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285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F69F1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41569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A3017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302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7D328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5E61EDD4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86E75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A64C4D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6DFA78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1715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D2B77F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7A6B50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2279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17B5CA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1519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9F4D36" w14:textId="57318404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74D87B20" w14:textId="77777777" w:rsidTr="00267A33">
              <w:trPr>
                <w:trHeight w:val="18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EDB65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79A0D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1B512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05669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3C860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EF24C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626C1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921C7F8" w14:textId="77777777" w:rsidTr="00267A33">
              <w:trPr>
                <w:trHeight w:val="600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F8683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1983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Noshiro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C408D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South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93CC5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266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11F95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978E7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4161D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176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5363A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9E6E9D9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013C9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7DB82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North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0FA25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147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D2BC9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99CB6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1D843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348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6507B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EE037D9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A6244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2CA16E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DDD595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413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FB9F62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C2577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1310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46B5BB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524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A966FA" w14:textId="21A27DB3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701939B6" w14:textId="77777777" w:rsidTr="00267A33">
              <w:trPr>
                <w:trHeight w:val="13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CB4E1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7E613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63D3D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C3CC8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8A520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78A69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9C9BF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18FEDD4" w14:textId="77777777" w:rsidTr="00267A33">
              <w:trPr>
                <w:trHeight w:val="564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C7DE2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1971 San Fernando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A3284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Jensen water plant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4E2ED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6908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77775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29BC2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2376C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6B0CC39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A3D9D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EA238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Juvenile hall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61613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DA26E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14770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26A65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C892B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212EA6C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976F7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79BEA0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36D87B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148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BFCB01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7FCC4D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7192FF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5132B3" w14:textId="71BCF33F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6D137F46" w14:textId="77777777" w:rsidTr="00267A33">
              <w:trPr>
                <w:trHeight w:val="16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B8129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AD1CA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30A2D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E49F4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BE1F1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BC4C3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C59C8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69CBF33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06872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1964 Alaska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57BE49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CFC831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E3ED3B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B4CE7C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0647E0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43D058" w14:textId="78CCB311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6C1945F0" w14:textId="77777777" w:rsidTr="00267A33">
              <w:trPr>
                <w:trHeight w:val="19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5FCB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0E4A9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501D9A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8C974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95569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26BA3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C38D8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EC648FD" w14:textId="77777777" w:rsidTr="00267A33">
              <w:trPr>
                <w:trHeight w:val="690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9CF67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1979 Imperial Valley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A8B4E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Heber road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311B8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F9A51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3F532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65B2F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8EB51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9B193AF" w14:textId="77777777" w:rsidTr="00267A33">
              <w:trPr>
                <w:trHeight w:val="690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EAE1A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DEE7E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River park site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728F6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F38AF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2773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8BED6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1EB92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22C0DCE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7B993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CB1712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E4FACE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1A906C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C764A4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10D3A6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8721E5" w14:textId="5FFE84B1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64A8D46B" w14:textId="77777777" w:rsidTr="00267A33">
              <w:trPr>
                <w:trHeight w:val="19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1A79D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C11D6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929CC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95C21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436B3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759AD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C1ECD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31885ED5" w14:textId="77777777" w:rsidTr="00267A33">
              <w:trPr>
                <w:trHeight w:val="282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E9E98F" w14:textId="77777777" w:rsidR="00AD096C" w:rsidRPr="00267A33" w:rsidRDefault="00AD096C" w:rsidP="00F86FA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1983 Borah peak, Idaho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B1F7E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Whiskey springs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7F3FE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C3D14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41098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18683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63322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A671CB2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AAE89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A9F98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Pence Ranch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D719A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009C9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846D8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69B22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E33B5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55C93923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C487B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E977A6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43EC19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695A7D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654CD8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E5CA50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32FAB9" w14:textId="42355B55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395DDAF0" w14:textId="77777777" w:rsidTr="00267A33">
              <w:trPr>
                <w:trHeight w:val="15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A1DAD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54726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B4765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2B9FB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9A583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36122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6492B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265CAE6" w14:textId="77777777" w:rsidTr="00267A33">
              <w:trPr>
                <w:trHeight w:val="564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A4FC48" w14:textId="77777777" w:rsidR="00AD096C" w:rsidRPr="00267A33" w:rsidRDefault="00AD096C" w:rsidP="00F86FA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1906 San Francisco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6F40D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Mission creek zone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17DE3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B490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17E13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2760E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BD760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2479AE7F" w14:textId="77777777" w:rsidTr="00267A33">
              <w:trPr>
                <w:trHeight w:val="564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25CA0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C4146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South of market area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4EC30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9CABB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73C8C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EAFAA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9D8EB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933B088" w14:textId="77777777" w:rsidTr="00267A33">
              <w:trPr>
                <w:trHeight w:val="564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28082A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CE1EC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Foot of market area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7FAB4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DBC8A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NOTE -&gt;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AD3EC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4E342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0588FA98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082E9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7F13BB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C8DA1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07944E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7551B9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70F9F1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56C9CF" w14:textId="13FDAE56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0B51BF91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025E6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EB7BD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F9CCF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397AA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23E8E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A9FC3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3CD8B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2F6F524D" w14:textId="77777777" w:rsidTr="00267A33">
              <w:trPr>
                <w:trHeight w:val="121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2ED93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1987 Superstition Hills, California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5108D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CE3BB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D49F4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EE9C6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F2740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flatfiles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5935B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D48C950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B5281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D0E01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30A57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49D14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ED757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C041A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A475D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9B75279" w14:textId="77777777" w:rsidTr="00267A33">
              <w:trPr>
                <w:trHeight w:val="94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5FDB9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1989 Loma Prieta, California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787F1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B118D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127E0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7A3D9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99C2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flatfiles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CCDFE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4A79C69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E3E1D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5B047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C8090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0F0E4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A4D27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2A793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7A15E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E71576F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2818E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1999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ChiChi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Taiwan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50F91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C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70BBC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E1762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7E5F2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1542B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flatfiles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AD67B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E39FEC2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3429B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3257D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C1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6153E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DBF17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CA956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D36FE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78F41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B582BFB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EF4CD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63B16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B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9928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B8D0D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311AA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D8623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3DBBB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521400A5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9C32B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52A47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M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C717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1936A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52AF7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228E6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BD2A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0018DD7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69AC8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0BC6A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N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D0BCD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E8C16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510CE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68A40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697D8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6553C62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AB5D3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724580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851FC3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C4533C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5E1224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2806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8EDD44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F5FF70" w14:textId="0615E6A6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5BAB8FCA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FA6D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47583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0FD69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A79FC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A8FE4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303FD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0ED91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B4DFBF9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B8197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2010 Chile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B549D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Lo Rojas port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DF6B2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1E255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4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8B253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2494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207C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in progress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5A4D23" w14:textId="392808FA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7B5EDC2B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C86B8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D10B0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North and South Pier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A008C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7E2F0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DE42B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B1F19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8D436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CE490B3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31481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A79EE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Juan Pablo II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87EA1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2D834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11F05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3F1B1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0026FE" w14:textId="5B1677E4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</w:t>
                  </w:r>
                  <w:r w:rsidR="00AD096C"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ompleted</w:t>
                  </w:r>
                </w:p>
              </w:tc>
            </w:tr>
            <w:tr w:rsidR="00AD096C" w:rsidRPr="00267A33" w14:paraId="0A76F749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90063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4BF22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La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Mochita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95B19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CAA53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3184D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C17BE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BC14CE" w14:textId="5D4AE703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</w:t>
                  </w:r>
                  <w:r w:rsidR="00AD096C"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ompleted</w:t>
                  </w:r>
                </w:p>
              </w:tc>
            </w:tr>
            <w:tr w:rsidR="00AD096C" w:rsidRPr="00267A33" w14:paraId="5C6253FC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F953D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11E19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Llacolen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07C46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05A05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E61BFA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CC19E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0A120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54FECC1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3CC24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F65F4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Mataquito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B140AA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0AA3D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3CEA3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F1274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7CA19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43D8CD4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3A8C3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220D9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Tubul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70647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CB512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F4D47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87421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FECE4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2B45FB73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50A2F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87D03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Raqui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1 and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Raqui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2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Tubul</w:t>
                  </w:r>
                  <w:proofErr w:type="spellEnd"/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4ABD2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470A0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57D93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3457A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12E77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399E197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CC282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12CE43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23BE47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EB8F5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8B4357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2494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7432D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CEE0FB" w14:textId="4D6DF9B8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578A0B0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70209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A0212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254B4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C6E3A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17475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19BD9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8BE90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3E42BDB7" w14:textId="77777777" w:rsidTr="00267A33">
              <w:trPr>
                <w:trHeight w:val="79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B981A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 xml:space="preserve">1990 Luzon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Phillipines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AF343C" w14:textId="258E6C31" w:rsidR="00AD096C" w:rsidRPr="000C70C3" w:rsidRDefault="000C70C3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0C70C3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73E2D3" w14:textId="23E345B2" w:rsidR="00AD096C" w:rsidRPr="000C70C3" w:rsidRDefault="000C70C3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D18A67" w14:textId="20D3360C" w:rsidR="00AD096C" w:rsidRPr="000C70C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233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B74B6A" w14:textId="77777777" w:rsidR="00AD096C" w:rsidRPr="000C70C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D4EB9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5FB22A" w14:textId="0F11E6EE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674CDA0D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74E1C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05A5D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B9200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0F438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9D68D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CC6DD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9F2B4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B568CCE" w14:textId="77777777" w:rsidTr="00267A33">
              <w:trPr>
                <w:trHeight w:val="100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D7E78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1994 Northridge, California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D9194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AAA0E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EC03B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57E4C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F0FAA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CC369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30993D4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6487C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BA18C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54DC8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9C681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52977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89B14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62029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217F5E3F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78D7F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1995 Kobe, Japan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03436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3CAFE3" w14:textId="3ED2A010" w:rsidR="00AD096C" w:rsidRPr="00267A33" w:rsidRDefault="000C70C3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3168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347486" w14:textId="7F2AD854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</w:t>
                  </w:r>
                  <w:r w:rsidR="000C70C3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672973" w14:textId="571CCB86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3273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ADE26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D3DAD7" w14:textId="3CD4FF32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394F8665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4F5F5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097F3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636A4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F1103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06FEF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6F46F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02E67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AEEDC53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E3A89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1999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Kocaeli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, Turkey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C7387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CD187F" w14:textId="5DB1BC16" w:rsidR="00AD096C" w:rsidRPr="00267A33" w:rsidRDefault="000C70C3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31AAF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79602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69E96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2C8B7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3BB09850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4887274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BIG SUM: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03FBBC4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6B7364BB" w14:textId="639E5601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5564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44EC51D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597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390BB0BE" w14:textId="28BC5FBE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14018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10883F7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2043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F88FC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</w:tr>
          </w:tbl>
          <w:p w14:paraId="00D018CC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53F485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D864D1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A06458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7A3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Brigham Young University</w:t>
            </w:r>
          </w:p>
          <w:p w14:paraId="65364335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tbl>
            <w:tblPr>
              <w:tblW w:w="6860" w:type="dxa"/>
              <w:tblLook w:val="04A0" w:firstRow="1" w:lastRow="0" w:firstColumn="1" w:lastColumn="0" w:noHBand="0" w:noVBand="1"/>
            </w:tblPr>
            <w:tblGrid>
              <w:gridCol w:w="1163"/>
              <w:gridCol w:w="1086"/>
              <w:gridCol w:w="48"/>
              <w:gridCol w:w="1138"/>
              <w:gridCol w:w="70"/>
              <w:gridCol w:w="919"/>
              <w:gridCol w:w="57"/>
              <w:gridCol w:w="1079"/>
              <w:gridCol w:w="1275"/>
              <w:gridCol w:w="25"/>
            </w:tblGrid>
            <w:tr w:rsidR="00B14681" w:rsidRPr="00B14681" w14:paraId="433EE3D4" w14:textId="77777777" w:rsidTr="00B14681">
              <w:trPr>
                <w:trHeight w:val="470"/>
              </w:trPr>
              <w:tc>
                <w:tcPr>
                  <w:tcW w:w="11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71FB55A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Case history</w:t>
                  </w:r>
                </w:p>
              </w:tc>
              <w:tc>
                <w:tcPr>
                  <w:tcW w:w="10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5211C7F3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Site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0F309EDB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Displacement vectors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574AE869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Boreholes</w:t>
                  </w:r>
                </w:p>
              </w:tc>
              <w:tc>
                <w:tcPr>
                  <w:tcW w:w="10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6FC2EE77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Subsurface data rows</w:t>
                  </w:r>
                </w:p>
              </w:tc>
              <w:tc>
                <w:tcPr>
                  <w:tcW w:w="130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noWrap/>
                  <w:vAlign w:val="center"/>
                  <w:hideMark/>
                </w:tcPr>
                <w:p w14:paraId="244341C5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Cross-checked</w:t>
                  </w:r>
                </w:p>
              </w:tc>
            </w:tr>
            <w:tr w:rsidR="00B14681" w:rsidRPr="00B14681" w14:paraId="7DE96B28" w14:textId="77777777" w:rsidTr="00B14681">
              <w:trPr>
                <w:trHeight w:val="470"/>
              </w:trPr>
              <w:tc>
                <w:tcPr>
                  <w:tcW w:w="116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7B7B7B"/>
                  <w:vAlign w:val="center"/>
                  <w:hideMark/>
                </w:tcPr>
                <w:p w14:paraId="5EB71DDF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2010 Maule, Chile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3201D665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Port Coronel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8AA721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3A4692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07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B247FA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6413</w:t>
                  </w:r>
                </w:p>
              </w:tc>
              <w:tc>
                <w:tcPr>
                  <w:tcW w:w="1300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7FFBBE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In Progress</w:t>
                  </w:r>
                </w:p>
              </w:tc>
            </w:tr>
            <w:tr w:rsidR="00B14681" w:rsidRPr="00B14681" w14:paraId="0824761D" w14:textId="77777777" w:rsidTr="00B14681">
              <w:trPr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EC0D424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46975799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Lo Rojas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085F6D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41A014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BA7040C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152FF9A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07F273CB" w14:textId="77777777" w:rsidTr="00B14681">
              <w:trPr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9D3EEBA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527A5E9D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Juan Pablo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B8C8F6B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66C24E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338FA48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BE69517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413F70A2" w14:textId="77777777" w:rsidTr="00B14681">
              <w:trPr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B50DD87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684F7961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La </w:t>
                  </w: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Mochita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F0697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0AAAEF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14C6F35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C534309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28F37BD9" w14:textId="77777777" w:rsidTr="00B14681">
              <w:trPr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9D0D1D1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1B0E0609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Mataquito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0A493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A74A1A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1D284BD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43B1077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297E1C31" w14:textId="77777777" w:rsidTr="00B14681">
              <w:trPr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FE30CC6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646DD2B5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Tubul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Bridge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4394E3B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7B1D88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F2893B1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2B6CA5D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40BB9BDA" w14:textId="77777777" w:rsidTr="00B14681">
              <w:trPr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60C4570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7FD0B805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Tubul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Raqui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308BF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275FE7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3AFC124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8917ED6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3B848D2B" w14:textId="77777777" w:rsidTr="00B14681">
              <w:trPr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856D84D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36B50792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Llacolen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F040C8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F22334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43D66F9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2A41349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79FADC17" w14:textId="77777777" w:rsidTr="00B14681">
              <w:trPr>
                <w:trHeight w:val="455"/>
              </w:trPr>
              <w:tc>
                <w:tcPr>
                  <w:tcW w:w="1163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2F75B5"/>
                  <w:vAlign w:val="center"/>
                  <w:hideMark/>
                </w:tcPr>
                <w:p w14:paraId="6728868E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2011 Tohoku, Japan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18BEF0EC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Hitachinaka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2D4075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0EC79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7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0B7B5E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856</w:t>
                  </w:r>
                </w:p>
              </w:tc>
              <w:tc>
                <w:tcPr>
                  <w:tcW w:w="1300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888FA2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In Progress</w:t>
                  </w:r>
                </w:p>
              </w:tc>
            </w:tr>
            <w:tr w:rsidR="00B14681" w:rsidRPr="00B14681" w14:paraId="7F4B9520" w14:textId="77777777" w:rsidTr="00B14681">
              <w:trPr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27DA5EEF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7F78C4F9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Isobe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296F9A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AB5D8E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830FF08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AB4A5DA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2BD62475" w14:textId="77777777" w:rsidTr="00B14681">
              <w:trPr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1A4F36D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001B4763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Tone River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8E4994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A9777A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2595AD7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8FEA394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38833AE4" w14:textId="77777777" w:rsidTr="00B14681">
              <w:trPr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1415F1D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53EAC7BB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Sodegaura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FD35DC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082C7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D9E884D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5DFDF38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7B2D49B8" w14:textId="77777777" w:rsidTr="00B14681">
              <w:trPr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D77049D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79F8AEF5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Hokota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City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5CE87C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4FC414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E21DD61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43688DC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43EBEC9C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C65911"/>
                  <w:vAlign w:val="center"/>
                  <w:hideMark/>
                </w:tcPr>
                <w:p w14:paraId="7D8C95B9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2010 Darfield, New Zealand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1558E667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Avonside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</w:t>
                  </w:r>
                </w:p>
              </w:tc>
              <w:tc>
                <w:tcPr>
                  <w:tcW w:w="11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8BAB34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195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339CB2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136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0F11FD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53404+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31C8A9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In Progress</w:t>
                  </w:r>
                </w:p>
              </w:tc>
            </w:tr>
            <w:tr w:rsidR="00B14681" w:rsidRPr="00B14681" w14:paraId="567A3919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CE1081E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700152DE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Dallington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 (Point Bar)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D50508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2F03CE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6B1F86F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494AB3F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14DDDC93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9ED4A2D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0F436EE0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Bend at Locksley Avenue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0148A4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4C7713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D80CFEB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1B5572B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772D553C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E639F9D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6EEF03F4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 Park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779123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007E254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9827898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D595561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4414E158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12BC753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278A7D9E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Avondale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701CE4C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106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54006A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0A0D54D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523A8F1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0CEB1E73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015C4DB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0E2E083D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Bexley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6FEB73F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C8B05F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2230719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4D43B12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421BE4CD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2FBCD76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0105FDBD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Plasant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Point Yacht Club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E3F547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4598C9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2031CDA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C76BC21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22E58D2A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32569C2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0D5716CA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St.Martins</w:t>
                  </w:r>
                  <w:proofErr w:type="spellEnd"/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11F8A8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7D247E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0EDB8FD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ADE72C3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3EB5B4C3" w14:textId="77777777" w:rsidTr="00B14681">
              <w:trPr>
                <w:gridAfter w:val="1"/>
                <w:wAfter w:w="25" w:type="dxa"/>
                <w:trHeight w:val="455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B65546E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5964E770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Dallington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 (Cut Bank)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0F879C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D22FEE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785A982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DC4B738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64E104F2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D966"/>
                  <w:vAlign w:val="center"/>
                  <w:hideMark/>
                </w:tcPr>
                <w:p w14:paraId="5BE47960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2010 Darfield, New Zealand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67113E3A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Avonside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8D158F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202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80C44D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136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F77E08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53404+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AB04B9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In Progress</w:t>
                  </w:r>
                </w:p>
              </w:tc>
            </w:tr>
            <w:tr w:rsidR="00B14681" w:rsidRPr="00B14681" w14:paraId="4DDB8B9E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787ACA7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1AF75C5C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Dallington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 (Point Bar)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9EF929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127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C95529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DD4F9BB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E7D7418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6699E0BB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A881080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50EDF21D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Bend at Locksley Avenue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6E26DD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3D5CE71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C5D9CF0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E5AA5DD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1CA585A5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84F50C8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55DAE33E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 Park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4CB284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69487F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80F021C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2D0BB13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7C1C021A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504D833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75E6CB0E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Avondale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208D092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108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364DE1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956663D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29D002A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0E46292B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9899E26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0F84F7A4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Bexley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1D0E44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122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B92FAE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F66EC1E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A7D26CB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685D9C90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4A60DEB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6170CC28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Plasant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Point Yacht Club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5507ED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1DF06E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39D83ED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CDAFE61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179269E4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A4C2B88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072EFDD7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St.Martins</w:t>
                  </w:r>
                  <w:proofErr w:type="spellEnd"/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CCD721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5E567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91E8726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3337167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71AF58D3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6F511D7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62BA3FEB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Beckenham</w:t>
                  </w:r>
                  <w:proofErr w:type="spellEnd"/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32F9E8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AA037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95398F7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7200012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73C75277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EEF8FE2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776FCD68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Anzac Bridge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27F5CF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0DD6BF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4F44157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97B8C6F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62EAF866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0B39EC2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45DE584F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 Loop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EEB4C0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173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9912B9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0702F7B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ADA4738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7676F7DA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B483EB6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4D9ACE44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Central Business District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E7F42C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8F2449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D6FD85D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6CC4B70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3508C41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C0C056" w14:textId="0FF714C3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096C" w:rsidRPr="00267A33" w14:paraId="624C14B7" w14:textId="77777777" w:rsidTr="00360664">
        <w:tc>
          <w:tcPr>
            <w:tcW w:w="10908" w:type="dxa"/>
          </w:tcPr>
          <w:p w14:paraId="0A722421" w14:textId="77777777" w:rsidR="00AD096C" w:rsidRPr="00267A3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E0AFB9" w14:textId="77777777" w:rsidR="00AD096C" w:rsidRPr="0057069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0693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61C22CB7" w14:textId="77777777" w:rsidR="00AD096C" w:rsidRPr="0057069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0693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14:paraId="713A4085" w14:textId="75588D2B" w:rsidR="00AD096C" w:rsidRPr="0057069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0693">
              <w:rPr>
                <w:rFonts w:ascii="Arial" w:hAnsi="Arial" w:cs="Arial"/>
                <w:b/>
                <w:sz w:val="20"/>
                <w:szCs w:val="20"/>
              </w:rPr>
              <w:t>the agreement, along with recommended solutions to those problems).</w:t>
            </w:r>
          </w:p>
          <w:p w14:paraId="21FF0D9D" w14:textId="50B9FE26" w:rsidR="00AD096C" w:rsidRPr="0057069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1D3C07" w14:textId="74B764DD" w:rsidR="00AD096C" w:rsidRPr="00570693" w:rsidRDefault="00AD096C" w:rsidP="00AD09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069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A0109C">
              <w:rPr>
                <w:rFonts w:ascii="Arial" w:hAnsi="Arial" w:cs="Arial"/>
                <w:sz w:val="20"/>
                <w:szCs w:val="20"/>
              </w:rPr>
              <w:t xml:space="preserve">first </w:t>
            </w:r>
            <w:r w:rsidRPr="00570693">
              <w:rPr>
                <w:rFonts w:ascii="Arial" w:hAnsi="Arial" w:cs="Arial"/>
                <w:sz w:val="20"/>
                <w:szCs w:val="20"/>
              </w:rPr>
              <w:t xml:space="preserve">contract extension was requested by BYU.  Contract extension end date </w:t>
            </w:r>
            <w:r w:rsidR="00A0109C">
              <w:rPr>
                <w:rFonts w:ascii="Arial" w:hAnsi="Arial" w:cs="Arial"/>
                <w:sz w:val="20"/>
                <w:szCs w:val="20"/>
              </w:rPr>
              <w:t>wa</w:t>
            </w:r>
            <w:r w:rsidRPr="00570693">
              <w:rPr>
                <w:rFonts w:ascii="Arial" w:hAnsi="Arial" w:cs="Arial"/>
                <w:sz w:val="20"/>
                <w:szCs w:val="20"/>
              </w:rPr>
              <w:t>s April 30, 2020.  U of U is assisting BYU in completing their case histories and work on the screening criteria task during this extension.</w:t>
            </w:r>
          </w:p>
          <w:p w14:paraId="4294D214" w14:textId="77777777" w:rsidR="00AD096C" w:rsidRPr="00267A33" w:rsidRDefault="00AD096C" w:rsidP="00AD096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BC3AD50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6C093347" w14:textId="77777777" w:rsidTr="00360664">
        <w:tc>
          <w:tcPr>
            <w:tcW w:w="10908" w:type="dxa"/>
          </w:tcPr>
          <w:p w14:paraId="3CDCA111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1BDC31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2DB4DE6" w14:textId="77777777" w:rsidR="000C209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481B0A" w14:textId="77777777" w:rsidR="00344E45" w:rsidRDefault="0088324D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 yet.</w:t>
            </w:r>
          </w:p>
          <w:p w14:paraId="1342281A" w14:textId="77777777" w:rsidR="00907579" w:rsidRPr="00360664" w:rsidRDefault="0090757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010FB9" w14:textId="77777777" w:rsidR="000C209F" w:rsidRPr="00743C0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39F91" w14:textId="77777777" w:rsidR="009953F6" w:rsidRDefault="009953F6" w:rsidP="00106C83">
      <w:pPr>
        <w:spacing w:after="0" w:line="240" w:lineRule="auto"/>
      </w:pPr>
      <w:r>
        <w:separator/>
      </w:r>
    </w:p>
  </w:endnote>
  <w:endnote w:type="continuationSeparator" w:id="0">
    <w:p w14:paraId="0AD6B823" w14:textId="77777777" w:rsidR="009953F6" w:rsidRDefault="009953F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9FE37" w14:textId="77777777" w:rsidR="00655928" w:rsidRDefault="00655928" w:rsidP="00E371D1">
    <w:pPr>
      <w:pStyle w:val="Footer"/>
      <w:ind w:left="-810"/>
    </w:pPr>
    <w:r>
      <w:t>TPF Program Standard Quarterly Reporting Format – 7/2011</w:t>
    </w:r>
  </w:p>
  <w:p w14:paraId="6BAA3BBA" w14:textId="77777777" w:rsidR="00655928" w:rsidRDefault="00655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07C17" w14:textId="77777777" w:rsidR="009953F6" w:rsidRDefault="009953F6" w:rsidP="00106C83">
      <w:pPr>
        <w:spacing w:after="0" w:line="240" w:lineRule="auto"/>
      </w:pPr>
      <w:r>
        <w:separator/>
      </w:r>
    </w:p>
  </w:footnote>
  <w:footnote w:type="continuationSeparator" w:id="0">
    <w:p w14:paraId="4A8D3528" w14:textId="77777777" w:rsidR="009953F6" w:rsidRDefault="009953F6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511E"/>
    <w:multiLevelType w:val="hybridMultilevel"/>
    <w:tmpl w:val="57C82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E1tjQzMTS1sDQyMTBS0lEKTi0uzszPAykwNKwFADfv8dstAAAA"/>
  </w:docVars>
  <w:rsids>
    <w:rsidRoot w:val="00551D8A"/>
    <w:rsid w:val="00001539"/>
    <w:rsid w:val="00004A3F"/>
    <w:rsid w:val="00006CB3"/>
    <w:rsid w:val="00010300"/>
    <w:rsid w:val="0001316D"/>
    <w:rsid w:val="00015D61"/>
    <w:rsid w:val="00016D52"/>
    <w:rsid w:val="00017F8C"/>
    <w:rsid w:val="00020513"/>
    <w:rsid w:val="00021A3F"/>
    <w:rsid w:val="00027840"/>
    <w:rsid w:val="00030EA1"/>
    <w:rsid w:val="000324E2"/>
    <w:rsid w:val="0003260A"/>
    <w:rsid w:val="000335CC"/>
    <w:rsid w:val="000342EB"/>
    <w:rsid w:val="00035DAD"/>
    <w:rsid w:val="00036244"/>
    <w:rsid w:val="00037FBC"/>
    <w:rsid w:val="00040795"/>
    <w:rsid w:val="0004152A"/>
    <w:rsid w:val="00041A8E"/>
    <w:rsid w:val="000452C8"/>
    <w:rsid w:val="00045C7E"/>
    <w:rsid w:val="00046A7F"/>
    <w:rsid w:val="00046DCA"/>
    <w:rsid w:val="0005018C"/>
    <w:rsid w:val="0005020A"/>
    <w:rsid w:val="00051BE2"/>
    <w:rsid w:val="0005429F"/>
    <w:rsid w:val="000556F2"/>
    <w:rsid w:val="00055D1A"/>
    <w:rsid w:val="00055FBC"/>
    <w:rsid w:val="00060908"/>
    <w:rsid w:val="00060DDA"/>
    <w:rsid w:val="00061A91"/>
    <w:rsid w:val="000632E0"/>
    <w:rsid w:val="0006342D"/>
    <w:rsid w:val="000634CA"/>
    <w:rsid w:val="00064DBC"/>
    <w:rsid w:val="00065B11"/>
    <w:rsid w:val="00067968"/>
    <w:rsid w:val="00071797"/>
    <w:rsid w:val="000736BB"/>
    <w:rsid w:val="00074641"/>
    <w:rsid w:val="00074656"/>
    <w:rsid w:val="0007547B"/>
    <w:rsid w:val="00077774"/>
    <w:rsid w:val="0008172C"/>
    <w:rsid w:val="00085456"/>
    <w:rsid w:val="00086047"/>
    <w:rsid w:val="00087DC0"/>
    <w:rsid w:val="00091CA3"/>
    <w:rsid w:val="000937EA"/>
    <w:rsid w:val="00093EAF"/>
    <w:rsid w:val="00094238"/>
    <w:rsid w:val="0009445B"/>
    <w:rsid w:val="000957A8"/>
    <w:rsid w:val="000965B8"/>
    <w:rsid w:val="000A0D23"/>
    <w:rsid w:val="000A7C22"/>
    <w:rsid w:val="000B1557"/>
    <w:rsid w:val="000B2059"/>
    <w:rsid w:val="000B22E8"/>
    <w:rsid w:val="000B2F53"/>
    <w:rsid w:val="000B4634"/>
    <w:rsid w:val="000B665A"/>
    <w:rsid w:val="000C19CB"/>
    <w:rsid w:val="000C209F"/>
    <w:rsid w:val="000C2F8D"/>
    <w:rsid w:val="000C370E"/>
    <w:rsid w:val="000C3E6D"/>
    <w:rsid w:val="000C4744"/>
    <w:rsid w:val="000C4AC9"/>
    <w:rsid w:val="000C5C86"/>
    <w:rsid w:val="000C65A5"/>
    <w:rsid w:val="000C70C3"/>
    <w:rsid w:val="000C79BD"/>
    <w:rsid w:val="000D0360"/>
    <w:rsid w:val="000D1273"/>
    <w:rsid w:val="000D54D8"/>
    <w:rsid w:val="000D6962"/>
    <w:rsid w:val="000E112D"/>
    <w:rsid w:val="000E189F"/>
    <w:rsid w:val="000E1C3A"/>
    <w:rsid w:val="000F489B"/>
    <w:rsid w:val="000F6607"/>
    <w:rsid w:val="000F752B"/>
    <w:rsid w:val="000F7DCA"/>
    <w:rsid w:val="00102FA7"/>
    <w:rsid w:val="00103835"/>
    <w:rsid w:val="00106C83"/>
    <w:rsid w:val="00106F49"/>
    <w:rsid w:val="001136FD"/>
    <w:rsid w:val="00113CCE"/>
    <w:rsid w:val="001147C8"/>
    <w:rsid w:val="00114A2D"/>
    <w:rsid w:val="00121037"/>
    <w:rsid w:val="00122CE0"/>
    <w:rsid w:val="00122DE0"/>
    <w:rsid w:val="00123A0A"/>
    <w:rsid w:val="001245CE"/>
    <w:rsid w:val="00125F3A"/>
    <w:rsid w:val="00126BF4"/>
    <w:rsid w:val="00132F84"/>
    <w:rsid w:val="001336E7"/>
    <w:rsid w:val="00133D2C"/>
    <w:rsid w:val="001428DF"/>
    <w:rsid w:val="001429F4"/>
    <w:rsid w:val="00146518"/>
    <w:rsid w:val="00152A26"/>
    <w:rsid w:val="001536F4"/>
    <w:rsid w:val="00154785"/>
    <w:rsid w:val="001547C9"/>
    <w:rsid w:val="001547D0"/>
    <w:rsid w:val="00161153"/>
    <w:rsid w:val="001639F7"/>
    <w:rsid w:val="00164E36"/>
    <w:rsid w:val="00165AF3"/>
    <w:rsid w:val="001665AE"/>
    <w:rsid w:val="00174827"/>
    <w:rsid w:val="00174FA3"/>
    <w:rsid w:val="00175B24"/>
    <w:rsid w:val="00176AC2"/>
    <w:rsid w:val="00176B22"/>
    <w:rsid w:val="0017757A"/>
    <w:rsid w:val="00181F8B"/>
    <w:rsid w:val="00182D9B"/>
    <w:rsid w:val="0018433C"/>
    <w:rsid w:val="001858F6"/>
    <w:rsid w:val="00186107"/>
    <w:rsid w:val="00186B05"/>
    <w:rsid w:val="00190459"/>
    <w:rsid w:val="001918E8"/>
    <w:rsid w:val="00191F1F"/>
    <w:rsid w:val="00192CBC"/>
    <w:rsid w:val="00194CD6"/>
    <w:rsid w:val="00197E96"/>
    <w:rsid w:val="001A1210"/>
    <w:rsid w:val="001A25A1"/>
    <w:rsid w:val="001A2E6F"/>
    <w:rsid w:val="001A3095"/>
    <w:rsid w:val="001A3467"/>
    <w:rsid w:val="001A46FD"/>
    <w:rsid w:val="001A7068"/>
    <w:rsid w:val="001A7398"/>
    <w:rsid w:val="001C03A1"/>
    <w:rsid w:val="001C0A2C"/>
    <w:rsid w:val="001C0E72"/>
    <w:rsid w:val="001C1DDE"/>
    <w:rsid w:val="001C1E3F"/>
    <w:rsid w:val="001C6EFD"/>
    <w:rsid w:val="001C7724"/>
    <w:rsid w:val="001D176E"/>
    <w:rsid w:val="001D2FB4"/>
    <w:rsid w:val="001D55CE"/>
    <w:rsid w:val="001D763A"/>
    <w:rsid w:val="001D77C2"/>
    <w:rsid w:val="001E1873"/>
    <w:rsid w:val="001E470D"/>
    <w:rsid w:val="001E5FC5"/>
    <w:rsid w:val="001E7777"/>
    <w:rsid w:val="001F10B5"/>
    <w:rsid w:val="001F1101"/>
    <w:rsid w:val="001F7414"/>
    <w:rsid w:val="001F7506"/>
    <w:rsid w:val="00202788"/>
    <w:rsid w:val="002028BE"/>
    <w:rsid w:val="002029B6"/>
    <w:rsid w:val="00205F86"/>
    <w:rsid w:val="00212634"/>
    <w:rsid w:val="0021446D"/>
    <w:rsid w:val="00214FE9"/>
    <w:rsid w:val="00217E1B"/>
    <w:rsid w:val="0022101B"/>
    <w:rsid w:val="00221214"/>
    <w:rsid w:val="00222C75"/>
    <w:rsid w:val="0022336A"/>
    <w:rsid w:val="00223BC7"/>
    <w:rsid w:val="00225004"/>
    <w:rsid w:val="00226F40"/>
    <w:rsid w:val="00230505"/>
    <w:rsid w:val="0023225C"/>
    <w:rsid w:val="0023315F"/>
    <w:rsid w:val="00236E81"/>
    <w:rsid w:val="00237469"/>
    <w:rsid w:val="002416F6"/>
    <w:rsid w:val="00243FCC"/>
    <w:rsid w:val="002442E9"/>
    <w:rsid w:val="00245D5B"/>
    <w:rsid w:val="00250765"/>
    <w:rsid w:val="0025100B"/>
    <w:rsid w:val="00251423"/>
    <w:rsid w:val="00251B18"/>
    <w:rsid w:val="0025205E"/>
    <w:rsid w:val="00256E80"/>
    <w:rsid w:val="002571EA"/>
    <w:rsid w:val="00257CFA"/>
    <w:rsid w:val="002661B7"/>
    <w:rsid w:val="00267A33"/>
    <w:rsid w:val="0027106B"/>
    <w:rsid w:val="00271658"/>
    <w:rsid w:val="00272964"/>
    <w:rsid w:val="002742C3"/>
    <w:rsid w:val="002752EA"/>
    <w:rsid w:val="00275D90"/>
    <w:rsid w:val="00276274"/>
    <w:rsid w:val="002765D0"/>
    <w:rsid w:val="00281C9D"/>
    <w:rsid w:val="00281E8E"/>
    <w:rsid w:val="00285DA3"/>
    <w:rsid w:val="00291061"/>
    <w:rsid w:val="00291F1C"/>
    <w:rsid w:val="00293258"/>
    <w:rsid w:val="0029327C"/>
    <w:rsid w:val="002936D0"/>
    <w:rsid w:val="00293FD8"/>
    <w:rsid w:val="002959F8"/>
    <w:rsid w:val="00295CC7"/>
    <w:rsid w:val="0029655E"/>
    <w:rsid w:val="002A0D13"/>
    <w:rsid w:val="002A0E0A"/>
    <w:rsid w:val="002A3F03"/>
    <w:rsid w:val="002A61A3"/>
    <w:rsid w:val="002A79C8"/>
    <w:rsid w:val="002B1447"/>
    <w:rsid w:val="002B2F5C"/>
    <w:rsid w:val="002B31FF"/>
    <w:rsid w:val="002B4C53"/>
    <w:rsid w:val="002B56F3"/>
    <w:rsid w:val="002B5D17"/>
    <w:rsid w:val="002B708D"/>
    <w:rsid w:val="002B7515"/>
    <w:rsid w:val="002C2F72"/>
    <w:rsid w:val="002C4321"/>
    <w:rsid w:val="002C6E75"/>
    <w:rsid w:val="002D0754"/>
    <w:rsid w:val="002D0D07"/>
    <w:rsid w:val="002D0EDC"/>
    <w:rsid w:val="002D353E"/>
    <w:rsid w:val="002D60CF"/>
    <w:rsid w:val="002D6EA4"/>
    <w:rsid w:val="002E1528"/>
    <w:rsid w:val="002E3814"/>
    <w:rsid w:val="002E38C3"/>
    <w:rsid w:val="002E4052"/>
    <w:rsid w:val="002E47D8"/>
    <w:rsid w:val="002E5C07"/>
    <w:rsid w:val="002E7774"/>
    <w:rsid w:val="002F0F5A"/>
    <w:rsid w:val="002F38BB"/>
    <w:rsid w:val="002F3D8F"/>
    <w:rsid w:val="002F42C6"/>
    <w:rsid w:val="002F44FD"/>
    <w:rsid w:val="002F56C7"/>
    <w:rsid w:val="002F5B74"/>
    <w:rsid w:val="002F66FD"/>
    <w:rsid w:val="002F6D17"/>
    <w:rsid w:val="0030162E"/>
    <w:rsid w:val="00301C47"/>
    <w:rsid w:val="0030280A"/>
    <w:rsid w:val="00302A69"/>
    <w:rsid w:val="00303B86"/>
    <w:rsid w:val="00303BFD"/>
    <w:rsid w:val="00304A2B"/>
    <w:rsid w:val="003052E2"/>
    <w:rsid w:val="003057C7"/>
    <w:rsid w:val="003068E9"/>
    <w:rsid w:val="00311494"/>
    <w:rsid w:val="00312CC9"/>
    <w:rsid w:val="00313136"/>
    <w:rsid w:val="003133E9"/>
    <w:rsid w:val="0031390E"/>
    <w:rsid w:val="00315011"/>
    <w:rsid w:val="00315979"/>
    <w:rsid w:val="00317414"/>
    <w:rsid w:val="00321691"/>
    <w:rsid w:val="003227F0"/>
    <w:rsid w:val="0032318D"/>
    <w:rsid w:val="00323A4F"/>
    <w:rsid w:val="0032612B"/>
    <w:rsid w:val="00326702"/>
    <w:rsid w:val="00327AC3"/>
    <w:rsid w:val="00332429"/>
    <w:rsid w:val="0033444C"/>
    <w:rsid w:val="0033568F"/>
    <w:rsid w:val="003372CD"/>
    <w:rsid w:val="00337E98"/>
    <w:rsid w:val="003407C3"/>
    <w:rsid w:val="00340B50"/>
    <w:rsid w:val="00341B4D"/>
    <w:rsid w:val="00341D76"/>
    <w:rsid w:val="003442D7"/>
    <w:rsid w:val="00344E45"/>
    <w:rsid w:val="00346691"/>
    <w:rsid w:val="0035088F"/>
    <w:rsid w:val="00357BC4"/>
    <w:rsid w:val="00360664"/>
    <w:rsid w:val="00361544"/>
    <w:rsid w:val="00361B8B"/>
    <w:rsid w:val="00362ABE"/>
    <w:rsid w:val="00362F45"/>
    <w:rsid w:val="003630A0"/>
    <w:rsid w:val="00363350"/>
    <w:rsid w:val="00363371"/>
    <w:rsid w:val="003634EC"/>
    <w:rsid w:val="00366877"/>
    <w:rsid w:val="00371767"/>
    <w:rsid w:val="003739F6"/>
    <w:rsid w:val="0037468A"/>
    <w:rsid w:val="00374D25"/>
    <w:rsid w:val="0037649F"/>
    <w:rsid w:val="00381D3F"/>
    <w:rsid w:val="00382110"/>
    <w:rsid w:val="003847E9"/>
    <w:rsid w:val="00384F02"/>
    <w:rsid w:val="0038529F"/>
    <w:rsid w:val="003859E2"/>
    <w:rsid w:val="00386FBE"/>
    <w:rsid w:val="0038705A"/>
    <w:rsid w:val="00393300"/>
    <w:rsid w:val="00395A48"/>
    <w:rsid w:val="003979BD"/>
    <w:rsid w:val="00397A3B"/>
    <w:rsid w:val="003A674B"/>
    <w:rsid w:val="003B2236"/>
    <w:rsid w:val="003B3175"/>
    <w:rsid w:val="003B3781"/>
    <w:rsid w:val="003B6E27"/>
    <w:rsid w:val="003B7379"/>
    <w:rsid w:val="003B7740"/>
    <w:rsid w:val="003C239E"/>
    <w:rsid w:val="003C2C2A"/>
    <w:rsid w:val="003C2CCC"/>
    <w:rsid w:val="003D1430"/>
    <w:rsid w:val="003D45F7"/>
    <w:rsid w:val="003D6A0B"/>
    <w:rsid w:val="003D7589"/>
    <w:rsid w:val="003E0A8C"/>
    <w:rsid w:val="003E43F0"/>
    <w:rsid w:val="003E4DE4"/>
    <w:rsid w:val="003E5AE3"/>
    <w:rsid w:val="003E5DCB"/>
    <w:rsid w:val="003F462A"/>
    <w:rsid w:val="00401351"/>
    <w:rsid w:val="00406380"/>
    <w:rsid w:val="00407984"/>
    <w:rsid w:val="00407F1E"/>
    <w:rsid w:val="00412701"/>
    <w:rsid w:val="00413511"/>
    <w:rsid w:val="004144E6"/>
    <w:rsid w:val="004156B2"/>
    <w:rsid w:val="0041707D"/>
    <w:rsid w:val="004202CA"/>
    <w:rsid w:val="00430CF5"/>
    <w:rsid w:val="00432286"/>
    <w:rsid w:val="0043487E"/>
    <w:rsid w:val="00434BFC"/>
    <w:rsid w:val="00435045"/>
    <w:rsid w:val="0043631D"/>
    <w:rsid w:val="00436383"/>
    <w:rsid w:val="00437734"/>
    <w:rsid w:val="004377DD"/>
    <w:rsid w:val="00437E79"/>
    <w:rsid w:val="00440CE6"/>
    <w:rsid w:val="00447F77"/>
    <w:rsid w:val="00450E33"/>
    <w:rsid w:val="004519AB"/>
    <w:rsid w:val="004519D7"/>
    <w:rsid w:val="0045218A"/>
    <w:rsid w:val="00452515"/>
    <w:rsid w:val="00455A67"/>
    <w:rsid w:val="004602BC"/>
    <w:rsid w:val="0046217B"/>
    <w:rsid w:val="00463EA1"/>
    <w:rsid w:val="0046642A"/>
    <w:rsid w:val="00472653"/>
    <w:rsid w:val="00474EBA"/>
    <w:rsid w:val="00476BA3"/>
    <w:rsid w:val="00477F21"/>
    <w:rsid w:val="00480AC3"/>
    <w:rsid w:val="004828D8"/>
    <w:rsid w:val="004846CC"/>
    <w:rsid w:val="004913CE"/>
    <w:rsid w:val="00492C17"/>
    <w:rsid w:val="00494E42"/>
    <w:rsid w:val="004970AA"/>
    <w:rsid w:val="00497483"/>
    <w:rsid w:val="004974E1"/>
    <w:rsid w:val="004A1B9F"/>
    <w:rsid w:val="004A3ABB"/>
    <w:rsid w:val="004A49D8"/>
    <w:rsid w:val="004A5173"/>
    <w:rsid w:val="004B3E34"/>
    <w:rsid w:val="004C3050"/>
    <w:rsid w:val="004C5392"/>
    <w:rsid w:val="004D5C6B"/>
    <w:rsid w:val="004D5EEE"/>
    <w:rsid w:val="004D6151"/>
    <w:rsid w:val="004D6DF5"/>
    <w:rsid w:val="004E14DC"/>
    <w:rsid w:val="004E1875"/>
    <w:rsid w:val="004E1A92"/>
    <w:rsid w:val="004E2E6C"/>
    <w:rsid w:val="004E3A67"/>
    <w:rsid w:val="004E4852"/>
    <w:rsid w:val="004E4A6C"/>
    <w:rsid w:val="004E6402"/>
    <w:rsid w:val="004E771A"/>
    <w:rsid w:val="004F586D"/>
    <w:rsid w:val="00501478"/>
    <w:rsid w:val="005030A0"/>
    <w:rsid w:val="00504F10"/>
    <w:rsid w:val="005077FE"/>
    <w:rsid w:val="005113DA"/>
    <w:rsid w:val="00511F24"/>
    <w:rsid w:val="00511FD0"/>
    <w:rsid w:val="00512783"/>
    <w:rsid w:val="005130F7"/>
    <w:rsid w:val="005135ED"/>
    <w:rsid w:val="00517E74"/>
    <w:rsid w:val="00520070"/>
    <w:rsid w:val="00520D9B"/>
    <w:rsid w:val="00520EC9"/>
    <w:rsid w:val="0052198F"/>
    <w:rsid w:val="00526BB3"/>
    <w:rsid w:val="00532264"/>
    <w:rsid w:val="00533DC2"/>
    <w:rsid w:val="00534F97"/>
    <w:rsid w:val="00535598"/>
    <w:rsid w:val="00535AE5"/>
    <w:rsid w:val="0053700F"/>
    <w:rsid w:val="00540BCE"/>
    <w:rsid w:val="00541957"/>
    <w:rsid w:val="00541ECB"/>
    <w:rsid w:val="00545CF7"/>
    <w:rsid w:val="00547870"/>
    <w:rsid w:val="00547E99"/>
    <w:rsid w:val="00547EE3"/>
    <w:rsid w:val="0055178A"/>
    <w:rsid w:val="00551D8A"/>
    <w:rsid w:val="00553788"/>
    <w:rsid w:val="005544C7"/>
    <w:rsid w:val="005554FA"/>
    <w:rsid w:val="0056196C"/>
    <w:rsid w:val="00567491"/>
    <w:rsid w:val="00567605"/>
    <w:rsid w:val="0057047E"/>
    <w:rsid w:val="00570693"/>
    <w:rsid w:val="0057136C"/>
    <w:rsid w:val="00572A58"/>
    <w:rsid w:val="00573952"/>
    <w:rsid w:val="00574EA0"/>
    <w:rsid w:val="00577067"/>
    <w:rsid w:val="00581B36"/>
    <w:rsid w:val="00582B7F"/>
    <w:rsid w:val="0058332B"/>
    <w:rsid w:val="0058363E"/>
    <w:rsid w:val="00583E8E"/>
    <w:rsid w:val="00587908"/>
    <w:rsid w:val="00590BFD"/>
    <w:rsid w:val="00591AF5"/>
    <w:rsid w:val="0059636D"/>
    <w:rsid w:val="005965D0"/>
    <w:rsid w:val="005A0EC0"/>
    <w:rsid w:val="005A16F8"/>
    <w:rsid w:val="005A4E82"/>
    <w:rsid w:val="005A67F6"/>
    <w:rsid w:val="005B261B"/>
    <w:rsid w:val="005B4511"/>
    <w:rsid w:val="005B4745"/>
    <w:rsid w:val="005C01E8"/>
    <w:rsid w:val="005C1A6C"/>
    <w:rsid w:val="005C1B05"/>
    <w:rsid w:val="005C2C1F"/>
    <w:rsid w:val="005C75FE"/>
    <w:rsid w:val="005C7625"/>
    <w:rsid w:val="005D08C0"/>
    <w:rsid w:val="005D25B4"/>
    <w:rsid w:val="005D3419"/>
    <w:rsid w:val="005D4104"/>
    <w:rsid w:val="005D567C"/>
    <w:rsid w:val="005D676C"/>
    <w:rsid w:val="005D7C5E"/>
    <w:rsid w:val="005F2953"/>
    <w:rsid w:val="005F5558"/>
    <w:rsid w:val="005F6ECB"/>
    <w:rsid w:val="005F7143"/>
    <w:rsid w:val="005F7EBB"/>
    <w:rsid w:val="006015F0"/>
    <w:rsid w:val="00601EBD"/>
    <w:rsid w:val="00602A2F"/>
    <w:rsid w:val="00602CCE"/>
    <w:rsid w:val="0060386E"/>
    <w:rsid w:val="00603F07"/>
    <w:rsid w:val="006073E2"/>
    <w:rsid w:val="00611C50"/>
    <w:rsid w:val="006168C2"/>
    <w:rsid w:val="00620B85"/>
    <w:rsid w:val="00623262"/>
    <w:rsid w:val="006232CC"/>
    <w:rsid w:val="0062471C"/>
    <w:rsid w:val="00626480"/>
    <w:rsid w:val="006307B5"/>
    <w:rsid w:val="006311A7"/>
    <w:rsid w:val="00631C35"/>
    <w:rsid w:val="00631D3F"/>
    <w:rsid w:val="00632B3C"/>
    <w:rsid w:val="006337FF"/>
    <w:rsid w:val="00640344"/>
    <w:rsid w:val="00640E08"/>
    <w:rsid w:val="00641054"/>
    <w:rsid w:val="00642821"/>
    <w:rsid w:val="0064542D"/>
    <w:rsid w:val="00652082"/>
    <w:rsid w:val="00653AE0"/>
    <w:rsid w:val="00654B31"/>
    <w:rsid w:val="00655928"/>
    <w:rsid w:val="00657540"/>
    <w:rsid w:val="00661C5C"/>
    <w:rsid w:val="006645A1"/>
    <w:rsid w:val="0066537B"/>
    <w:rsid w:val="00667C34"/>
    <w:rsid w:val="0067020B"/>
    <w:rsid w:val="00670A8E"/>
    <w:rsid w:val="006764D7"/>
    <w:rsid w:val="0068036E"/>
    <w:rsid w:val="00682C5E"/>
    <w:rsid w:val="00687192"/>
    <w:rsid w:val="006923C9"/>
    <w:rsid w:val="00692B63"/>
    <w:rsid w:val="006A6B23"/>
    <w:rsid w:val="006A7AC1"/>
    <w:rsid w:val="006B1998"/>
    <w:rsid w:val="006B3C20"/>
    <w:rsid w:val="006B42FE"/>
    <w:rsid w:val="006B5943"/>
    <w:rsid w:val="006B6D4A"/>
    <w:rsid w:val="006B7448"/>
    <w:rsid w:val="006B7F63"/>
    <w:rsid w:val="006C08D2"/>
    <w:rsid w:val="006C0F3F"/>
    <w:rsid w:val="006C1783"/>
    <w:rsid w:val="006C2DA5"/>
    <w:rsid w:val="006C378D"/>
    <w:rsid w:val="006C3E6A"/>
    <w:rsid w:val="006C438C"/>
    <w:rsid w:val="006C4E6B"/>
    <w:rsid w:val="006C50DB"/>
    <w:rsid w:val="006C641C"/>
    <w:rsid w:val="006C7F35"/>
    <w:rsid w:val="006D03A4"/>
    <w:rsid w:val="006D3A48"/>
    <w:rsid w:val="006D6160"/>
    <w:rsid w:val="006D6F1E"/>
    <w:rsid w:val="006E09AC"/>
    <w:rsid w:val="006E0F17"/>
    <w:rsid w:val="006E1297"/>
    <w:rsid w:val="006E3BE4"/>
    <w:rsid w:val="006F1879"/>
    <w:rsid w:val="006F2B33"/>
    <w:rsid w:val="006F3614"/>
    <w:rsid w:val="006F631F"/>
    <w:rsid w:val="006F669A"/>
    <w:rsid w:val="006F6A29"/>
    <w:rsid w:val="00705674"/>
    <w:rsid w:val="00705BE7"/>
    <w:rsid w:val="00707493"/>
    <w:rsid w:val="00715C3B"/>
    <w:rsid w:val="00725BCF"/>
    <w:rsid w:val="00725D58"/>
    <w:rsid w:val="00726BE1"/>
    <w:rsid w:val="0073031C"/>
    <w:rsid w:val="007308C4"/>
    <w:rsid w:val="00731FB6"/>
    <w:rsid w:val="00732659"/>
    <w:rsid w:val="00733FC5"/>
    <w:rsid w:val="00736281"/>
    <w:rsid w:val="00740655"/>
    <w:rsid w:val="00741D56"/>
    <w:rsid w:val="00742FFE"/>
    <w:rsid w:val="00743C01"/>
    <w:rsid w:val="007446EF"/>
    <w:rsid w:val="007449D3"/>
    <w:rsid w:val="007459C3"/>
    <w:rsid w:val="007471BA"/>
    <w:rsid w:val="00752379"/>
    <w:rsid w:val="0075244B"/>
    <w:rsid w:val="00754076"/>
    <w:rsid w:val="007555B5"/>
    <w:rsid w:val="0075588F"/>
    <w:rsid w:val="00755D8B"/>
    <w:rsid w:val="00756D70"/>
    <w:rsid w:val="007604EA"/>
    <w:rsid w:val="00760A2B"/>
    <w:rsid w:val="00763824"/>
    <w:rsid w:val="00763DDA"/>
    <w:rsid w:val="00766965"/>
    <w:rsid w:val="007703D2"/>
    <w:rsid w:val="00770417"/>
    <w:rsid w:val="00770D4C"/>
    <w:rsid w:val="00770FD2"/>
    <w:rsid w:val="0077110E"/>
    <w:rsid w:val="00774CA4"/>
    <w:rsid w:val="00774FAA"/>
    <w:rsid w:val="00777B5F"/>
    <w:rsid w:val="007837EF"/>
    <w:rsid w:val="00784EB8"/>
    <w:rsid w:val="0078688E"/>
    <w:rsid w:val="00790C4A"/>
    <w:rsid w:val="0079114B"/>
    <w:rsid w:val="0079313F"/>
    <w:rsid w:val="007932BB"/>
    <w:rsid w:val="0079562D"/>
    <w:rsid w:val="00795A71"/>
    <w:rsid w:val="007A4135"/>
    <w:rsid w:val="007A4DE8"/>
    <w:rsid w:val="007B0DF9"/>
    <w:rsid w:val="007B3202"/>
    <w:rsid w:val="007B3CBC"/>
    <w:rsid w:val="007B5208"/>
    <w:rsid w:val="007B5995"/>
    <w:rsid w:val="007B5EFC"/>
    <w:rsid w:val="007B7786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95F"/>
    <w:rsid w:val="007D7479"/>
    <w:rsid w:val="007E44D5"/>
    <w:rsid w:val="007E4E90"/>
    <w:rsid w:val="007E5BD2"/>
    <w:rsid w:val="007E726C"/>
    <w:rsid w:val="007E73E3"/>
    <w:rsid w:val="007F0353"/>
    <w:rsid w:val="007F0BF1"/>
    <w:rsid w:val="007F2ECF"/>
    <w:rsid w:val="007F4964"/>
    <w:rsid w:val="00800E72"/>
    <w:rsid w:val="008015D3"/>
    <w:rsid w:val="00803CB4"/>
    <w:rsid w:val="00805225"/>
    <w:rsid w:val="00811DF5"/>
    <w:rsid w:val="00813575"/>
    <w:rsid w:val="008137D5"/>
    <w:rsid w:val="00814F16"/>
    <w:rsid w:val="008202B0"/>
    <w:rsid w:val="00821F4B"/>
    <w:rsid w:val="00822B79"/>
    <w:rsid w:val="00822FE0"/>
    <w:rsid w:val="0082332D"/>
    <w:rsid w:val="00823DDE"/>
    <w:rsid w:val="008258F9"/>
    <w:rsid w:val="00826193"/>
    <w:rsid w:val="00826C9E"/>
    <w:rsid w:val="008273D7"/>
    <w:rsid w:val="008309E4"/>
    <w:rsid w:val="00833757"/>
    <w:rsid w:val="00833D43"/>
    <w:rsid w:val="00836F7E"/>
    <w:rsid w:val="00841E18"/>
    <w:rsid w:val="00842C14"/>
    <w:rsid w:val="008451C1"/>
    <w:rsid w:val="00845B74"/>
    <w:rsid w:val="008479DD"/>
    <w:rsid w:val="00851FDC"/>
    <w:rsid w:val="008531FF"/>
    <w:rsid w:val="00853ADF"/>
    <w:rsid w:val="0085570C"/>
    <w:rsid w:val="008559B8"/>
    <w:rsid w:val="00863AD7"/>
    <w:rsid w:val="00864DD3"/>
    <w:rsid w:val="00866277"/>
    <w:rsid w:val="00867CFC"/>
    <w:rsid w:val="008727B7"/>
    <w:rsid w:val="00872F18"/>
    <w:rsid w:val="008730EB"/>
    <w:rsid w:val="00874EF7"/>
    <w:rsid w:val="008753B7"/>
    <w:rsid w:val="00876312"/>
    <w:rsid w:val="0087637E"/>
    <w:rsid w:val="0087648D"/>
    <w:rsid w:val="00877FD4"/>
    <w:rsid w:val="0088324D"/>
    <w:rsid w:val="00883F30"/>
    <w:rsid w:val="008860BE"/>
    <w:rsid w:val="00891009"/>
    <w:rsid w:val="00891A09"/>
    <w:rsid w:val="008942C9"/>
    <w:rsid w:val="008A2D0F"/>
    <w:rsid w:val="008A6693"/>
    <w:rsid w:val="008A6DF4"/>
    <w:rsid w:val="008A7D13"/>
    <w:rsid w:val="008B15DB"/>
    <w:rsid w:val="008B3332"/>
    <w:rsid w:val="008B449D"/>
    <w:rsid w:val="008B7F86"/>
    <w:rsid w:val="008C06A5"/>
    <w:rsid w:val="008C1BF4"/>
    <w:rsid w:val="008C22B3"/>
    <w:rsid w:val="008D06D3"/>
    <w:rsid w:val="008D1B39"/>
    <w:rsid w:val="008D3307"/>
    <w:rsid w:val="008D457E"/>
    <w:rsid w:val="008E2853"/>
    <w:rsid w:val="008E4E30"/>
    <w:rsid w:val="008E57BB"/>
    <w:rsid w:val="008E6C4D"/>
    <w:rsid w:val="008E6F0C"/>
    <w:rsid w:val="008E75C5"/>
    <w:rsid w:val="008E7F29"/>
    <w:rsid w:val="008F00F3"/>
    <w:rsid w:val="008F3D6B"/>
    <w:rsid w:val="008F4749"/>
    <w:rsid w:val="008F5A12"/>
    <w:rsid w:val="008F7F87"/>
    <w:rsid w:val="00900981"/>
    <w:rsid w:val="00901F7B"/>
    <w:rsid w:val="00902A65"/>
    <w:rsid w:val="0090315B"/>
    <w:rsid w:val="00905951"/>
    <w:rsid w:val="00907579"/>
    <w:rsid w:val="0091050C"/>
    <w:rsid w:val="0091609B"/>
    <w:rsid w:val="00916FC1"/>
    <w:rsid w:val="009204B4"/>
    <w:rsid w:val="0092091E"/>
    <w:rsid w:val="00923793"/>
    <w:rsid w:val="00923FCC"/>
    <w:rsid w:val="009255A2"/>
    <w:rsid w:val="00926E5F"/>
    <w:rsid w:val="00930617"/>
    <w:rsid w:val="00931376"/>
    <w:rsid w:val="009318BD"/>
    <w:rsid w:val="00931D5A"/>
    <w:rsid w:val="00934F8D"/>
    <w:rsid w:val="00935EEF"/>
    <w:rsid w:val="00936D01"/>
    <w:rsid w:val="00936D21"/>
    <w:rsid w:val="009431CA"/>
    <w:rsid w:val="0094348B"/>
    <w:rsid w:val="0094506C"/>
    <w:rsid w:val="00950310"/>
    <w:rsid w:val="00950584"/>
    <w:rsid w:val="00950DD0"/>
    <w:rsid w:val="00953F07"/>
    <w:rsid w:val="00954BF6"/>
    <w:rsid w:val="00955239"/>
    <w:rsid w:val="00956349"/>
    <w:rsid w:val="009573E1"/>
    <w:rsid w:val="00957DF3"/>
    <w:rsid w:val="0096036D"/>
    <w:rsid w:val="00966E8D"/>
    <w:rsid w:val="00970521"/>
    <w:rsid w:val="00973286"/>
    <w:rsid w:val="00974B55"/>
    <w:rsid w:val="00976C98"/>
    <w:rsid w:val="00977F01"/>
    <w:rsid w:val="00980874"/>
    <w:rsid w:val="00981C37"/>
    <w:rsid w:val="0098654C"/>
    <w:rsid w:val="009868C5"/>
    <w:rsid w:val="00987C26"/>
    <w:rsid w:val="00990DDE"/>
    <w:rsid w:val="00990EA4"/>
    <w:rsid w:val="009919F6"/>
    <w:rsid w:val="009923D4"/>
    <w:rsid w:val="009944A4"/>
    <w:rsid w:val="00994743"/>
    <w:rsid w:val="009953F6"/>
    <w:rsid w:val="009958E4"/>
    <w:rsid w:val="0099659C"/>
    <w:rsid w:val="00997B12"/>
    <w:rsid w:val="009A0DF4"/>
    <w:rsid w:val="009A130A"/>
    <w:rsid w:val="009A1ADB"/>
    <w:rsid w:val="009A1D70"/>
    <w:rsid w:val="009A6065"/>
    <w:rsid w:val="009A62E2"/>
    <w:rsid w:val="009A666B"/>
    <w:rsid w:val="009A6841"/>
    <w:rsid w:val="009A76C8"/>
    <w:rsid w:val="009B0CE7"/>
    <w:rsid w:val="009B1790"/>
    <w:rsid w:val="009B2161"/>
    <w:rsid w:val="009B28B3"/>
    <w:rsid w:val="009B32D9"/>
    <w:rsid w:val="009B3BA5"/>
    <w:rsid w:val="009B6056"/>
    <w:rsid w:val="009B699B"/>
    <w:rsid w:val="009B6BB8"/>
    <w:rsid w:val="009C0C2F"/>
    <w:rsid w:val="009C100A"/>
    <w:rsid w:val="009C3C41"/>
    <w:rsid w:val="009C3CF1"/>
    <w:rsid w:val="009C3E71"/>
    <w:rsid w:val="009C5970"/>
    <w:rsid w:val="009C61AE"/>
    <w:rsid w:val="009C6CD7"/>
    <w:rsid w:val="009D337C"/>
    <w:rsid w:val="009D4506"/>
    <w:rsid w:val="009D4F6C"/>
    <w:rsid w:val="009E02A4"/>
    <w:rsid w:val="009E2287"/>
    <w:rsid w:val="009E245A"/>
    <w:rsid w:val="009E7D89"/>
    <w:rsid w:val="009F1434"/>
    <w:rsid w:val="009F1A1F"/>
    <w:rsid w:val="009F264E"/>
    <w:rsid w:val="009F4F48"/>
    <w:rsid w:val="009F753A"/>
    <w:rsid w:val="00A00192"/>
    <w:rsid w:val="00A00C59"/>
    <w:rsid w:val="00A0109C"/>
    <w:rsid w:val="00A069BB"/>
    <w:rsid w:val="00A17DA3"/>
    <w:rsid w:val="00A21B03"/>
    <w:rsid w:val="00A2219C"/>
    <w:rsid w:val="00A247A2"/>
    <w:rsid w:val="00A26E0B"/>
    <w:rsid w:val="00A30202"/>
    <w:rsid w:val="00A33635"/>
    <w:rsid w:val="00A34F1F"/>
    <w:rsid w:val="00A402C1"/>
    <w:rsid w:val="00A41C8B"/>
    <w:rsid w:val="00A41C8E"/>
    <w:rsid w:val="00A4212B"/>
    <w:rsid w:val="00A42FD6"/>
    <w:rsid w:val="00A43875"/>
    <w:rsid w:val="00A4439C"/>
    <w:rsid w:val="00A44AF0"/>
    <w:rsid w:val="00A45297"/>
    <w:rsid w:val="00A464CB"/>
    <w:rsid w:val="00A47566"/>
    <w:rsid w:val="00A50219"/>
    <w:rsid w:val="00A5026A"/>
    <w:rsid w:val="00A515F5"/>
    <w:rsid w:val="00A52629"/>
    <w:rsid w:val="00A57E58"/>
    <w:rsid w:val="00A57FCC"/>
    <w:rsid w:val="00A606D4"/>
    <w:rsid w:val="00A60BD4"/>
    <w:rsid w:val="00A622D5"/>
    <w:rsid w:val="00A63677"/>
    <w:rsid w:val="00A6396D"/>
    <w:rsid w:val="00A64232"/>
    <w:rsid w:val="00A65730"/>
    <w:rsid w:val="00A704A1"/>
    <w:rsid w:val="00A71743"/>
    <w:rsid w:val="00A72CB5"/>
    <w:rsid w:val="00A7386F"/>
    <w:rsid w:val="00A77243"/>
    <w:rsid w:val="00A81055"/>
    <w:rsid w:val="00A81C53"/>
    <w:rsid w:val="00A82694"/>
    <w:rsid w:val="00A85447"/>
    <w:rsid w:val="00A937D9"/>
    <w:rsid w:val="00A94D7A"/>
    <w:rsid w:val="00A97CF7"/>
    <w:rsid w:val="00AA4D6E"/>
    <w:rsid w:val="00AA4E92"/>
    <w:rsid w:val="00AA53A6"/>
    <w:rsid w:val="00AA54A6"/>
    <w:rsid w:val="00AA72F5"/>
    <w:rsid w:val="00AB0016"/>
    <w:rsid w:val="00AB1949"/>
    <w:rsid w:val="00AB1B0F"/>
    <w:rsid w:val="00AB3E7F"/>
    <w:rsid w:val="00AB5CF3"/>
    <w:rsid w:val="00AB7C11"/>
    <w:rsid w:val="00AC5E5C"/>
    <w:rsid w:val="00AC62A0"/>
    <w:rsid w:val="00AD04F0"/>
    <w:rsid w:val="00AD096C"/>
    <w:rsid w:val="00AD2868"/>
    <w:rsid w:val="00AD5786"/>
    <w:rsid w:val="00AD6893"/>
    <w:rsid w:val="00AE185D"/>
    <w:rsid w:val="00AE2045"/>
    <w:rsid w:val="00AE46B0"/>
    <w:rsid w:val="00AE4CB3"/>
    <w:rsid w:val="00AE6101"/>
    <w:rsid w:val="00AE628E"/>
    <w:rsid w:val="00AF0275"/>
    <w:rsid w:val="00AF15B9"/>
    <w:rsid w:val="00AF46FC"/>
    <w:rsid w:val="00AF4849"/>
    <w:rsid w:val="00AF5252"/>
    <w:rsid w:val="00AF5A44"/>
    <w:rsid w:val="00B00836"/>
    <w:rsid w:val="00B02CE3"/>
    <w:rsid w:val="00B035B8"/>
    <w:rsid w:val="00B052C3"/>
    <w:rsid w:val="00B12771"/>
    <w:rsid w:val="00B14681"/>
    <w:rsid w:val="00B15312"/>
    <w:rsid w:val="00B2185C"/>
    <w:rsid w:val="00B24B51"/>
    <w:rsid w:val="00B265C0"/>
    <w:rsid w:val="00B276CF"/>
    <w:rsid w:val="00B30420"/>
    <w:rsid w:val="00B30F4C"/>
    <w:rsid w:val="00B367BE"/>
    <w:rsid w:val="00B37065"/>
    <w:rsid w:val="00B44C2D"/>
    <w:rsid w:val="00B45A07"/>
    <w:rsid w:val="00B46767"/>
    <w:rsid w:val="00B46D2F"/>
    <w:rsid w:val="00B46E23"/>
    <w:rsid w:val="00B47884"/>
    <w:rsid w:val="00B47C54"/>
    <w:rsid w:val="00B51BA0"/>
    <w:rsid w:val="00B52061"/>
    <w:rsid w:val="00B52859"/>
    <w:rsid w:val="00B53C27"/>
    <w:rsid w:val="00B61DD9"/>
    <w:rsid w:val="00B61EC4"/>
    <w:rsid w:val="00B633E7"/>
    <w:rsid w:val="00B6412E"/>
    <w:rsid w:val="00B649D5"/>
    <w:rsid w:val="00B64D45"/>
    <w:rsid w:val="00B64FE1"/>
    <w:rsid w:val="00B65B3B"/>
    <w:rsid w:val="00B65E0D"/>
    <w:rsid w:val="00B66A21"/>
    <w:rsid w:val="00B67C0D"/>
    <w:rsid w:val="00B707C0"/>
    <w:rsid w:val="00B72998"/>
    <w:rsid w:val="00B73AA7"/>
    <w:rsid w:val="00B73EA0"/>
    <w:rsid w:val="00B74F67"/>
    <w:rsid w:val="00B74FF9"/>
    <w:rsid w:val="00B7626D"/>
    <w:rsid w:val="00B773E9"/>
    <w:rsid w:val="00B809B3"/>
    <w:rsid w:val="00B813FF"/>
    <w:rsid w:val="00B84797"/>
    <w:rsid w:val="00B850D9"/>
    <w:rsid w:val="00B8538A"/>
    <w:rsid w:val="00B855FB"/>
    <w:rsid w:val="00B86D1B"/>
    <w:rsid w:val="00B9188E"/>
    <w:rsid w:val="00B94860"/>
    <w:rsid w:val="00B97F67"/>
    <w:rsid w:val="00BA08C8"/>
    <w:rsid w:val="00BA0A58"/>
    <w:rsid w:val="00BA2ED1"/>
    <w:rsid w:val="00BA2F0A"/>
    <w:rsid w:val="00BA38C2"/>
    <w:rsid w:val="00BA3C12"/>
    <w:rsid w:val="00BA5BF2"/>
    <w:rsid w:val="00BB2F20"/>
    <w:rsid w:val="00BB3628"/>
    <w:rsid w:val="00BB5AEE"/>
    <w:rsid w:val="00BC1C41"/>
    <w:rsid w:val="00BC3B1A"/>
    <w:rsid w:val="00BC4290"/>
    <w:rsid w:val="00BD1068"/>
    <w:rsid w:val="00BD234B"/>
    <w:rsid w:val="00BD26AD"/>
    <w:rsid w:val="00BD4C91"/>
    <w:rsid w:val="00BD56BC"/>
    <w:rsid w:val="00BD653C"/>
    <w:rsid w:val="00BD688E"/>
    <w:rsid w:val="00BE1A35"/>
    <w:rsid w:val="00BE2ADA"/>
    <w:rsid w:val="00BE30B7"/>
    <w:rsid w:val="00BF0BF7"/>
    <w:rsid w:val="00BF0C78"/>
    <w:rsid w:val="00BF26C7"/>
    <w:rsid w:val="00BF3A67"/>
    <w:rsid w:val="00BF4C07"/>
    <w:rsid w:val="00BF4DCB"/>
    <w:rsid w:val="00BF5713"/>
    <w:rsid w:val="00BF59F6"/>
    <w:rsid w:val="00BF6EA7"/>
    <w:rsid w:val="00BF7035"/>
    <w:rsid w:val="00BF715D"/>
    <w:rsid w:val="00C0333E"/>
    <w:rsid w:val="00C03C4A"/>
    <w:rsid w:val="00C074FA"/>
    <w:rsid w:val="00C07F95"/>
    <w:rsid w:val="00C1079D"/>
    <w:rsid w:val="00C10FE4"/>
    <w:rsid w:val="00C11DFF"/>
    <w:rsid w:val="00C1205D"/>
    <w:rsid w:val="00C12405"/>
    <w:rsid w:val="00C13753"/>
    <w:rsid w:val="00C1542A"/>
    <w:rsid w:val="00C15675"/>
    <w:rsid w:val="00C2005E"/>
    <w:rsid w:val="00C220B7"/>
    <w:rsid w:val="00C235E6"/>
    <w:rsid w:val="00C24410"/>
    <w:rsid w:val="00C26502"/>
    <w:rsid w:val="00C26570"/>
    <w:rsid w:val="00C30B8C"/>
    <w:rsid w:val="00C331C7"/>
    <w:rsid w:val="00C3358B"/>
    <w:rsid w:val="00C353A0"/>
    <w:rsid w:val="00C35F07"/>
    <w:rsid w:val="00C36682"/>
    <w:rsid w:val="00C36D9A"/>
    <w:rsid w:val="00C3796A"/>
    <w:rsid w:val="00C37F41"/>
    <w:rsid w:val="00C42324"/>
    <w:rsid w:val="00C469F0"/>
    <w:rsid w:val="00C478EA"/>
    <w:rsid w:val="00C47C4A"/>
    <w:rsid w:val="00C510FD"/>
    <w:rsid w:val="00C51E33"/>
    <w:rsid w:val="00C554E6"/>
    <w:rsid w:val="00C57074"/>
    <w:rsid w:val="00C62BDF"/>
    <w:rsid w:val="00C64635"/>
    <w:rsid w:val="00C64D98"/>
    <w:rsid w:val="00C665A9"/>
    <w:rsid w:val="00C673B0"/>
    <w:rsid w:val="00C71A3F"/>
    <w:rsid w:val="00C75DE1"/>
    <w:rsid w:val="00C75F3D"/>
    <w:rsid w:val="00C80C00"/>
    <w:rsid w:val="00C81384"/>
    <w:rsid w:val="00C8345A"/>
    <w:rsid w:val="00C84D56"/>
    <w:rsid w:val="00C853D8"/>
    <w:rsid w:val="00C8566C"/>
    <w:rsid w:val="00C87783"/>
    <w:rsid w:val="00C93A52"/>
    <w:rsid w:val="00C944EC"/>
    <w:rsid w:val="00C96E11"/>
    <w:rsid w:val="00C973F7"/>
    <w:rsid w:val="00CA0B3B"/>
    <w:rsid w:val="00CA0F72"/>
    <w:rsid w:val="00CA11F2"/>
    <w:rsid w:val="00CA1FBA"/>
    <w:rsid w:val="00CA24C5"/>
    <w:rsid w:val="00CA6C32"/>
    <w:rsid w:val="00CA7BD3"/>
    <w:rsid w:val="00CA7E3E"/>
    <w:rsid w:val="00CB005D"/>
    <w:rsid w:val="00CB08A8"/>
    <w:rsid w:val="00CB1B4E"/>
    <w:rsid w:val="00CB67EA"/>
    <w:rsid w:val="00CB763E"/>
    <w:rsid w:val="00CC3865"/>
    <w:rsid w:val="00CC401B"/>
    <w:rsid w:val="00CC57BE"/>
    <w:rsid w:val="00CC5A91"/>
    <w:rsid w:val="00CD00EA"/>
    <w:rsid w:val="00CD1B7E"/>
    <w:rsid w:val="00CD44B3"/>
    <w:rsid w:val="00CD7E8A"/>
    <w:rsid w:val="00CE27F9"/>
    <w:rsid w:val="00CE2EA8"/>
    <w:rsid w:val="00CE3067"/>
    <w:rsid w:val="00CE6739"/>
    <w:rsid w:val="00CE718B"/>
    <w:rsid w:val="00CF0586"/>
    <w:rsid w:val="00CF0AE4"/>
    <w:rsid w:val="00CF71CD"/>
    <w:rsid w:val="00CF7676"/>
    <w:rsid w:val="00D00090"/>
    <w:rsid w:val="00D00A11"/>
    <w:rsid w:val="00D031F3"/>
    <w:rsid w:val="00D034CB"/>
    <w:rsid w:val="00D0522F"/>
    <w:rsid w:val="00D056BA"/>
    <w:rsid w:val="00D05A91"/>
    <w:rsid w:val="00D06294"/>
    <w:rsid w:val="00D07D43"/>
    <w:rsid w:val="00D10420"/>
    <w:rsid w:val="00D15B0D"/>
    <w:rsid w:val="00D15C36"/>
    <w:rsid w:val="00D20F0C"/>
    <w:rsid w:val="00D21FE0"/>
    <w:rsid w:val="00D2329A"/>
    <w:rsid w:val="00D238F6"/>
    <w:rsid w:val="00D25918"/>
    <w:rsid w:val="00D30C5D"/>
    <w:rsid w:val="00D328B8"/>
    <w:rsid w:val="00D33634"/>
    <w:rsid w:val="00D343F9"/>
    <w:rsid w:val="00D3591A"/>
    <w:rsid w:val="00D36E96"/>
    <w:rsid w:val="00D40910"/>
    <w:rsid w:val="00D417F2"/>
    <w:rsid w:val="00D43FC8"/>
    <w:rsid w:val="00D47A1D"/>
    <w:rsid w:val="00D51D40"/>
    <w:rsid w:val="00D52F90"/>
    <w:rsid w:val="00D6287F"/>
    <w:rsid w:val="00D64CBB"/>
    <w:rsid w:val="00D67C3B"/>
    <w:rsid w:val="00D72D13"/>
    <w:rsid w:val="00D73308"/>
    <w:rsid w:val="00D73367"/>
    <w:rsid w:val="00D74CFF"/>
    <w:rsid w:val="00D750D5"/>
    <w:rsid w:val="00D80962"/>
    <w:rsid w:val="00D8797B"/>
    <w:rsid w:val="00D905D6"/>
    <w:rsid w:val="00D90A27"/>
    <w:rsid w:val="00D91678"/>
    <w:rsid w:val="00D92CCD"/>
    <w:rsid w:val="00D9396F"/>
    <w:rsid w:val="00D9621D"/>
    <w:rsid w:val="00D97C29"/>
    <w:rsid w:val="00DA1322"/>
    <w:rsid w:val="00DA3DB5"/>
    <w:rsid w:val="00DA4AE9"/>
    <w:rsid w:val="00DA4DE4"/>
    <w:rsid w:val="00DA59F0"/>
    <w:rsid w:val="00DB013A"/>
    <w:rsid w:val="00DB0E58"/>
    <w:rsid w:val="00DB66E9"/>
    <w:rsid w:val="00DC08E0"/>
    <w:rsid w:val="00DC27B6"/>
    <w:rsid w:val="00DC315F"/>
    <w:rsid w:val="00DC425D"/>
    <w:rsid w:val="00DC4C81"/>
    <w:rsid w:val="00DC6DF0"/>
    <w:rsid w:val="00DC781A"/>
    <w:rsid w:val="00DD0B2A"/>
    <w:rsid w:val="00DD1AA4"/>
    <w:rsid w:val="00DD6D1B"/>
    <w:rsid w:val="00DE1FDE"/>
    <w:rsid w:val="00DE2E58"/>
    <w:rsid w:val="00DE35C8"/>
    <w:rsid w:val="00DE5179"/>
    <w:rsid w:val="00DE549E"/>
    <w:rsid w:val="00DF0220"/>
    <w:rsid w:val="00DF276E"/>
    <w:rsid w:val="00DF4BC7"/>
    <w:rsid w:val="00DF790A"/>
    <w:rsid w:val="00E003D2"/>
    <w:rsid w:val="00E0062C"/>
    <w:rsid w:val="00E03378"/>
    <w:rsid w:val="00E04954"/>
    <w:rsid w:val="00E04BD8"/>
    <w:rsid w:val="00E05E0F"/>
    <w:rsid w:val="00E06945"/>
    <w:rsid w:val="00E06D63"/>
    <w:rsid w:val="00E107BB"/>
    <w:rsid w:val="00E14146"/>
    <w:rsid w:val="00E1603B"/>
    <w:rsid w:val="00E17112"/>
    <w:rsid w:val="00E22EA9"/>
    <w:rsid w:val="00E24A6B"/>
    <w:rsid w:val="00E2655B"/>
    <w:rsid w:val="00E2660D"/>
    <w:rsid w:val="00E273C4"/>
    <w:rsid w:val="00E27C8A"/>
    <w:rsid w:val="00E30184"/>
    <w:rsid w:val="00E324AE"/>
    <w:rsid w:val="00E32A42"/>
    <w:rsid w:val="00E35E0F"/>
    <w:rsid w:val="00E36F6B"/>
    <w:rsid w:val="00E371D1"/>
    <w:rsid w:val="00E44211"/>
    <w:rsid w:val="00E47EB2"/>
    <w:rsid w:val="00E5241F"/>
    <w:rsid w:val="00E53738"/>
    <w:rsid w:val="00E57ACA"/>
    <w:rsid w:val="00E61227"/>
    <w:rsid w:val="00E626C1"/>
    <w:rsid w:val="00E65AB9"/>
    <w:rsid w:val="00E660E7"/>
    <w:rsid w:val="00E6710A"/>
    <w:rsid w:val="00E6772B"/>
    <w:rsid w:val="00E710DF"/>
    <w:rsid w:val="00E71B63"/>
    <w:rsid w:val="00E74E16"/>
    <w:rsid w:val="00E84F3B"/>
    <w:rsid w:val="00E919DB"/>
    <w:rsid w:val="00E92CC3"/>
    <w:rsid w:val="00E95C98"/>
    <w:rsid w:val="00E95DC8"/>
    <w:rsid w:val="00E96594"/>
    <w:rsid w:val="00EA1C9E"/>
    <w:rsid w:val="00EA20FD"/>
    <w:rsid w:val="00EA2676"/>
    <w:rsid w:val="00EA3BB2"/>
    <w:rsid w:val="00EA6697"/>
    <w:rsid w:val="00EA736A"/>
    <w:rsid w:val="00EB0DB3"/>
    <w:rsid w:val="00EB11DD"/>
    <w:rsid w:val="00EB144C"/>
    <w:rsid w:val="00EB2F96"/>
    <w:rsid w:val="00EB3A0C"/>
    <w:rsid w:val="00EB6860"/>
    <w:rsid w:val="00EB68CD"/>
    <w:rsid w:val="00EB77A4"/>
    <w:rsid w:val="00EB7C71"/>
    <w:rsid w:val="00EC0F81"/>
    <w:rsid w:val="00EC19DA"/>
    <w:rsid w:val="00EC4414"/>
    <w:rsid w:val="00EC5178"/>
    <w:rsid w:val="00EC7DFE"/>
    <w:rsid w:val="00ED1502"/>
    <w:rsid w:val="00ED19A9"/>
    <w:rsid w:val="00ED1F6D"/>
    <w:rsid w:val="00ED1FB9"/>
    <w:rsid w:val="00ED3FD5"/>
    <w:rsid w:val="00ED450F"/>
    <w:rsid w:val="00ED5F67"/>
    <w:rsid w:val="00EE1C5F"/>
    <w:rsid w:val="00EE4D52"/>
    <w:rsid w:val="00EE52F0"/>
    <w:rsid w:val="00EE5D2A"/>
    <w:rsid w:val="00EE79BC"/>
    <w:rsid w:val="00EF0113"/>
    <w:rsid w:val="00EF08AE"/>
    <w:rsid w:val="00EF1FF1"/>
    <w:rsid w:val="00EF24DF"/>
    <w:rsid w:val="00EF2813"/>
    <w:rsid w:val="00EF2CB4"/>
    <w:rsid w:val="00EF480F"/>
    <w:rsid w:val="00EF4B63"/>
    <w:rsid w:val="00EF5790"/>
    <w:rsid w:val="00EF5916"/>
    <w:rsid w:val="00F030A5"/>
    <w:rsid w:val="00F032F2"/>
    <w:rsid w:val="00F03A5B"/>
    <w:rsid w:val="00F03FD7"/>
    <w:rsid w:val="00F0602A"/>
    <w:rsid w:val="00F060A7"/>
    <w:rsid w:val="00F07349"/>
    <w:rsid w:val="00F12C6B"/>
    <w:rsid w:val="00F15F19"/>
    <w:rsid w:val="00F17EBA"/>
    <w:rsid w:val="00F2152A"/>
    <w:rsid w:val="00F23C32"/>
    <w:rsid w:val="00F23FD5"/>
    <w:rsid w:val="00F256A6"/>
    <w:rsid w:val="00F25D7E"/>
    <w:rsid w:val="00F265D6"/>
    <w:rsid w:val="00F334AA"/>
    <w:rsid w:val="00F40A56"/>
    <w:rsid w:val="00F41BEF"/>
    <w:rsid w:val="00F422A5"/>
    <w:rsid w:val="00F44489"/>
    <w:rsid w:val="00F45E87"/>
    <w:rsid w:val="00F461DD"/>
    <w:rsid w:val="00F475EF"/>
    <w:rsid w:val="00F479A7"/>
    <w:rsid w:val="00F47D65"/>
    <w:rsid w:val="00F5003E"/>
    <w:rsid w:val="00F5478B"/>
    <w:rsid w:val="00F56012"/>
    <w:rsid w:val="00F62E71"/>
    <w:rsid w:val="00F62E9D"/>
    <w:rsid w:val="00F632DC"/>
    <w:rsid w:val="00F63FF1"/>
    <w:rsid w:val="00F7183A"/>
    <w:rsid w:val="00F718A3"/>
    <w:rsid w:val="00F75CDE"/>
    <w:rsid w:val="00F7756F"/>
    <w:rsid w:val="00F777B2"/>
    <w:rsid w:val="00F77B94"/>
    <w:rsid w:val="00F77FD2"/>
    <w:rsid w:val="00F80FAE"/>
    <w:rsid w:val="00F814AD"/>
    <w:rsid w:val="00F839FD"/>
    <w:rsid w:val="00F84450"/>
    <w:rsid w:val="00F84E5A"/>
    <w:rsid w:val="00F85640"/>
    <w:rsid w:val="00F867D3"/>
    <w:rsid w:val="00F86FA7"/>
    <w:rsid w:val="00F901D5"/>
    <w:rsid w:val="00F91EE4"/>
    <w:rsid w:val="00F93966"/>
    <w:rsid w:val="00F948D2"/>
    <w:rsid w:val="00F94F2F"/>
    <w:rsid w:val="00F94F91"/>
    <w:rsid w:val="00F965EB"/>
    <w:rsid w:val="00FA073F"/>
    <w:rsid w:val="00FB001F"/>
    <w:rsid w:val="00FB020E"/>
    <w:rsid w:val="00FB1817"/>
    <w:rsid w:val="00FB7061"/>
    <w:rsid w:val="00FB7172"/>
    <w:rsid w:val="00FB7ED8"/>
    <w:rsid w:val="00FC2B72"/>
    <w:rsid w:val="00FC31CD"/>
    <w:rsid w:val="00FC3FB7"/>
    <w:rsid w:val="00FC7344"/>
    <w:rsid w:val="00FD0B6F"/>
    <w:rsid w:val="00FD13FB"/>
    <w:rsid w:val="00FD2F4A"/>
    <w:rsid w:val="00FD2F6D"/>
    <w:rsid w:val="00FD34C6"/>
    <w:rsid w:val="00FD36EE"/>
    <w:rsid w:val="00FD3F3F"/>
    <w:rsid w:val="00FE15B5"/>
    <w:rsid w:val="00FE2075"/>
    <w:rsid w:val="00FE297B"/>
    <w:rsid w:val="00FE37C1"/>
    <w:rsid w:val="00FE44F3"/>
    <w:rsid w:val="00FE58BF"/>
    <w:rsid w:val="00FE6EC6"/>
    <w:rsid w:val="00FE6F10"/>
    <w:rsid w:val="00FE7339"/>
    <w:rsid w:val="00FE7490"/>
    <w:rsid w:val="00FE7A0B"/>
    <w:rsid w:val="00FF272F"/>
    <w:rsid w:val="00FF32BE"/>
    <w:rsid w:val="00FF3432"/>
    <w:rsid w:val="00FF4B00"/>
    <w:rsid w:val="00F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FF788E"/>
  <w15:docId w15:val="{18F57082-7975-4C5D-8A56-DE47FF14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locked/>
    <w:rsid w:val="00F77FD2"/>
    <w:pPr>
      <w:spacing w:after="0" w:line="240" w:lineRule="auto"/>
      <w:ind w:left="360"/>
      <w:jc w:val="both"/>
      <w:outlineLvl w:val="1"/>
    </w:pPr>
    <w:rPr>
      <w:rFonts w:ascii="Arial" w:eastAsia="Times New Roman" w:hAnsi="Arial" w:cs="Arial"/>
      <w:b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character" w:styleId="FollowedHyperlink">
    <w:name w:val="FollowedHyperlink"/>
    <w:basedOn w:val="DefaultParagraphFont"/>
    <w:uiPriority w:val="99"/>
    <w:semiHidden/>
    <w:unhideWhenUsed/>
    <w:rsid w:val="0036337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F77FD2"/>
    <w:rPr>
      <w:rFonts w:ascii="Arial" w:eastAsia="Times New Roman" w:hAnsi="Arial" w:cs="Arial"/>
      <w:b/>
      <w:snapToGrid w:val="0"/>
      <w:sz w:val="20"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locked/>
    <w:rsid w:val="00F77FD2"/>
    <w:pPr>
      <w:widowControl w:val="0"/>
      <w:spacing w:after="0" w:line="240" w:lineRule="auto"/>
      <w:ind w:left="360"/>
      <w:jc w:val="both"/>
    </w:pPr>
    <w:rPr>
      <w:rFonts w:ascii="Arial" w:eastAsia="Times New Roman" w:hAnsi="Arial" w:cs="Arial"/>
      <w:b/>
      <w:bCs/>
      <w:snapToGrid w:val="0"/>
      <w:sz w:val="20"/>
      <w:szCs w:val="20"/>
    </w:rPr>
  </w:style>
  <w:style w:type="character" w:customStyle="1" w:styleId="apple-converted-space">
    <w:name w:val="apple-converted-space"/>
    <w:rsid w:val="00F77FD2"/>
  </w:style>
  <w:style w:type="character" w:styleId="CommentReference">
    <w:name w:val="annotation reference"/>
    <w:rsid w:val="00F77F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7FD2"/>
    <w:pPr>
      <w:widowControl w:val="0"/>
      <w:spacing w:after="0" w:line="240" w:lineRule="auto"/>
      <w:ind w:left="360"/>
      <w:jc w:val="both"/>
    </w:pPr>
    <w:rPr>
      <w:rFonts w:ascii="Arial" w:eastAsia="Times New Roman" w:hAnsi="Arial" w:cs="Arial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7FD2"/>
    <w:rPr>
      <w:rFonts w:ascii="Arial" w:eastAsia="Times New Roman" w:hAnsi="Arial" w:cs="Arial"/>
      <w:snapToGrid w:val="0"/>
      <w:sz w:val="20"/>
      <w:szCs w:val="20"/>
    </w:rPr>
  </w:style>
  <w:style w:type="character" w:customStyle="1" w:styleId="CaptionChar">
    <w:name w:val="Caption Char"/>
    <w:link w:val="Caption"/>
    <w:uiPriority w:val="35"/>
    <w:rsid w:val="00F77FD2"/>
    <w:rPr>
      <w:rFonts w:ascii="Arial" w:eastAsia="Times New Roman" w:hAnsi="Arial" w:cs="Arial"/>
      <w:b/>
      <w:bCs/>
      <w:snapToGrid w:val="0"/>
      <w:sz w:val="20"/>
      <w:szCs w:val="20"/>
    </w:rPr>
  </w:style>
  <w:style w:type="paragraph" w:customStyle="1" w:styleId="Table">
    <w:name w:val="Table"/>
    <w:link w:val="TableChar"/>
    <w:qFormat/>
    <w:rsid w:val="00F77FD2"/>
    <w:rPr>
      <w:rFonts w:ascii="Times New Roman" w:hAnsi="Times New Roman" w:cs="Arial"/>
      <w:color w:val="000000"/>
      <w:sz w:val="24"/>
      <w:szCs w:val="24"/>
    </w:rPr>
  </w:style>
  <w:style w:type="character" w:customStyle="1" w:styleId="TableChar">
    <w:name w:val="Table Char"/>
    <w:link w:val="Table"/>
    <w:rsid w:val="00F77FD2"/>
    <w:rPr>
      <w:rFonts w:ascii="Times New Roman" w:hAnsi="Times New Roman" w:cs="Arial"/>
      <w:color w:val="000000"/>
      <w:sz w:val="24"/>
      <w:szCs w:val="24"/>
    </w:rPr>
  </w:style>
  <w:style w:type="paragraph" w:customStyle="1" w:styleId="Table1">
    <w:name w:val="Table1"/>
    <w:basedOn w:val="Normal"/>
    <w:qFormat/>
    <w:rsid w:val="00F77FD2"/>
    <w:pPr>
      <w:spacing w:before="60" w:after="60" w:line="240" w:lineRule="auto"/>
      <w:jc w:val="center"/>
    </w:pPr>
    <w:rPr>
      <w:rFonts w:ascii="Times New Roman" w:hAnsi="Times New Roman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F901D5"/>
    <w:pPr>
      <w:spacing w:after="0" w:line="240" w:lineRule="auto"/>
      <w:ind w:left="720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er.berkeley.edu/lifelines/projects/ng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eer.berkeley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BD13A-6E99-4936-B263-FB3C1F86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481</cp:revision>
  <cp:lastPrinted>2011-06-21T20:32:00Z</cp:lastPrinted>
  <dcterms:created xsi:type="dcterms:W3CDTF">2020-01-13T21:39:00Z</dcterms:created>
  <dcterms:modified xsi:type="dcterms:W3CDTF">2020-06-19T13:34:00Z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