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6E5" w:rsidRDefault="00CA76E5" w:rsidP="00E53738">
      <w:pPr>
        <w:spacing w:after="0"/>
        <w:jc w:val="center"/>
        <w:rPr>
          <w:rFonts w:ascii="Arial" w:hAnsi="Arial" w:cs="Arial"/>
          <w:b/>
          <w:sz w:val="24"/>
          <w:szCs w:val="24"/>
        </w:rPr>
      </w:pPr>
      <w:bookmarkStart w:id="0" w:name="_GoBack"/>
      <w:bookmarkEnd w:id="0"/>
    </w:p>
    <w:p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TRANSPORTATION POOLED FUND PROGRAM</w:t>
      </w:r>
    </w:p>
    <w:p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QUARTERLY PROGRESS REPORT</w:t>
      </w:r>
    </w:p>
    <w:p w:rsidR="00551D8A" w:rsidRPr="003C65F0" w:rsidRDefault="00551D8A" w:rsidP="00551D8A">
      <w:pPr>
        <w:spacing w:after="0"/>
        <w:rPr>
          <w:rFonts w:ascii="Arial" w:hAnsi="Arial" w:cs="Arial"/>
          <w:sz w:val="24"/>
          <w:szCs w:val="24"/>
        </w:rPr>
      </w:pPr>
    </w:p>
    <w:p w:rsidR="00551D8A" w:rsidRPr="003C65F0" w:rsidRDefault="00551D8A" w:rsidP="00FF32BE">
      <w:pPr>
        <w:spacing w:after="0"/>
        <w:ind w:left="-720" w:right="-720"/>
        <w:rPr>
          <w:rFonts w:ascii="Arial" w:hAnsi="Arial" w:cs="Arial"/>
          <w:sz w:val="24"/>
          <w:szCs w:val="24"/>
        </w:rPr>
      </w:pPr>
      <w:r w:rsidRPr="003C65F0">
        <w:rPr>
          <w:rFonts w:ascii="Arial" w:hAnsi="Arial" w:cs="Arial"/>
          <w:sz w:val="24"/>
          <w:szCs w:val="24"/>
        </w:rPr>
        <w:t>Lead Agency</w:t>
      </w:r>
      <w:r w:rsidR="00FF32BE" w:rsidRPr="003C65F0">
        <w:rPr>
          <w:rFonts w:ascii="Arial" w:hAnsi="Arial" w:cs="Arial"/>
          <w:sz w:val="24"/>
          <w:szCs w:val="24"/>
        </w:rPr>
        <w:t xml:space="preserve"> (FHWA or State DOT)</w:t>
      </w:r>
      <w:r w:rsidRPr="003C65F0">
        <w:rPr>
          <w:rFonts w:ascii="Arial" w:hAnsi="Arial" w:cs="Arial"/>
          <w:sz w:val="24"/>
          <w:szCs w:val="24"/>
        </w:rPr>
        <w:t>:</w:t>
      </w:r>
      <w:r w:rsidR="00FF32BE" w:rsidRPr="003C65F0">
        <w:rPr>
          <w:rFonts w:ascii="Arial" w:hAnsi="Arial" w:cs="Arial"/>
          <w:sz w:val="24"/>
          <w:szCs w:val="24"/>
        </w:rPr>
        <w:t xml:space="preserve">  </w:t>
      </w:r>
      <w:r w:rsidRPr="003C65F0">
        <w:rPr>
          <w:rFonts w:ascii="Arial" w:hAnsi="Arial" w:cs="Arial"/>
          <w:sz w:val="24"/>
          <w:szCs w:val="24"/>
          <w:u w:val="single"/>
        </w:rPr>
        <w:t>______</w:t>
      </w:r>
      <w:r w:rsidR="00382112" w:rsidRPr="003C65F0">
        <w:rPr>
          <w:rFonts w:ascii="Arial" w:hAnsi="Arial" w:cs="Arial"/>
          <w:sz w:val="24"/>
          <w:szCs w:val="24"/>
          <w:u w:val="single"/>
        </w:rPr>
        <w:t>FHWA</w:t>
      </w:r>
      <w:r w:rsidRPr="003C65F0">
        <w:rPr>
          <w:rFonts w:ascii="Arial" w:hAnsi="Arial" w:cs="Arial"/>
          <w:sz w:val="24"/>
          <w:szCs w:val="24"/>
          <w:u w:val="single"/>
        </w:rPr>
        <w:t>___________</w:t>
      </w:r>
      <w:r w:rsidR="00FF32BE" w:rsidRPr="003C65F0">
        <w:rPr>
          <w:rFonts w:ascii="Arial" w:hAnsi="Arial" w:cs="Arial"/>
          <w:sz w:val="24"/>
          <w:szCs w:val="24"/>
          <w:u w:val="single"/>
        </w:rPr>
        <w:t>_______</w:t>
      </w:r>
      <w:r w:rsidRPr="003C65F0">
        <w:rPr>
          <w:rFonts w:ascii="Arial" w:hAnsi="Arial" w:cs="Arial"/>
          <w:sz w:val="24"/>
          <w:szCs w:val="24"/>
          <w:u w:val="single"/>
        </w:rPr>
        <w:t>_____________________</w:t>
      </w:r>
    </w:p>
    <w:p w:rsidR="00FF32BE" w:rsidRPr="003C65F0" w:rsidRDefault="00FF32BE" w:rsidP="00FF32BE">
      <w:pPr>
        <w:spacing w:after="0"/>
        <w:rPr>
          <w:rFonts w:ascii="Arial" w:hAnsi="Arial" w:cs="Arial"/>
          <w:sz w:val="24"/>
          <w:szCs w:val="24"/>
        </w:rPr>
      </w:pPr>
    </w:p>
    <w:p w:rsidR="00551D8A" w:rsidRPr="003C65F0" w:rsidRDefault="00551D8A" w:rsidP="00551D8A">
      <w:pPr>
        <w:spacing w:after="0"/>
        <w:ind w:left="-720" w:right="-720"/>
        <w:rPr>
          <w:rFonts w:ascii="Arial" w:hAnsi="Arial" w:cs="Arial"/>
          <w:b/>
          <w:sz w:val="20"/>
          <w:szCs w:val="20"/>
        </w:rPr>
      </w:pPr>
      <w:r w:rsidRPr="003C65F0">
        <w:rPr>
          <w:rFonts w:ascii="Arial" w:hAnsi="Arial" w:cs="Arial"/>
          <w:b/>
          <w:sz w:val="20"/>
          <w:szCs w:val="20"/>
        </w:rPr>
        <w:t>INSTRUCTIONS:</w:t>
      </w:r>
    </w:p>
    <w:p w:rsidR="00551D8A" w:rsidRPr="003C65F0" w:rsidRDefault="00551D8A" w:rsidP="00551D8A">
      <w:pPr>
        <w:spacing w:after="0"/>
        <w:ind w:left="-720" w:right="-720"/>
        <w:rPr>
          <w:rFonts w:ascii="Arial" w:hAnsi="Arial" w:cs="Arial"/>
          <w:i/>
          <w:sz w:val="20"/>
          <w:szCs w:val="20"/>
        </w:rPr>
      </w:pPr>
      <w:r w:rsidRPr="003C65F0">
        <w:rPr>
          <w:rFonts w:ascii="Arial" w:hAnsi="Arial" w:cs="Arial"/>
          <w:i/>
          <w:sz w:val="20"/>
          <w:szCs w:val="20"/>
        </w:rPr>
        <w:t xml:space="preserve">Project Managers </w:t>
      </w:r>
      <w:r w:rsidR="00872F18" w:rsidRPr="003C65F0">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Pr="003C65F0" w:rsidRDefault="00551D8A" w:rsidP="00551D8A">
      <w:pPr>
        <w:spacing w:after="0"/>
        <w:ind w:left="-720" w:right="-720"/>
        <w:rPr>
          <w:rFonts w:ascii="Arial" w:hAnsi="Arial" w:cs="Arial"/>
          <w:sz w:val="24"/>
          <w:szCs w:val="24"/>
        </w:rPr>
      </w:pPr>
    </w:p>
    <w:tbl>
      <w:tblPr>
        <w:tblStyle w:val="TableGrid"/>
        <w:tblW w:w="10439" w:type="dxa"/>
        <w:tblInd w:w="-720" w:type="dxa"/>
        <w:tblLook w:val="04A0" w:firstRow="1" w:lastRow="0" w:firstColumn="1" w:lastColumn="0" w:noHBand="0" w:noVBand="1"/>
      </w:tblPr>
      <w:tblGrid>
        <w:gridCol w:w="4158"/>
        <w:gridCol w:w="787"/>
        <w:gridCol w:w="2074"/>
        <w:gridCol w:w="3420"/>
      </w:tblGrid>
      <w:tr w:rsidR="00551D8A" w:rsidRPr="003C65F0" w:rsidTr="00E05E81">
        <w:trPr>
          <w:trHeight w:val="1997"/>
        </w:trPr>
        <w:tc>
          <w:tcPr>
            <w:tcW w:w="4945" w:type="dxa"/>
            <w:gridSpan w:val="2"/>
          </w:tcPr>
          <w:p w:rsidR="00551D8A" w:rsidRPr="003C65F0" w:rsidRDefault="00872F18" w:rsidP="00551D8A">
            <w:pPr>
              <w:ind w:right="-720"/>
              <w:rPr>
                <w:rFonts w:ascii="Arial" w:hAnsi="Arial" w:cs="Arial"/>
                <w:b/>
                <w:sz w:val="20"/>
                <w:szCs w:val="20"/>
              </w:rPr>
            </w:pPr>
            <w:r w:rsidRPr="003C65F0">
              <w:rPr>
                <w:rFonts w:ascii="Arial" w:hAnsi="Arial" w:cs="Arial"/>
                <w:b/>
                <w:sz w:val="20"/>
                <w:szCs w:val="20"/>
              </w:rPr>
              <w:t xml:space="preserve">Transportation </w:t>
            </w:r>
            <w:r w:rsidR="00551D8A" w:rsidRPr="003C65F0">
              <w:rPr>
                <w:rFonts w:ascii="Arial" w:hAnsi="Arial" w:cs="Arial"/>
                <w:b/>
                <w:sz w:val="20"/>
                <w:szCs w:val="20"/>
              </w:rPr>
              <w:t xml:space="preserve">Pooled Fund </w:t>
            </w:r>
            <w:r w:rsidRPr="003C65F0">
              <w:rPr>
                <w:rFonts w:ascii="Arial" w:hAnsi="Arial" w:cs="Arial"/>
                <w:b/>
                <w:sz w:val="20"/>
                <w:szCs w:val="20"/>
              </w:rPr>
              <w:t xml:space="preserve">Program </w:t>
            </w:r>
            <w:r w:rsidR="00551D8A" w:rsidRPr="003C65F0">
              <w:rPr>
                <w:rFonts w:ascii="Arial" w:hAnsi="Arial" w:cs="Arial"/>
                <w:b/>
                <w:sz w:val="20"/>
                <w:szCs w:val="20"/>
              </w:rPr>
              <w:t>Project #</w:t>
            </w:r>
          </w:p>
          <w:p w:rsidR="00E35E0F" w:rsidRPr="003C65F0" w:rsidRDefault="00E05E81" w:rsidP="00551D8A">
            <w:pPr>
              <w:ind w:right="-720"/>
              <w:rPr>
                <w:rFonts w:ascii="Arial" w:hAnsi="Arial" w:cs="Arial"/>
                <w:i/>
                <w:sz w:val="20"/>
                <w:szCs w:val="20"/>
              </w:rPr>
            </w:pPr>
            <w:r>
              <w:rPr>
                <w:rFonts w:ascii="Arial" w:hAnsi="Arial" w:cs="Arial"/>
                <w:i/>
                <w:sz w:val="20"/>
                <w:szCs w:val="20"/>
              </w:rPr>
              <w:t>TPF-5(447)</w:t>
            </w:r>
          </w:p>
          <w:p w:rsidR="00E35E0F" w:rsidRPr="003C65F0" w:rsidRDefault="00E35E0F" w:rsidP="00551D8A">
            <w:pPr>
              <w:ind w:right="-720"/>
              <w:rPr>
                <w:rFonts w:ascii="Arial" w:hAnsi="Arial" w:cs="Arial"/>
                <w:sz w:val="20"/>
                <w:szCs w:val="20"/>
              </w:rPr>
            </w:pPr>
          </w:p>
        </w:tc>
        <w:tc>
          <w:tcPr>
            <w:tcW w:w="5490" w:type="dxa"/>
            <w:gridSpan w:val="2"/>
          </w:tcPr>
          <w:p w:rsidR="00551D8A" w:rsidRPr="003C65F0" w:rsidRDefault="00872F18" w:rsidP="00551D8A">
            <w:pPr>
              <w:ind w:right="-720"/>
              <w:rPr>
                <w:rFonts w:ascii="Arial" w:hAnsi="Arial" w:cs="Arial"/>
                <w:b/>
                <w:sz w:val="20"/>
                <w:szCs w:val="20"/>
              </w:rPr>
            </w:pPr>
            <w:r w:rsidRPr="003C65F0">
              <w:rPr>
                <w:rFonts w:ascii="Arial" w:hAnsi="Arial" w:cs="Arial"/>
                <w:b/>
                <w:sz w:val="20"/>
                <w:szCs w:val="20"/>
              </w:rPr>
              <w:t>Transportation Pooled Fund Program - Report P</w:t>
            </w:r>
            <w:r w:rsidR="00551D8A" w:rsidRPr="003C65F0">
              <w:rPr>
                <w:rFonts w:ascii="Arial" w:hAnsi="Arial" w:cs="Arial"/>
                <w:b/>
                <w:sz w:val="20"/>
                <w:szCs w:val="20"/>
              </w:rPr>
              <w:t>eriod:</w:t>
            </w:r>
          </w:p>
          <w:p w:rsidR="00551D8A" w:rsidRPr="003C65F0" w:rsidRDefault="00054EF5" w:rsidP="00037FBC">
            <w:pPr>
              <w:ind w:right="-720"/>
              <w:rPr>
                <w:rFonts w:ascii="Arial" w:hAnsi="Arial" w:cs="Arial"/>
                <w:sz w:val="20"/>
                <w:szCs w:val="20"/>
              </w:rPr>
            </w:pPr>
            <w:r w:rsidRPr="003C65F0">
              <w:rPr>
                <w:rFonts w:ascii="Arial" w:hAnsi="Arial" w:cs="Arial"/>
                <w:sz w:val="36"/>
                <w:szCs w:val="36"/>
              </w:rPr>
              <w:sym w:font="Wingdings" w:char="F0FD"/>
            </w:r>
            <w:r w:rsidR="00551D8A" w:rsidRPr="003C65F0">
              <w:rPr>
                <w:rFonts w:ascii="Arial" w:hAnsi="Arial" w:cs="Arial"/>
                <w:sz w:val="20"/>
                <w:szCs w:val="20"/>
              </w:rPr>
              <w:t>Quarter 1 (January 1 – March 31)</w:t>
            </w:r>
          </w:p>
          <w:p w:rsidR="00551D8A" w:rsidRPr="003C65F0" w:rsidRDefault="00E37C2B" w:rsidP="00037FBC">
            <w:pPr>
              <w:ind w:right="-720"/>
              <w:rPr>
                <w:rFonts w:ascii="Arial" w:hAnsi="Arial" w:cs="Arial"/>
                <w:sz w:val="20"/>
                <w:szCs w:val="20"/>
              </w:rPr>
            </w:pPr>
            <w:r w:rsidRPr="003C65F0">
              <w:rPr>
                <w:rFonts w:ascii="Arial" w:hAnsi="Arial" w:cs="Arial"/>
                <w:sz w:val="36"/>
                <w:szCs w:val="36"/>
              </w:rPr>
              <w:t>□</w:t>
            </w:r>
            <w:r w:rsidR="00551D8A" w:rsidRPr="003C65F0">
              <w:rPr>
                <w:rFonts w:ascii="Arial" w:hAnsi="Arial" w:cs="Arial"/>
                <w:sz w:val="20"/>
                <w:szCs w:val="20"/>
              </w:rPr>
              <w:t>Quarter 2 (April 1 – June 30)</w:t>
            </w:r>
          </w:p>
          <w:p w:rsidR="00756710" w:rsidRDefault="00756710" w:rsidP="00FA5F4E">
            <w:pPr>
              <w:ind w:right="-720"/>
              <w:rPr>
                <w:rFonts w:ascii="Arial" w:hAnsi="Arial" w:cs="Arial"/>
                <w:sz w:val="20"/>
                <w:szCs w:val="20"/>
              </w:rPr>
            </w:pPr>
            <w:r w:rsidRPr="003C65F0">
              <w:rPr>
                <w:rFonts w:ascii="Arial" w:hAnsi="Arial" w:cs="Arial"/>
                <w:sz w:val="36"/>
                <w:szCs w:val="36"/>
              </w:rPr>
              <w:t>□</w:t>
            </w:r>
            <w:r w:rsidRPr="003C65F0">
              <w:rPr>
                <w:rFonts w:ascii="Arial" w:hAnsi="Arial" w:cs="Arial"/>
                <w:sz w:val="20"/>
                <w:szCs w:val="20"/>
              </w:rPr>
              <w:t>Quarter 3 (July 1 – September 30)</w:t>
            </w:r>
          </w:p>
          <w:p w:rsidR="00551D8A" w:rsidRPr="003C65F0" w:rsidRDefault="00054EF5" w:rsidP="00FA5F4E">
            <w:pPr>
              <w:ind w:right="-720"/>
              <w:rPr>
                <w:rFonts w:ascii="Arial" w:hAnsi="Arial" w:cs="Arial"/>
                <w:sz w:val="20"/>
                <w:szCs w:val="20"/>
              </w:rPr>
            </w:pPr>
            <w:r w:rsidRPr="003C65F0">
              <w:rPr>
                <w:rFonts w:ascii="Arial" w:hAnsi="Arial" w:cs="Arial"/>
                <w:sz w:val="36"/>
                <w:szCs w:val="36"/>
              </w:rPr>
              <w:t>□</w:t>
            </w:r>
            <w:r w:rsidR="00756710" w:rsidRPr="003C65F0">
              <w:rPr>
                <w:rFonts w:ascii="Arial" w:hAnsi="Arial" w:cs="Arial"/>
                <w:sz w:val="20"/>
                <w:szCs w:val="20"/>
              </w:rPr>
              <w:t>Quarter 4 (October 1 – December 31)</w:t>
            </w:r>
          </w:p>
        </w:tc>
      </w:tr>
      <w:tr w:rsidR="00743C01" w:rsidRPr="003C65F0" w:rsidTr="00E05E81">
        <w:tc>
          <w:tcPr>
            <w:tcW w:w="10439" w:type="dxa"/>
            <w:gridSpan w:val="4"/>
          </w:tcPr>
          <w:p w:rsidR="00743C01" w:rsidRPr="003C65F0" w:rsidRDefault="00743C01" w:rsidP="00551D8A">
            <w:pPr>
              <w:ind w:right="-720"/>
              <w:rPr>
                <w:rFonts w:ascii="Arial" w:hAnsi="Arial" w:cs="Arial"/>
                <w:b/>
                <w:sz w:val="20"/>
                <w:szCs w:val="20"/>
              </w:rPr>
            </w:pPr>
            <w:r w:rsidRPr="003C65F0">
              <w:rPr>
                <w:rFonts w:ascii="Arial" w:hAnsi="Arial" w:cs="Arial"/>
                <w:b/>
                <w:sz w:val="20"/>
                <w:szCs w:val="20"/>
              </w:rPr>
              <w:t>Project Title:</w:t>
            </w:r>
          </w:p>
          <w:p w:rsidR="00535598" w:rsidRPr="003C65F0" w:rsidRDefault="00382112" w:rsidP="00551D8A">
            <w:pPr>
              <w:ind w:right="-720"/>
              <w:rPr>
                <w:rFonts w:ascii="Arial" w:hAnsi="Arial" w:cs="Arial"/>
                <w:b/>
                <w:sz w:val="20"/>
                <w:szCs w:val="20"/>
              </w:rPr>
            </w:pPr>
            <w:r w:rsidRPr="003C65F0">
              <w:rPr>
                <w:rFonts w:ascii="Arial" w:hAnsi="Arial" w:cs="Arial"/>
                <w:b/>
                <w:sz w:val="20"/>
                <w:szCs w:val="20"/>
              </w:rPr>
              <w:t>Traffic Control Devices Pooled Fund Study</w:t>
            </w:r>
          </w:p>
          <w:p w:rsidR="00743C01" w:rsidRPr="003C65F0" w:rsidRDefault="00743C01" w:rsidP="00551D8A">
            <w:pPr>
              <w:ind w:right="-720"/>
              <w:rPr>
                <w:rFonts w:ascii="Arial" w:hAnsi="Arial" w:cs="Arial"/>
                <w:sz w:val="20"/>
                <w:szCs w:val="20"/>
              </w:rPr>
            </w:pPr>
          </w:p>
        </w:tc>
      </w:tr>
      <w:tr w:rsidR="00743C01" w:rsidRPr="003C65F0" w:rsidTr="00E05E81">
        <w:tc>
          <w:tcPr>
            <w:tcW w:w="4158" w:type="dxa"/>
          </w:tcPr>
          <w:p w:rsidR="00743C01" w:rsidRPr="003C65F0" w:rsidRDefault="00535598" w:rsidP="00551D8A">
            <w:pPr>
              <w:ind w:right="-720"/>
              <w:rPr>
                <w:rFonts w:ascii="Arial" w:hAnsi="Arial" w:cs="Arial"/>
                <w:b/>
                <w:sz w:val="20"/>
                <w:szCs w:val="20"/>
              </w:rPr>
            </w:pPr>
            <w:r w:rsidRPr="003C65F0">
              <w:rPr>
                <w:rFonts w:ascii="Arial" w:hAnsi="Arial" w:cs="Arial"/>
                <w:b/>
                <w:sz w:val="20"/>
                <w:szCs w:val="20"/>
              </w:rPr>
              <w:t>Name of Project Manager(s):</w:t>
            </w:r>
          </w:p>
          <w:p w:rsidR="00640F43" w:rsidRDefault="00E37C2B" w:rsidP="00397CA7">
            <w:pPr>
              <w:ind w:right="-720"/>
              <w:rPr>
                <w:rFonts w:ascii="Arial" w:hAnsi="Arial" w:cs="Arial"/>
                <w:sz w:val="20"/>
                <w:szCs w:val="20"/>
              </w:rPr>
            </w:pPr>
            <w:r>
              <w:rPr>
                <w:rFonts w:ascii="Arial" w:hAnsi="Arial" w:cs="Arial"/>
                <w:sz w:val="20"/>
                <w:szCs w:val="20"/>
              </w:rPr>
              <w:t>Laura Mero, FHWA</w:t>
            </w:r>
            <w:r w:rsidR="00382112" w:rsidRPr="003C65F0">
              <w:rPr>
                <w:rFonts w:ascii="Arial" w:hAnsi="Arial" w:cs="Arial"/>
                <w:sz w:val="20"/>
                <w:szCs w:val="20"/>
              </w:rPr>
              <w:br/>
            </w:r>
            <w:r w:rsidR="00756710">
              <w:rPr>
                <w:rFonts w:ascii="Arial" w:hAnsi="Arial" w:cs="Arial"/>
                <w:sz w:val="20"/>
                <w:szCs w:val="20"/>
              </w:rPr>
              <w:t>Matthew Marchese</w:t>
            </w:r>
          </w:p>
          <w:p w:rsidR="00640F43" w:rsidRPr="003C65F0" w:rsidRDefault="00640F43" w:rsidP="00640F43">
            <w:pPr>
              <w:ind w:right="-720"/>
              <w:rPr>
                <w:rFonts w:ascii="Arial" w:hAnsi="Arial" w:cs="Arial"/>
                <w:sz w:val="20"/>
                <w:szCs w:val="20"/>
              </w:rPr>
            </w:pPr>
          </w:p>
        </w:tc>
        <w:tc>
          <w:tcPr>
            <w:tcW w:w="2861" w:type="dxa"/>
            <w:gridSpan w:val="2"/>
          </w:tcPr>
          <w:p w:rsidR="00743C01" w:rsidRPr="003C65F0" w:rsidRDefault="00535598" w:rsidP="00551D8A">
            <w:pPr>
              <w:ind w:right="-720"/>
              <w:rPr>
                <w:rFonts w:ascii="Arial" w:hAnsi="Arial" w:cs="Arial"/>
                <w:b/>
                <w:sz w:val="20"/>
                <w:szCs w:val="20"/>
              </w:rPr>
            </w:pPr>
            <w:r w:rsidRPr="003C65F0">
              <w:rPr>
                <w:rFonts w:ascii="Arial" w:hAnsi="Arial" w:cs="Arial"/>
                <w:b/>
                <w:sz w:val="20"/>
                <w:szCs w:val="20"/>
              </w:rPr>
              <w:t>Phone Number:</w:t>
            </w:r>
          </w:p>
          <w:p w:rsidR="00640F43" w:rsidRDefault="00382112" w:rsidP="001511D6">
            <w:pPr>
              <w:ind w:right="-720"/>
              <w:rPr>
                <w:rFonts w:ascii="Arial" w:hAnsi="Arial" w:cs="Arial"/>
                <w:sz w:val="20"/>
                <w:szCs w:val="20"/>
              </w:rPr>
            </w:pPr>
            <w:r w:rsidRPr="003C65F0">
              <w:rPr>
                <w:rFonts w:ascii="Arial" w:hAnsi="Arial" w:cs="Arial"/>
                <w:sz w:val="20"/>
                <w:szCs w:val="20"/>
              </w:rPr>
              <w:t xml:space="preserve">(202) </w:t>
            </w:r>
            <w:r w:rsidR="00E37C2B">
              <w:rPr>
                <w:rFonts w:ascii="Arial" w:hAnsi="Arial" w:cs="Arial"/>
                <w:sz w:val="20"/>
                <w:szCs w:val="20"/>
              </w:rPr>
              <w:t>493-3377</w:t>
            </w:r>
            <w:r w:rsidRPr="003C65F0">
              <w:rPr>
                <w:rFonts w:ascii="Arial" w:hAnsi="Arial" w:cs="Arial"/>
                <w:sz w:val="20"/>
                <w:szCs w:val="20"/>
              </w:rPr>
              <w:br/>
            </w:r>
            <w:r w:rsidR="00640F43">
              <w:rPr>
                <w:rFonts w:ascii="Arial" w:hAnsi="Arial" w:cs="Arial"/>
                <w:sz w:val="20"/>
                <w:szCs w:val="20"/>
              </w:rPr>
              <w:t>(202) 493-33</w:t>
            </w:r>
            <w:r w:rsidR="00756710">
              <w:rPr>
                <w:rFonts w:ascii="Arial" w:hAnsi="Arial" w:cs="Arial"/>
                <w:sz w:val="20"/>
                <w:szCs w:val="20"/>
              </w:rPr>
              <w:t>80</w:t>
            </w:r>
          </w:p>
          <w:p w:rsidR="00382112" w:rsidRPr="003C65F0" w:rsidRDefault="00382112" w:rsidP="001511D6">
            <w:pPr>
              <w:ind w:right="-720"/>
              <w:rPr>
                <w:rFonts w:ascii="Arial" w:hAnsi="Arial" w:cs="Arial"/>
                <w:sz w:val="20"/>
                <w:szCs w:val="20"/>
              </w:rPr>
            </w:pPr>
          </w:p>
        </w:tc>
        <w:tc>
          <w:tcPr>
            <w:tcW w:w="3420" w:type="dxa"/>
          </w:tcPr>
          <w:p w:rsidR="00743C01" w:rsidRPr="00640F43" w:rsidRDefault="00535598" w:rsidP="00551D8A">
            <w:pPr>
              <w:ind w:right="-720"/>
              <w:rPr>
                <w:rFonts w:ascii="Arial" w:hAnsi="Arial" w:cs="Arial"/>
                <w:b/>
                <w:sz w:val="20"/>
                <w:szCs w:val="20"/>
              </w:rPr>
            </w:pPr>
            <w:r w:rsidRPr="00640F43">
              <w:rPr>
                <w:rFonts w:ascii="Arial" w:hAnsi="Arial" w:cs="Arial"/>
                <w:b/>
                <w:sz w:val="20"/>
                <w:szCs w:val="20"/>
              </w:rPr>
              <w:t>E-Mail</w:t>
            </w:r>
          </w:p>
          <w:p w:rsidR="00640F43" w:rsidRPr="00640F43" w:rsidRDefault="003D04B9" w:rsidP="001511D6">
            <w:pPr>
              <w:ind w:right="-720"/>
              <w:rPr>
                <w:rFonts w:ascii="Arial" w:hAnsi="Arial" w:cs="Arial"/>
                <w:sz w:val="20"/>
              </w:rPr>
            </w:pPr>
            <w:hyperlink r:id="rId11" w:history="1">
              <w:r w:rsidR="00E37C2B" w:rsidRPr="0065134E">
                <w:rPr>
                  <w:rStyle w:val="Hyperlink"/>
                  <w:rFonts w:ascii="Arial" w:hAnsi="Arial" w:cs="Arial"/>
                  <w:sz w:val="20"/>
                </w:rPr>
                <w:t>Laura.Mero@dot.gov</w:t>
              </w:r>
            </w:hyperlink>
            <w:r w:rsidR="00382112" w:rsidRPr="00640F43">
              <w:rPr>
                <w:rFonts w:ascii="Arial" w:hAnsi="Arial" w:cs="Arial"/>
                <w:sz w:val="18"/>
                <w:szCs w:val="20"/>
              </w:rPr>
              <w:br/>
            </w:r>
            <w:hyperlink r:id="rId12" w:history="1">
              <w:r w:rsidR="00E05E81">
                <w:rPr>
                  <w:rStyle w:val="Hyperlink"/>
                </w:rPr>
                <w:t>Matthew.Marchese.CTR@dot.gov</w:t>
              </w:r>
            </w:hyperlink>
          </w:p>
          <w:p w:rsidR="00382112" w:rsidRPr="00640F43" w:rsidRDefault="00382112" w:rsidP="001511D6">
            <w:pPr>
              <w:ind w:right="-720"/>
              <w:rPr>
                <w:rFonts w:ascii="Arial" w:hAnsi="Arial" w:cs="Arial"/>
                <w:sz w:val="20"/>
                <w:szCs w:val="20"/>
              </w:rPr>
            </w:pPr>
          </w:p>
        </w:tc>
      </w:tr>
      <w:tr w:rsidR="00535598" w:rsidRPr="003C65F0" w:rsidTr="00E05E81">
        <w:tc>
          <w:tcPr>
            <w:tcW w:w="4158" w:type="dxa"/>
          </w:tcPr>
          <w:p w:rsidR="00382112" w:rsidRPr="003C65F0" w:rsidRDefault="00535598" w:rsidP="0003476C">
            <w:pPr>
              <w:ind w:right="-720"/>
              <w:rPr>
                <w:rFonts w:ascii="Arial" w:hAnsi="Arial" w:cs="Arial"/>
                <w:b/>
                <w:sz w:val="20"/>
                <w:szCs w:val="20"/>
              </w:rPr>
            </w:pPr>
            <w:r w:rsidRPr="003C65F0">
              <w:rPr>
                <w:rFonts w:ascii="Arial" w:hAnsi="Arial" w:cs="Arial"/>
                <w:b/>
                <w:sz w:val="20"/>
                <w:szCs w:val="20"/>
              </w:rPr>
              <w:t>Lead Agency Project ID:</w:t>
            </w:r>
          </w:p>
          <w:p w:rsidR="00382112" w:rsidRPr="003C65F0" w:rsidRDefault="00382112" w:rsidP="00FF3117">
            <w:pPr>
              <w:ind w:right="-720"/>
              <w:rPr>
                <w:rFonts w:ascii="Arial" w:hAnsi="Arial" w:cs="Arial"/>
                <w:sz w:val="20"/>
                <w:szCs w:val="20"/>
              </w:rPr>
            </w:pPr>
            <w:r w:rsidRPr="003C65F0">
              <w:rPr>
                <w:rFonts w:ascii="Arial" w:hAnsi="Arial" w:cs="Arial"/>
                <w:sz w:val="20"/>
                <w:szCs w:val="20"/>
              </w:rPr>
              <w:t>TPF-5(</w:t>
            </w:r>
            <w:r w:rsidR="00E05E81">
              <w:rPr>
                <w:rFonts w:ascii="Arial" w:hAnsi="Arial" w:cs="Arial"/>
                <w:sz w:val="20"/>
                <w:szCs w:val="20"/>
              </w:rPr>
              <w:t>447)</w:t>
            </w:r>
          </w:p>
        </w:tc>
        <w:tc>
          <w:tcPr>
            <w:tcW w:w="2861" w:type="dxa"/>
            <w:gridSpan w:val="2"/>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Other Project ID (i.e., contract #):</w:t>
            </w:r>
          </w:p>
        </w:tc>
        <w:tc>
          <w:tcPr>
            <w:tcW w:w="3420" w:type="dxa"/>
          </w:tcPr>
          <w:p w:rsidR="00535598" w:rsidRPr="003C65F0" w:rsidRDefault="00535598" w:rsidP="00640F43">
            <w:pPr>
              <w:ind w:right="-720"/>
              <w:rPr>
                <w:rFonts w:ascii="Arial" w:hAnsi="Arial" w:cs="Arial"/>
                <w:sz w:val="20"/>
                <w:szCs w:val="20"/>
              </w:rPr>
            </w:pPr>
            <w:r w:rsidRPr="003C65F0">
              <w:rPr>
                <w:rFonts w:ascii="Arial" w:hAnsi="Arial" w:cs="Arial"/>
                <w:b/>
                <w:sz w:val="20"/>
                <w:szCs w:val="20"/>
              </w:rPr>
              <w:t>Project Start Date:</w:t>
            </w:r>
            <w:r w:rsidR="00382112" w:rsidRPr="003C65F0">
              <w:rPr>
                <w:rFonts w:ascii="Arial" w:hAnsi="Arial" w:cs="Arial"/>
                <w:sz w:val="20"/>
                <w:szCs w:val="20"/>
              </w:rPr>
              <w:br/>
              <w:t>October 1, 2002</w:t>
            </w:r>
          </w:p>
        </w:tc>
      </w:tr>
      <w:tr w:rsidR="00535598" w:rsidRPr="003C65F0" w:rsidTr="00E05E81">
        <w:tc>
          <w:tcPr>
            <w:tcW w:w="4158" w:type="dxa"/>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Original Project End Date:</w:t>
            </w:r>
          </w:p>
          <w:p w:rsidR="00382112" w:rsidRPr="003C65F0" w:rsidRDefault="00382112" w:rsidP="0003476C">
            <w:pPr>
              <w:ind w:right="-720"/>
              <w:rPr>
                <w:rFonts w:ascii="Arial" w:hAnsi="Arial" w:cs="Arial"/>
                <w:b/>
                <w:sz w:val="20"/>
                <w:szCs w:val="20"/>
              </w:rPr>
            </w:pPr>
          </w:p>
          <w:p w:rsidR="00382112" w:rsidRPr="003C65F0" w:rsidRDefault="00382112" w:rsidP="0003476C">
            <w:pPr>
              <w:ind w:right="-720"/>
              <w:rPr>
                <w:rFonts w:ascii="Arial" w:hAnsi="Arial" w:cs="Arial"/>
                <w:sz w:val="20"/>
                <w:szCs w:val="20"/>
              </w:rPr>
            </w:pPr>
            <w:r w:rsidRPr="003C65F0">
              <w:rPr>
                <w:rFonts w:ascii="Arial" w:hAnsi="Arial" w:cs="Arial"/>
                <w:sz w:val="20"/>
                <w:szCs w:val="20"/>
              </w:rPr>
              <w:t>N/A  Continuing Effort</w:t>
            </w:r>
          </w:p>
        </w:tc>
        <w:tc>
          <w:tcPr>
            <w:tcW w:w="2861" w:type="dxa"/>
            <w:gridSpan w:val="2"/>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Current Project End Date:</w:t>
            </w:r>
          </w:p>
        </w:tc>
        <w:tc>
          <w:tcPr>
            <w:tcW w:w="3420" w:type="dxa"/>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Number of Extensions:</w:t>
            </w:r>
          </w:p>
          <w:p w:rsidR="00535598" w:rsidRPr="003C65F0" w:rsidRDefault="00535598" w:rsidP="0003476C">
            <w:pPr>
              <w:ind w:right="-720"/>
              <w:rPr>
                <w:rFonts w:ascii="Arial" w:hAnsi="Arial" w:cs="Arial"/>
                <w:sz w:val="20"/>
                <w:szCs w:val="20"/>
              </w:rPr>
            </w:pPr>
          </w:p>
          <w:p w:rsidR="00535598" w:rsidRPr="003C65F0" w:rsidRDefault="00535598" w:rsidP="0003476C">
            <w:pPr>
              <w:ind w:right="-720"/>
              <w:rPr>
                <w:rFonts w:ascii="Arial" w:hAnsi="Arial" w:cs="Arial"/>
                <w:sz w:val="20"/>
                <w:szCs w:val="20"/>
              </w:rPr>
            </w:pPr>
          </w:p>
        </w:tc>
      </w:tr>
    </w:tbl>
    <w:p w:rsidR="00551D8A" w:rsidRPr="003C65F0" w:rsidRDefault="00551D8A" w:rsidP="00551D8A">
      <w:pPr>
        <w:spacing w:after="0"/>
        <w:ind w:left="-720" w:right="-720"/>
        <w:rPr>
          <w:rFonts w:ascii="Arial" w:hAnsi="Arial" w:cs="Arial"/>
          <w:sz w:val="20"/>
          <w:szCs w:val="20"/>
        </w:rPr>
      </w:pPr>
    </w:p>
    <w:p w:rsidR="00743C01" w:rsidRPr="003C65F0" w:rsidRDefault="00743C01" w:rsidP="00551D8A">
      <w:pPr>
        <w:spacing w:after="0"/>
        <w:ind w:left="-720" w:right="-720"/>
        <w:rPr>
          <w:rFonts w:ascii="Arial" w:hAnsi="Arial" w:cs="Arial"/>
          <w:sz w:val="20"/>
          <w:szCs w:val="20"/>
        </w:rPr>
      </w:pPr>
      <w:r w:rsidRPr="003C65F0">
        <w:rPr>
          <w:rFonts w:ascii="Arial" w:hAnsi="Arial" w:cs="Arial"/>
          <w:sz w:val="20"/>
          <w:szCs w:val="20"/>
        </w:rPr>
        <w:t>Project schedule status:</w:t>
      </w:r>
    </w:p>
    <w:p w:rsidR="00743C01" w:rsidRPr="003C65F0" w:rsidRDefault="00382112" w:rsidP="00551D8A">
      <w:pPr>
        <w:spacing w:after="0"/>
        <w:ind w:left="-720" w:right="-720"/>
        <w:rPr>
          <w:rFonts w:ascii="Arial" w:hAnsi="Arial" w:cs="Arial"/>
          <w:sz w:val="20"/>
          <w:szCs w:val="20"/>
        </w:rPr>
      </w:pPr>
      <w:r w:rsidRPr="003C65F0">
        <w:rPr>
          <w:rFonts w:ascii="Arial" w:hAnsi="Arial" w:cs="Arial"/>
          <w:sz w:val="36"/>
          <w:szCs w:val="36"/>
        </w:rPr>
        <w:sym w:font="Wingdings" w:char="F0FD"/>
      </w:r>
      <w:r w:rsidR="00743C01" w:rsidRPr="003C65F0">
        <w:rPr>
          <w:rFonts w:ascii="Arial" w:hAnsi="Arial" w:cs="Arial"/>
          <w:sz w:val="36"/>
          <w:szCs w:val="36"/>
        </w:rPr>
        <w:t xml:space="preserve"> </w:t>
      </w:r>
      <w:r w:rsidR="00743C01" w:rsidRPr="003C65F0">
        <w:rPr>
          <w:rFonts w:ascii="Arial" w:hAnsi="Arial" w:cs="Arial"/>
          <w:sz w:val="20"/>
          <w:szCs w:val="20"/>
        </w:rPr>
        <w:t>On schedule</w:t>
      </w:r>
      <w:r w:rsidR="00743C01" w:rsidRPr="003C65F0">
        <w:rPr>
          <w:rFonts w:ascii="Arial" w:hAnsi="Arial" w:cs="Arial"/>
          <w:sz w:val="20"/>
          <w:szCs w:val="20"/>
        </w:rPr>
        <w:tab/>
      </w:r>
      <w:r w:rsidR="00743C01" w:rsidRPr="003C65F0">
        <w:rPr>
          <w:rFonts w:ascii="Arial" w:hAnsi="Arial" w:cs="Arial"/>
          <w:sz w:val="36"/>
          <w:szCs w:val="36"/>
        </w:rPr>
        <w:t xml:space="preserve">□ </w:t>
      </w:r>
      <w:r w:rsidR="00743C01" w:rsidRPr="003C65F0">
        <w:rPr>
          <w:rFonts w:ascii="Arial" w:hAnsi="Arial" w:cs="Arial"/>
          <w:sz w:val="20"/>
          <w:szCs w:val="20"/>
        </w:rPr>
        <w:t>On revised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 xml:space="preserve">□ </w:t>
      </w:r>
      <w:r w:rsidR="00743C01" w:rsidRPr="003C65F0">
        <w:rPr>
          <w:rFonts w:ascii="Arial" w:hAnsi="Arial" w:cs="Arial"/>
          <w:sz w:val="20"/>
          <w:szCs w:val="20"/>
        </w:rPr>
        <w:t>Ahead of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w:t>
      </w:r>
      <w:r w:rsidR="00743C01" w:rsidRPr="003C65F0">
        <w:rPr>
          <w:rFonts w:ascii="Arial" w:hAnsi="Arial" w:cs="Arial"/>
          <w:sz w:val="20"/>
          <w:szCs w:val="20"/>
        </w:rPr>
        <w:t xml:space="preserve"> Behind schedule</w:t>
      </w:r>
    </w:p>
    <w:p w:rsidR="00743C01" w:rsidRPr="003C65F0" w:rsidRDefault="00743C01" w:rsidP="00551D8A">
      <w:pPr>
        <w:spacing w:after="0"/>
        <w:ind w:left="-720" w:right="-720"/>
        <w:rPr>
          <w:rFonts w:ascii="Arial" w:hAnsi="Arial" w:cs="Arial"/>
          <w:sz w:val="20"/>
          <w:szCs w:val="20"/>
        </w:rPr>
      </w:pPr>
    </w:p>
    <w:p w:rsidR="00743C01" w:rsidRPr="003C65F0" w:rsidRDefault="00B66A21" w:rsidP="00B66A21">
      <w:pPr>
        <w:tabs>
          <w:tab w:val="left" w:pos="1230"/>
        </w:tabs>
        <w:spacing w:after="0"/>
        <w:ind w:left="-720" w:right="-720"/>
        <w:rPr>
          <w:rFonts w:ascii="Arial" w:hAnsi="Arial" w:cs="Arial"/>
          <w:sz w:val="20"/>
          <w:szCs w:val="20"/>
        </w:rPr>
      </w:pPr>
      <w:r w:rsidRPr="003C65F0">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3C65F0" w:rsidTr="00B66A21">
        <w:tc>
          <w:tcPr>
            <w:tcW w:w="4158" w:type="dxa"/>
            <w:shd w:val="pct15" w:color="auto" w:fill="auto"/>
          </w:tcPr>
          <w:p w:rsidR="00874EF7" w:rsidRPr="003C65F0" w:rsidRDefault="00B2185C" w:rsidP="00743C01">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Total Project Budget</w:t>
            </w:r>
          </w:p>
        </w:tc>
        <w:tc>
          <w:tcPr>
            <w:tcW w:w="3330" w:type="dxa"/>
            <w:shd w:val="pct15" w:color="auto" w:fill="auto"/>
          </w:tcPr>
          <w:p w:rsidR="00874EF7" w:rsidRPr="003C65F0" w:rsidRDefault="00B2185C" w:rsidP="00874EF7">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 xml:space="preserve">Total </w:t>
            </w:r>
            <w:r w:rsidR="00B66A21" w:rsidRPr="003C65F0">
              <w:rPr>
                <w:rFonts w:ascii="Arial" w:hAnsi="Arial" w:cs="Arial"/>
                <w:b/>
                <w:sz w:val="20"/>
                <w:szCs w:val="20"/>
              </w:rPr>
              <w:t>Cost to Date for Project</w:t>
            </w:r>
          </w:p>
        </w:tc>
        <w:tc>
          <w:tcPr>
            <w:tcW w:w="3420" w:type="dxa"/>
            <w:shd w:val="pct15" w:color="auto" w:fill="auto"/>
          </w:tcPr>
          <w:p w:rsidR="00547EE3"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 xml:space="preserve">Percentage of </w:t>
            </w:r>
            <w:r w:rsidR="00874EF7" w:rsidRPr="003C65F0">
              <w:rPr>
                <w:rFonts w:ascii="Arial" w:hAnsi="Arial" w:cs="Arial"/>
                <w:b/>
                <w:sz w:val="20"/>
                <w:szCs w:val="20"/>
              </w:rPr>
              <w:t>Work</w:t>
            </w:r>
            <w:r w:rsidRPr="003C65F0">
              <w:rPr>
                <w:rFonts w:ascii="Arial" w:hAnsi="Arial" w:cs="Arial"/>
                <w:b/>
                <w:sz w:val="20"/>
                <w:szCs w:val="20"/>
              </w:rPr>
              <w:t xml:space="preserve"> </w:t>
            </w:r>
          </w:p>
          <w:p w:rsidR="00874EF7"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Completed</w:t>
            </w:r>
            <w:r w:rsidRPr="003C65F0">
              <w:rPr>
                <w:rFonts w:ascii="Arial" w:hAnsi="Arial" w:cs="Arial"/>
                <w:b/>
                <w:sz w:val="20"/>
                <w:szCs w:val="20"/>
              </w:rPr>
              <w:t xml:space="preserve"> to Date</w:t>
            </w:r>
          </w:p>
        </w:tc>
      </w:tr>
      <w:tr w:rsidR="00874EF7" w:rsidRPr="003C65F0" w:rsidTr="00B66A21">
        <w:tc>
          <w:tcPr>
            <w:tcW w:w="4158" w:type="dxa"/>
          </w:tcPr>
          <w:p w:rsidR="007B0077" w:rsidRDefault="007B0077" w:rsidP="00132EB7">
            <w:pPr>
              <w:ind w:right="-720"/>
              <w:rPr>
                <w:rFonts w:ascii="Arial" w:hAnsi="Arial" w:cs="Arial"/>
                <w:sz w:val="20"/>
                <w:szCs w:val="20"/>
              </w:rPr>
            </w:pPr>
            <w:r>
              <w:rPr>
                <w:rFonts w:ascii="Arial" w:hAnsi="Arial" w:cs="Arial"/>
                <w:sz w:val="20"/>
                <w:szCs w:val="20"/>
              </w:rPr>
              <w:t>Values indicate total commitments</w:t>
            </w:r>
          </w:p>
          <w:p w:rsidR="007B0077" w:rsidRPr="003C65F0" w:rsidRDefault="007B0077" w:rsidP="007B0077">
            <w:pPr>
              <w:ind w:right="-720"/>
              <w:rPr>
                <w:rFonts w:ascii="Arial" w:hAnsi="Arial" w:cs="Arial"/>
                <w:sz w:val="20"/>
                <w:szCs w:val="20"/>
              </w:rPr>
            </w:pPr>
            <w:r w:rsidRPr="003C65F0">
              <w:rPr>
                <w:rFonts w:ascii="Arial" w:hAnsi="Arial" w:cs="Arial"/>
                <w:sz w:val="20"/>
                <w:szCs w:val="20"/>
              </w:rPr>
              <w:t>201</w:t>
            </w:r>
            <w:r>
              <w:rPr>
                <w:rFonts w:ascii="Arial" w:hAnsi="Arial" w:cs="Arial"/>
                <w:sz w:val="20"/>
                <w:szCs w:val="20"/>
              </w:rPr>
              <w:t>6</w:t>
            </w:r>
            <w:r w:rsidRPr="003C65F0">
              <w:rPr>
                <w:rFonts w:ascii="Arial" w:hAnsi="Arial" w:cs="Arial"/>
                <w:sz w:val="20"/>
                <w:szCs w:val="20"/>
              </w:rPr>
              <w:t xml:space="preserve"> –  $</w:t>
            </w:r>
            <w:r>
              <w:rPr>
                <w:rFonts w:ascii="Arial" w:hAnsi="Arial" w:cs="Arial"/>
                <w:sz w:val="20"/>
                <w:szCs w:val="20"/>
              </w:rPr>
              <w:t>325,000</w:t>
            </w:r>
          </w:p>
          <w:p w:rsidR="007F2ED6" w:rsidRPr="003C65F0" w:rsidRDefault="007F2ED6" w:rsidP="00132EB7">
            <w:pPr>
              <w:ind w:right="-720"/>
              <w:rPr>
                <w:rFonts w:ascii="Arial" w:hAnsi="Arial" w:cs="Arial"/>
                <w:sz w:val="20"/>
                <w:szCs w:val="20"/>
              </w:rPr>
            </w:pPr>
            <w:r w:rsidRPr="003C65F0">
              <w:rPr>
                <w:rFonts w:ascii="Arial" w:hAnsi="Arial" w:cs="Arial"/>
                <w:sz w:val="20"/>
                <w:szCs w:val="20"/>
              </w:rPr>
              <w:t>201</w:t>
            </w:r>
            <w:r w:rsidR="00382877">
              <w:rPr>
                <w:rFonts w:ascii="Arial" w:hAnsi="Arial" w:cs="Arial"/>
                <w:sz w:val="20"/>
                <w:szCs w:val="20"/>
              </w:rPr>
              <w:t>7</w:t>
            </w:r>
            <w:r w:rsidRPr="003C65F0">
              <w:rPr>
                <w:rFonts w:ascii="Arial" w:hAnsi="Arial" w:cs="Arial"/>
                <w:sz w:val="20"/>
                <w:szCs w:val="20"/>
              </w:rPr>
              <w:t xml:space="preserve"> –  $</w:t>
            </w:r>
            <w:r w:rsidR="007B0077">
              <w:rPr>
                <w:rFonts w:ascii="Arial" w:hAnsi="Arial" w:cs="Arial"/>
                <w:sz w:val="20"/>
                <w:szCs w:val="20"/>
              </w:rPr>
              <w:t>375,000</w:t>
            </w:r>
          </w:p>
          <w:p w:rsidR="00874EF7" w:rsidRDefault="007F2ED6" w:rsidP="007B51C8">
            <w:pPr>
              <w:ind w:right="-720"/>
              <w:rPr>
                <w:rFonts w:ascii="Arial" w:hAnsi="Arial" w:cs="Arial"/>
                <w:sz w:val="20"/>
                <w:szCs w:val="20"/>
              </w:rPr>
            </w:pPr>
            <w:r w:rsidRPr="003C65F0">
              <w:rPr>
                <w:rFonts w:ascii="Arial" w:hAnsi="Arial" w:cs="Arial"/>
                <w:sz w:val="20"/>
                <w:szCs w:val="20"/>
              </w:rPr>
              <w:t>201</w:t>
            </w:r>
            <w:r w:rsidR="00382877">
              <w:rPr>
                <w:rFonts w:ascii="Arial" w:hAnsi="Arial" w:cs="Arial"/>
                <w:sz w:val="20"/>
                <w:szCs w:val="20"/>
              </w:rPr>
              <w:t>8</w:t>
            </w:r>
            <w:r w:rsidRPr="003C65F0">
              <w:rPr>
                <w:rFonts w:ascii="Arial" w:hAnsi="Arial" w:cs="Arial"/>
                <w:sz w:val="20"/>
                <w:szCs w:val="20"/>
              </w:rPr>
              <w:t xml:space="preserve"> –  $</w:t>
            </w:r>
            <w:r w:rsidR="007B0077">
              <w:rPr>
                <w:rFonts w:ascii="Arial" w:hAnsi="Arial" w:cs="Arial"/>
                <w:sz w:val="20"/>
                <w:szCs w:val="20"/>
              </w:rPr>
              <w:t>290,000</w:t>
            </w:r>
          </w:p>
          <w:p w:rsidR="007B0077" w:rsidRDefault="007B0077" w:rsidP="007B51C8">
            <w:pPr>
              <w:ind w:right="-720"/>
              <w:rPr>
                <w:rFonts w:ascii="Arial" w:hAnsi="Arial" w:cs="Arial"/>
                <w:sz w:val="20"/>
                <w:szCs w:val="20"/>
              </w:rPr>
            </w:pPr>
            <w:r>
              <w:rPr>
                <w:rFonts w:ascii="Arial" w:hAnsi="Arial" w:cs="Arial"/>
                <w:sz w:val="20"/>
                <w:szCs w:val="20"/>
              </w:rPr>
              <w:t>2019</w:t>
            </w:r>
            <w:r w:rsidRPr="003C65F0">
              <w:rPr>
                <w:rFonts w:ascii="Arial" w:hAnsi="Arial" w:cs="Arial"/>
                <w:sz w:val="20"/>
                <w:szCs w:val="20"/>
              </w:rPr>
              <w:t xml:space="preserve"> –  </w:t>
            </w:r>
            <w:r w:rsidR="007C4F18">
              <w:rPr>
                <w:rFonts w:ascii="Arial" w:hAnsi="Arial" w:cs="Arial"/>
                <w:sz w:val="20"/>
                <w:szCs w:val="20"/>
              </w:rPr>
              <w:t>$33</w:t>
            </w:r>
            <w:r>
              <w:rPr>
                <w:rFonts w:ascii="Arial" w:hAnsi="Arial" w:cs="Arial"/>
                <w:sz w:val="20"/>
                <w:szCs w:val="20"/>
              </w:rPr>
              <w:t xml:space="preserve">5,000 </w:t>
            </w:r>
          </w:p>
          <w:p w:rsidR="00C57070" w:rsidRPr="003C65F0" w:rsidRDefault="00E05E81" w:rsidP="007B51C8">
            <w:pPr>
              <w:ind w:right="-720"/>
              <w:rPr>
                <w:rFonts w:ascii="Arial" w:hAnsi="Arial" w:cs="Arial"/>
                <w:sz w:val="20"/>
                <w:szCs w:val="20"/>
              </w:rPr>
            </w:pPr>
            <w:r>
              <w:rPr>
                <w:rFonts w:ascii="Arial" w:hAnsi="Arial" w:cs="Arial"/>
                <w:sz w:val="20"/>
                <w:szCs w:val="20"/>
              </w:rPr>
              <w:t xml:space="preserve">2020 </w:t>
            </w:r>
            <w:r w:rsidRPr="003C65F0">
              <w:rPr>
                <w:rFonts w:ascii="Arial" w:hAnsi="Arial" w:cs="Arial"/>
                <w:sz w:val="20"/>
                <w:szCs w:val="20"/>
              </w:rPr>
              <w:t xml:space="preserve">–  </w:t>
            </w:r>
            <w:r>
              <w:rPr>
                <w:rFonts w:ascii="Arial" w:hAnsi="Arial" w:cs="Arial"/>
                <w:sz w:val="20"/>
                <w:szCs w:val="20"/>
              </w:rPr>
              <w:t xml:space="preserve">$660,000 </w:t>
            </w:r>
          </w:p>
        </w:tc>
        <w:tc>
          <w:tcPr>
            <w:tcW w:w="3330" w:type="dxa"/>
          </w:tcPr>
          <w:p w:rsidR="007F2ED6" w:rsidRPr="003C65F0" w:rsidRDefault="007F2ED6" w:rsidP="00132EB7">
            <w:pPr>
              <w:ind w:right="-720"/>
              <w:rPr>
                <w:rFonts w:ascii="Arial" w:hAnsi="Arial" w:cs="Arial"/>
                <w:sz w:val="20"/>
                <w:szCs w:val="20"/>
              </w:rPr>
            </w:pPr>
          </w:p>
          <w:p w:rsidR="00874EF7" w:rsidRPr="003C65F0" w:rsidRDefault="007F2ED6" w:rsidP="00132EB7">
            <w:pPr>
              <w:ind w:right="-720"/>
              <w:rPr>
                <w:rFonts w:ascii="Arial" w:hAnsi="Arial" w:cs="Arial"/>
                <w:sz w:val="20"/>
                <w:szCs w:val="20"/>
              </w:rPr>
            </w:pPr>
            <w:r w:rsidRPr="003C65F0">
              <w:rPr>
                <w:rFonts w:ascii="Arial" w:hAnsi="Arial" w:cs="Arial"/>
                <w:sz w:val="20"/>
                <w:szCs w:val="20"/>
              </w:rPr>
              <w:t>Ongoing Project (N/A)</w:t>
            </w:r>
          </w:p>
        </w:tc>
        <w:tc>
          <w:tcPr>
            <w:tcW w:w="3420" w:type="dxa"/>
          </w:tcPr>
          <w:p w:rsidR="00874EF7" w:rsidRPr="003C65F0" w:rsidRDefault="00874EF7" w:rsidP="00551D8A">
            <w:pPr>
              <w:ind w:right="-720"/>
              <w:rPr>
                <w:rFonts w:ascii="Arial" w:hAnsi="Arial" w:cs="Arial"/>
                <w:sz w:val="20"/>
                <w:szCs w:val="20"/>
              </w:rPr>
            </w:pPr>
          </w:p>
          <w:p w:rsidR="00874EF7" w:rsidRPr="003C65F0" w:rsidRDefault="00382112" w:rsidP="00551D8A">
            <w:pPr>
              <w:ind w:right="-720"/>
              <w:rPr>
                <w:rFonts w:ascii="Arial" w:hAnsi="Arial" w:cs="Arial"/>
                <w:sz w:val="20"/>
                <w:szCs w:val="20"/>
              </w:rPr>
            </w:pPr>
            <w:r w:rsidRPr="003C65F0">
              <w:rPr>
                <w:rFonts w:ascii="Arial" w:hAnsi="Arial" w:cs="Arial"/>
                <w:sz w:val="20"/>
                <w:szCs w:val="20"/>
              </w:rPr>
              <w:t>Ongoing Project (N/A)</w:t>
            </w:r>
          </w:p>
        </w:tc>
      </w:tr>
    </w:tbl>
    <w:p w:rsidR="00743C01" w:rsidRPr="003C65F0" w:rsidRDefault="00743C01" w:rsidP="00551D8A">
      <w:pPr>
        <w:spacing w:after="0"/>
        <w:ind w:left="-720" w:right="-720"/>
        <w:rPr>
          <w:rFonts w:ascii="Arial" w:hAnsi="Arial" w:cs="Arial"/>
          <w:sz w:val="20"/>
          <w:szCs w:val="20"/>
        </w:rPr>
      </w:pPr>
    </w:p>
    <w:p w:rsidR="00B66A21" w:rsidRPr="003C65F0" w:rsidRDefault="00B66A21" w:rsidP="00551D8A">
      <w:pPr>
        <w:spacing w:after="0"/>
        <w:ind w:left="-720" w:right="-720"/>
        <w:rPr>
          <w:rFonts w:ascii="Arial" w:hAnsi="Arial" w:cs="Arial"/>
          <w:sz w:val="20"/>
          <w:szCs w:val="20"/>
        </w:rPr>
      </w:pPr>
      <w:r w:rsidRPr="003C65F0">
        <w:rPr>
          <w:rFonts w:ascii="Arial" w:hAnsi="Arial" w:cs="Arial"/>
          <w:b/>
          <w:i/>
          <w:sz w:val="20"/>
          <w:szCs w:val="20"/>
        </w:rPr>
        <w:t>Quarterly</w:t>
      </w:r>
      <w:r w:rsidRPr="003C65F0">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3C65F0" w:rsidTr="00B66A21">
        <w:tc>
          <w:tcPr>
            <w:tcW w:w="4158" w:type="dxa"/>
            <w:shd w:val="pct15" w:color="auto" w:fill="auto"/>
          </w:tcPr>
          <w:p w:rsidR="00547EE3"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 xml:space="preserve">Total Project Expenses </w:t>
            </w:r>
          </w:p>
          <w:p w:rsidR="00B66A21"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and Percentage This Quarter</w:t>
            </w:r>
          </w:p>
        </w:tc>
        <w:tc>
          <w:tcPr>
            <w:tcW w:w="3330" w:type="dxa"/>
            <w:shd w:val="pct15" w:color="auto" w:fill="auto"/>
          </w:tcPr>
          <w:p w:rsidR="00C13753" w:rsidRPr="003C65F0" w:rsidRDefault="00B2185C" w:rsidP="004E14DC">
            <w:pPr>
              <w:ind w:right="-720"/>
              <w:rPr>
                <w:rFonts w:ascii="Arial" w:hAnsi="Arial" w:cs="Arial"/>
                <w:b/>
                <w:sz w:val="20"/>
                <w:szCs w:val="20"/>
              </w:rPr>
            </w:pPr>
            <w:r w:rsidRPr="003C65F0">
              <w:rPr>
                <w:rFonts w:ascii="Arial" w:hAnsi="Arial" w:cs="Arial"/>
                <w:b/>
                <w:sz w:val="20"/>
                <w:szCs w:val="20"/>
              </w:rPr>
              <w:t xml:space="preserve"> </w:t>
            </w:r>
            <w:r w:rsidR="00C13753" w:rsidRPr="003C65F0">
              <w:rPr>
                <w:rFonts w:ascii="Arial" w:hAnsi="Arial" w:cs="Arial"/>
                <w:b/>
                <w:sz w:val="20"/>
                <w:szCs w:val="20"/>
              </w:rPr>
              <w:t xml:space="preserve">    </w:t>
            </w:r>
            <w:r w:rsidR="004E14DC" w:rsidRPr="003C65F0">
              <w:rPr>
                <w:rFonts w:ascii="Arial" w:hAnsi="Arial" w:cs="Arial"/>
                <w:b/>
                <w:sz w:val="20"/>
                <w:szCs w:val="20"/>
              </w:rPr>
              <w:t xml:space="preserve">Total Amount </w:t>
            </w:r>
            <w:r w:rsidR="00A43875" w:rsidRPr="003C65F0">
              <w:rPr>
                <w:rFonts w:ascii="Arial" w:hAnsi="Arial" w:cs="Arial"/>
                <w:b/>
                <w:sz w:val="20"/>
                <w:szCs w:val="20"/>
              </w:rPr>
              <w:t xml:space="preserve">of </w:t>
            </w:r>
            <w:r w:rsidR="00B66A21" w:rsidRPr="003C65F0">
              <w:rPr>
                <w:rFonts w:ascii="Arial" w:hAnsi="Arial" w:cs="Arial"/>
                <w:b/>
                <w:sz w:val="20"/>
                <w:szCs w:val="20"/>
              </w:rPr>
              <w:t xml:space="preserve"> Funds </w:t>
            </w:r>
          </w:p>
          <w:p w:rsidR="00B66A21" w:rsidRPr="003C65F0" w:rsidRDefault="00C13753" w:rsidP="00C1375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Expended</w:t>
            </w:r>
            <w:r w:rsidR="004E14DC" w:rsidRPr="003C65F0">
              <w:rPr>
                <w:rFonts w:ascii="Arial" w:hAnsi="Arial" w:cs="Arial"/>
                <w:b/>
                <w:sz w:val="20"/>
                <w:szCs w:val="20"/>
              </w:rPr>
              <w:t xml:space="preserve"> This Quarter</w:t>
            </w:r>
          </w:p>
        </w:tc>
        <w:tc>
          <w:tcPr>
            <w:tcW w:w="3420" w:type="dxa"/>
            <w:shd w:val="pct15" w:color="auto" w:fill="auto"/>
          </w:tcPr>
          <w:p w:rsidR="004144E6"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4144E6" w:rsidRPr="003C65F0">
              <w:rPr>
                <w:rFonts w:ascii="Arial" w:hAnsi="Arial" w:cs="Arial"/>
                <w:b/>
                <w:sz w:val="20"/>
                <w:szCs w:val="20"/>
              </w:rPr>
              <w:t xml:space="preserve">  Total </w:t>
            </w:r>
            <w:r w:rsidR="004E14DC" w:rsidRPr="003C65F0">
              <w:rPr>
                <w:rFonts w:ascii="Arial" w:hAnsi="Arial" w:cs="Arial"/>
                <w:b/>
                <w:sz w:val="20"/>
                <w:szCs w:val="20"/>
              </w:rPr>
              <w:t>Percentage</w:t>
            </w:r>
            <w:r w:rsidR="00161153" w:rsidRPr="003C65F0">
              <w:rPr>
                <w:rFonts w:ascii="Arial" w:hAnsi="Arial" w:cs="Arial"/>
                <w:b/>
                <w:sz w:val="20"/>
                <w:szCs w:val="20"/>
              </w:rPr>
              <w:t xml:space="preserve"> </w:t>
            </w:r>
            <w:r w:rsidR="004E14DC" w:rsidRPr="003C65F0">
              <w:rPr>
                <w:rFonts w:ascii="Arial" w:hAnsi="Arial" w:cs="Arial"/>
                <w:b/>
                <w:sz w:val="20"/>
                <w:szCs w:val="20"/>
              </w:rPr>
              <w:t xml:space="preserve">of </w:t>
            </w:r>
          </w:p>
          <w:p w:rsidR="000B665A"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Time Used</w:t>
            </w:r>
            <w:r w:rsidR="000B665A" w:rsidRPr="003C65F0">
              <w:rPr>
                <w:rFonts w:ascii="Arial" w:hAnsi="Arial" w:cs="Arial"/>
                <w:b/>
                <w:sz w:val="20"/>
                <w:szCs w:val="20"/>
              </w:rPr>
              <w:t xml:space="preserve"> to Date</w:t>
            </w:r>
          </w:p>
        </w:tc>
      </w:tr>
      <w:tr w:rsidR="00B66A21" w:rsidRPr="003C65F0" w:rsidTr="00B66A21">
        <w:tc>
          <w:tcPr>
            <w:tcW w:w="4158" w:type="dxa"/>
          </w:tcPr>
          <w:p w:rsidR="00B66A21" w:rsidRPr="003C65F0" w:rsidRDefault="00B66A21" w:rsidP="00382112">
            <w:pPr>
              <w:ind w:right="-720"/>
              <w:rPr>
                <w:rFonts w:ascii="Arial" w:hAnsi="Arial" w:cs="Arial"/>
                <w:sz w:val="20"/>
                <w:szCs w:val="20"/>
              </w:rPr>
            </w:pPr>
          </w:p>
          <w:p w:rsidR="00382112" w:rsidRPr="003C65F0" w:rsidRDefault="00E37C2B" w:rsidP="00382112">
            <w:pPr>
              <w:ind w:right="-720"/>
              <w:rPr>
                <w:rFonts w:ascii="Arial" w:hAnsi="Arial" w:cs="Arial"/>
                <w:sz w:val="20"/>
                <w:szCs w:val="20"/>
              </w:rPr>
            </w:pPr>
            <w:r w:rsidRPr="003C65F0">
              <w:rPr>
                <w:rFonts w:ascii="Arial" w:hAnsi="Arial" w:cs="Arial"/>
                <w:sz w:val="20"/>
                <w:szCs w:val="20"/>
              </w:rPr>
              <w:t>Ongoing Project (N/A)</w:t>
            </w:r>
          </w:p>
        </w:tc>
        <w:tc>
          <w:tcPr>
            <w:tcW w:w="3330" w:type="dxa"/>
          </w:tcPr>
          <w:p w:rsidR="00B66A21" w:rsidRPr="003C65F0" w:rsidRDefault="00B66A21" w:rsidP="00874EF7">
            <w:pPr>
              <w:ind w:right="-720"/>
              <w:rPr>
                <w:rFonts w:ascii="Arial" w:hAnsi="Arial" w:cs="Arial"/>
                <w:sz w:val="20"/>
                <w:szCs w:val="20"/>
              </w:rPr>
            </w:pPr>
          </w:p>
          <w:p w:rsidR="007F2ED6" w:rsidRPr="003C65F0" w:rsidRDefault="007F2ED6" w:rsidP="00874EF7">
            <w:pPr>
              <w:ind w:right="-720"/>
              <w:rPr>
                <w:rFonts w:ascii="Arial" w:hAnsi="Arial" w:cs="Arial"/>
                <w:sz w:val="20"/>
                <w:szCs w:val="20"/>
              </w:rPr>
            </w:pPr>
            <w:r w:rsidRPr="003C65F0">
              <w:rPr>
                <w:rFonts w:ascii="Arial" w:hAnsi="Arial" w:cs="Arial"/>
                <w:sz w:val="20"/>
                <w:szCs w:val="20"/>
              </w:rPr>
              <w:t>Ongoing Project (N/A)</w:t>
            </w:r>
          </w:p>
        </w:tc>
        <w:tc>
          <w:tcPr>
            <w:tcW w:w="3420" w:type="dxa"/>
          </w:tcPr>
          <w:p w:rsidR="00B66A21" w:rsidRPr="003C65F0" w:rsidRDefault="00B66A21" w:rsidP="00874EF7">
            <w:pPr>
              <w:ind w:right="-720"/>
              <w:rPr>
                <w:rFonts w:ascii="Arial" w:hAnsi="Arial" w:cs="Arial"/>
                <w:sz w:val="20"/>
                <w:szCs w:val="20"/>
              </w:rPr>
            </w:pPr>
          </w:p>
          <w:p w:rsidR="00B66A21" w:rsidRPr="003C65F0" w:rsidRDefault="00382112" w:rsidP="00874EF7">
            <w:pPr>
              <w:ind w:right="-720"/>
              <w:rPr>
                <w:rFonts w:ascii="Arial" w:hAnsi="Arial" w:cs="Arial"/>
                <w:sz w:val="20"/>
                <w:szCs w:val="20"/>
              </w:rPr>
            </w:pPr>
            <w:r w:rsidRPr="003C65F0">
              <w:rPr>
                <w:rFonts w:ascii="Arial" w:hAnsi="Arial" w:cs="Arial"/>
                <w:sz w:val="20"/>
                <w:szCs w:val="20"/>
              </w:rPr>
              <w:t>Ongoing Project (N/A)</w:t>
            </w:r>
          </w:p>
        </w:tc>
      </w:tr>
    </w:tbl>
    <w:p w:rsidR="00037FBC" w:rsidRPr="003C65F0" w:rsidRDefault="00037FBC">
      <w:pPr>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rsidTr="00601EBD">
        <w:tc>
          <w:tcPr>
            <w:tcW w:w="10908" w:type="dxa"/>
          </w:tcPr>
          <w:p w:rsidR="00601EBD" w:rsidRPr="00640F43" w:rsidRDefault="00601EBD" w:rsidP="00551D8A">
            <w:pPr>
              <w:ind w:right="-720"/>
              <w:rPr>
                <w:rFonts w:ascii="Arial" w:hAnsi="Arial" w:cs="Arial"/>
                <w:szCs w:val="20"/>
              </w:rPr>
            </w:pPr>
            <w:r w:rsidRPr="00640F43">
              <w:rPr>
                <w:rFonts w:ascii="Arial" w:hAnsi="Arial" w:cs="Arial"/>
                <w:b/>
                <w:szCs w:val="20"/>
              </w:rPr>
              <w:lastRenderedPageBreak/>
              <w:t>Project Description</w:t>
            </w:r>
            <w:r w:rsidRPr="00640F43">
              <w:rPr>
                <w:rFonts w:ascii="Arial" w:hAnsi="Arial" w:cs="Arial"/>
                <w:szCs w:val="20"/>
              </w:rPr>
              <w:t>:</w:t>
            </w:r>
          </w:p>
          <w:p w:rsidR="00601EBD" w:rsidRPr="003C65F0" w:rsidRDefault="00382112" w:rsidP="007B0077">
            <w:pPr>
              <w:autoSpaceDE w:val="0"/>
              <w:autoSpaceDN w:val="0"/>
              <w:adjustRightInd w:val="0"/>
              <w:rPr>
                <w:rFonts w:ascii="Arial" w:hAnsi="Arial" w:cs="Arial"/>
                <w:sz w:val="20"/>
                <w:szCs w:val="20"/>
              </w:rPr>
            </w:pPr>
            <w:r w:rsidRPr="00640F43">
              <w:rPr>
                <w:rFonts w:ascii="Arial" w:hAnsi="Arial" w:cs="Arial"/>
                <w:sz w:val="20"/>
              </w:rPr>
              <w:t>The purpose of the TCD PFS is to assemble a consortium composed of regional, State, local entities, appropriate organizations and the FHWA to 1) establish a systematic procedure to select, test, and evaluate approaches to novel TCD concepts as well as incorporation of results into the MUTCD; 2) select novel TCD approaches to test and evaluate; 3) determine methods of evaluation for novel TCD approaches; 4) initiate and monitor projects intended to address evaluation of the novel TCDs; 5) disseminate results; and 6) assist MUTCD incorporation and implementation of results.</w:t>
            </w:r>
          </w:p>
          <w:p w:rsidR="00601EBD" w:rsidRPr="003C65F0" w:rsidRDefault="00601EBD" w:rsidP="00551D8A">
            <w:pPr>
              <w:ind w:right="-720"/>
              <w:rPr>
                <w:rFonts w:ascii="Arial" w:hAnsi="Arial" w:cs="Arial"/>
                <w:sz w:val="20"/>
                <w:szCs w:val="20"/>
              </w:rPr>
            </w:pPr>
          </w:p>
        </w:tc>
      </w:tr>
    </w:tbl>
    <w:p w:rsidR="00037FBC" w:rsidRPr="003C65F0" w:rsidRDefault="00037FBC" w:rsidP="00551D8A">
      <w:pPr>
        <w:spacing w:after="0"/>
        <w:ind w:left="-720" w:right="-720"/>
        <w:rPr>
          <w:rFonts w:ascii="Arial" w:hAnsi="Arial" w:cs="Arial"/>
          <w:sz w:val="20"/>
          <w:szCs w:val="20"/>
        </w:rPr>
      </w:pPr>
    </w:p>
    <w:p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rsidTr="00601EBD">
        <w:tc>
          <w:tcPr>
            <w:tcW w:w="10908" w:type="dxa"/>
          </w:tcPr>
          <w:p w:rsidR="00E35E0F" w:rsidRPr="003C65F0" w:rsidRDefault="00E35E0F" w:rsidP="00551D8A">
            <w:pPr>
              <w:ind w:right="-720"/>
              <w:rPr>
                <w:rFonts w:ascii="Arial" w:hAnsi="Arial" w:cs="Arial"/>
                <w:b/>
                <w:sz w:val="20"/>
                <w:szCs w:val="20"/>
              </w:rPr>
            </w:pPr>
          </w:p>
          <w:p w:rsidR="00601EBD" w:rsidRPr="003C65F0" w:rsidRDefault="00601EBD" w:rsidP="00551D8A">
            <w:pPr>
              <w:ind w:right="-720"/>
              <w:rPr>
                <w:rFonts w:ascii="Arial" w:hAnsi="Arial" w:cs="Arial"/>
                <w:sz w:val="20"/>
                <w:szCs w:val="20"/>
              </w:rPr>
            </w:pPr>
            <w:r w:rsidRPr="003C65F0">
              <w:rPr>
                <w:rFonts w:ascii="Arial" w:hAnsi="Arial" w:cs="Arial"/>
                <w:b/>
                <w:sz w:val="20"/>
                <w:szCs w:val="20"/>
              </w:rPr>
              <w:t>Progress this Quarter (includes meetings, work plan status, contract status, significant progress, etc.):</w:t>
            </w:r>
          </w:p>
          <w:p w:rsidR="008F0C0D" w:rsidRPr="003C65F0" w:rsidRDefault="00382112" w:rsidP="008F0C0D">
            <w:pPr>
              <w:pStyle w:val="Heading2"/>
              <w:outlineLvl w:val="1"/>
              <w:rPr>
                <w:rFonts w:ascii="Arial" w:hAnsi="Arial" w:cs="Arial"/>
              </w:rPr>
            </w:pPr>
            <w:r w:rsidRPr="003C65F0">
              <w:rPr>
                <w:rFonts w:ascii="Arial" w:hAnsi="Arial" w:cs="Arial"/>
              </w:rPr>
              <w:t>Traffic Control Devices Pooled Fund Study Technical Support</w:t>
            </w:r>
          </w:p>
          <w:p w:rsidR="00054EF5" w:rsidRDefault="00054EF5" w:rsidP="00054EF5">
            <w:pPr>
              <w:pStyle w:val="ListParagraph"/>
              <w:numPr>
                <w:ilvl w:val="0"/>
                <w:numId w:val="10"/>
              </w:numPr>
              <w:ind w:right="280"/>
              <w:rPr>
                <w:rFonts w:ascii="Arial" w:hAnsi="Arial" w:cs="Arial"/>
                <w:sz w:val="20"/>
                <w:szCs w:val="20"/>
              </w:rPr>
            </w:pPr>
            <w:r>
              <w:rPr>
                <w:rFonts w:ascii="Arial" w:hAnsi="Arial" w:cs="Arial"/>
                <w:sz w:val="20"/>
                <w:szCs w:val="20"/>
              </w:rPr>
              <w:t>Held Q1 call</w:t>
            </w:r>
          </w:p>
          <w:p w:rsidR="00054EF5" w:rsidRDefault="00054EF5" w:rsidP="00054EF5">
            <w:pPr>
              <w:pStyle w:val="ListParagraph"/>
              <w:numPr>
                <w:ilvl w:val="0"/>
                <w:numId w:val="10"/>
              </w:numPr>
              <w:ind w:right="280"/>
              <w:rPr>
                <w:rFonts w:ascii="Arial" w:hAnsi="Arial" w:cs="Arial"/>
                <w:sz w:val="20"/>
                <w:szCs w:val="20"/>
              </w:rPr>
            </w:pPr>
            <w:r>
              <w:rPr>
                <w:rFonts w:ascii="Arial" w:hAnsi="Arial" w:cs="Arial"/>
                <w:sz w:val="20"/>
                <w:szCs w:val="20"/>
              </w:rPr>
              <w:t>Scheduled quarterly call</w:t>
            </w:r>
          </w:p>
          <w:p w:rsidR="00054EF5" w:rsidRDefault="00054EF5" w:rsidP="00054EF5">
            <w:pPr>
              <w:pStyle w:val="ListParagraph"/>
              <w:numPr>
                <w:ilvl w:val="0"/>
                <w:numId w:val="10"/>
              </w:numPr>
              <w:ind w:right="280"/>
              <w:rPr>
                <w:rFonts w:ascii="Arial" w:hAnsi="Arial" w:cs="Arial"/>
                <w:sz w:val="20"/>
                <w:szCs w:val="20"/>
              </w:rPr>
            </w:pPr>
            <w:r>
              <w:rPr>
                <w:rFonts w:ascii="Arial" w:hAnsi="Arial" w:cs="Arial"/>
                <w:sz w:val="20"/>
                <w:szCs w:val="20"/>
              </w:rPr>
              <w:t>Canceled and began rescheduling annual meeting due to COVID-19 (see “circumstances effecting budget”)</w:t>
            </w:r>
          </w:p>
          <w:p w:rsidR="00054EF5" w:rsidRDefault="00054EF5" w:rsidP="00054EF5">
            <w:pPr>
              <w:pStyle w:val="ListParagraph"/>
              <w:numPr>
                <w:ilvl w:val="0"/>
                <w:numId w:val="10"/>
              </w:numPr>
              <w:ind w:right="280"/>
              <w:rPr>
                <w:rFonts w:ascii="Arial" w:hAnsi="Arial" w:cs="Arial"/>
                <w:sz w:val="20"/>
                <w:szCs w:val="20"/>
              </w:rPr>
            </w:pPr>
            <w:r>
              <w:rPr>
                <w:rFonts w:ascii="Arial" w:hAnsi="Arial" w:cs="Arial"/>
                <w:sz w:val="20"/>
                <w:szCs w:val="20"/>
              </w:rPr>
              <w:t>Began adding members to SharePoint</w:t>
            </w:r>
          </w:p>
          <w:p w:rsidR="00054EF5" w:rsidRDefault="00054EF5" w:rsidP="00054EF5">
            <w:pPr>
              <w:pStyle w:val="ListParagraph"/>
              <w:numPr>
                <w:ilvl w:val="0"/>
                <w:numId w:val="10"/>
              </w:numPr>
              <w:ind w:right="280"/>
              <w:rPr>
                <w:rFonts w:ascii="Arial" w:hAnsi="Arial" w:cs="Arial"/>
                <w:sz w:val="20"/>
                <w:szCs w:val="20"/>
              </w:rPr>
            </w:pPr>
            <w:r>
              <w:rPr>
                <w:rFonts w:ascii="Arial" w:hAnsi="Arial" w:cs="Arial"/>
                <w:sz w:val="20"/>
                <w:szCs w:val="20"/>
              </w:rPr>
              <w:t xml:space="preserve">Continued </w:t>
            </w:r>
            <w:proofErr w:type="gramStart"/>
            <w:r>
              <w:rPr>
                <w:rFonts w:ascii="Arial" w:hAnsi="Arial" w:cs="Arial"/>
                <w:sz w:val="20"/>
                <w:szCs w:val="20"/>
              </w:rPr>
              <w:t>making revisions to</w:t>
            </w:r>
            <w:proofErr w:type="gramEnd"/>
            <w:r>
              <w:rPr>
                <w:rFonts w:ascii="Arial" w:hAnsi="Arial" w:cs="Arial"/>
                <w:sz w:val="20"/>
                <w:szCs w:val="20"/>
              </w:rPr>
              <w:t xml:space="preserve"> charter</w:t>
            </w:r>
          </w:p>
          <w:p w:rsidR="00054EF5" w:rsidRPr="00054EF5" w:rsidRDefault="00054EF5" w:rsidP="00054EF5">
            <w:pPr>
              <w:pStyle w:val="ListParagraph"/>
              <w:numPr>
                <w:ilvl w:val="0"/>
                <w:numId w:val="10"/>
              </w:numPr>
              <w:ind w:right="280"/>
              <w:rPr>
                <w:rFonts w:ascii="Arial" w:hAnsi="Arial" w:cs="Arial"/>
                <w:sz w:val="20"/>
                <w:szCs w:val="20"/>
              </w:rPr>
            </w:pPr>
            <w:r>
              <w:rPr>
                <w:rFonts w:ascii="Arial" w:hAnsi="Arial" w:cs="Arial"/>
                <w:sz w:val="20"/>
                <w:szCs w:val="20"/>
              </w:rPr>
              <w:t>Submitted first draft of Digital Sign Printing State of the Practice document</w:t>
            </w:r>
          </w:p>
          <w:p w:rsidR="00CC4836" w:rsidRPr="00054EF5" w:rsidRDefault="00CC4836" w:rsidP="00054EF5">
            <w:pPr>
              <w:ind w:left="360" w:right="280"/>
              <w:rPr>
                <w:rFonts w:ascii="Arial" w:hAnsi="Arial" w:cs="Arial"/>
                <w:sz w:val="20"/>
                <w:szCs w:val="20"/>
              </w:rPr>
            </w:pPr>
          </w:p>
          <w:p w:rsidR="00E727A7" w:rsidRDefault="00E727A7" w:rsidP="00E727A7">
            <w:pPr>
              <w:ind w:right="-720"/>
              <w:rPr>
                <w:rFonts w:ascii="Arial" w:eastAsiaTheme="majorEastAsia" w:hAnsi="Arial" w:cs="Arial"/>
                <w:b/>
                <w:bCs/>
                <w:color w:val="1F497D" w:themeColor="text2"/>
                <w:szCs w:val="26"/>
              </w:rPr>
            </w:pPr>
          </w:p>
          <w:p w:rsidR="00E727A7" w:rsidRPr="00EC7D7D" w:rsidRDefault="0070281C" w:rsidP="00E727A7">
            <w:pPr>
              <w:ind w:right="-720"/>
              <w:rPr>
                <w:rFonts w:ascii="Arial" w:eastAsiaTheme="majorEastAsia" w:hAnsi="Arial" w:cs="Arial"/>
                <w:b/>
                <w:bCs/>
                <w:color w:val="1F497D" w:themeColor="text2"/>
                <w:szCs w:val="26"/>
              </w:rPr>
            </w:pPr>
            <w:r>
              <w:rPr>
                <w:rFonts w:ascii="Arial" w:eastAsiaTheme="majorEastAsia" w:hAnsi="Arial" w:cs="Arial"/>
                <w:b/>
                <w:bCs/>
                <w:color w:val="1F497D" w:themeColor="text2"/>
                <w:szCs w:val="26"/>
              </w:rPr>
              <w:t>S</w:t>
            </w:r>
            <w:r w:rsidRPr="0070281C">
              <w:rPr>
                <w:rFonts w:ascii="Arial" w:eastAsiaTheme="majorEastAsia" w:hAnsi="Arial" w:cs="Arial"/>
                <w:b/>
                <w:bCs/>
                <w:color w:val="1F497D" w:themeColor="text2"/>
                <w:szCs w:val="26"/>
              </w:rPr>
              <w:t xml:space="preserve">ign </w:t>
            </w:r>
            <w:r>
              <w:rPr>
                <w:rFonts w:ascii="Arial" w:eastAsiaTheme="majorEastAsia" w:hAnsi="Arial" w:cs="Arial"/>
                <w:b/>
                <w:bCs/>
                <w:color w:val="1F497D" w:themeColor="text2"/>
                <w:szCs w:val="26"/>
              </w:rPr>
              <w:t>G</w:t>
            </w:r>
            <w:r w:rsidRPr="0070281C">
              <w:rPr>
                <w:rFonts w:ascii="Arial" w:eastAsiaTheme="majorEastAsia" w:hAnsi="Arial" w:cs="Arial"/>
                <w:b/>
                <w:bCs/>
                <w:color w:val="1F497D" w:themeColor="text2"/>
                <w:szCs w:val="26"/>
              </w:rPr>
              <w:t>uidance f</w:t>
            </w:r>
            <w:r>
              <w:rPr>
                <w:rFonts w:ascii="Arial" w:eastAsiaTheme="majorEastAsia" w:hAnsi="Arial" w:cs="Arial"/>
                <w:b/>
                <w:bCs/>
                <w:color w:val="1F497D" w:themeColor="text2"/>
                <w:szCs w:val="26"/>
              </w:rPr>
              <w:t xml:space="preserve">or </w:t>
            </w:r>
            <w:r w:rsidR="00E727A7" w:rsidRPr="00EC7D7D">
              <w:rPr>
                <w:rFonts w:ascii="Arial" w:eastAsiaTheme="majorEastAsia" w:hAnsi="Arial" w:cs="Arial"/>
                <w:b/>
                <w:bCs/>
                <w:color w:val="1F497D" w:themeColor="text2"/>
                <w:szCs w:val="26"/>
              </w:rPr>
              <w:t>Zipper Merge</w:t>
            </w:r>
          </w:p>
          <w:p w:rsidR="00C57070" w:rsidRPr="00C57070" w:rsidRDefault="00C57070" w:rsidP="00C57070">
            <w:pPr>
              <w:pStyle w:val="ListParagraph"/>
              <w:numPr>
                <w:ilvl w:val="0"/>
                <w:numId w:val="10"/>
              </w:numPr>
              <w:ind w:right="280"/>
              <w:rPr>
                <w:rFonts w:ascii="Arial" w:hAnsi="Arial" w:cs="Arial"/>
                <w:sz w:val="20"/>
                <w:szCs w:val="20"/>
              </w:rPr>
            </w:pPr>
            <w:r w:rsidRPr="00C57070">
              <w:rPr>
                <w:rFonts w:ascii="Arial" w:hAnsi="Arial" w:cs="Arial"/>
                <w:sz w:val="20"/>
                <w:szCs w:val="20"/>
              </w:rPr>
              <w:t xml:space="preserve">Completed reviewing literature and gathering agency input on sign designs.  </w:t>
            </w:r>
          </w:p>
          <w:p w:rsidR="00C57070" w:rsidRPr="00C57070" w:rsidRDefault="00C57070" w:rsidP="00C57070">
            <w:pPr>
              <w:pStyle w:val="ListParagraph"/>
              <w:numPr>
                <w:ilvl w:val="0"/>
                <w:numId w:val="10"/>
              </w:numPr>
              <w:ind w:right="280"/>
              <w:rPr>
                <w:rFonts w:ascii="Arial" w:hAnsi="Arial" w:cs="Arial"/>
                <w:sz w:val="20"/>
                <w:szCs w:val="20"/>
              </w:rPr>
            </w:pPr>
            <w:r w:rsidRPr="00C57070">
              <w:rPr>
                <w:rFonts w:ascii="Arial" w:hAnsi="Arial" w:cs="Arial"/>
                <w:sz w:val="20"/>
                <w:szCs w:val="20"/>
              </w:rPr>
              <w:t>The team is incorporating the determination of symbols and signs into the research plan.</w:t>
            </w:r>
          </w:p>
          <w:p w:rsidR="00C57070" w:rsidRPr="00C57070" w:rsidRDefault="00C57070" w:rsidP="00C57070">
            <w:pPr>
              <w:pStyle w:val="ListParagraph"/>
              <w:numPr>
                <w:ilvl w:val="0"/>
                <w:numId w:val="10"/>
              </w:numPr>
              <w:ind w:right="280"/>
              <w:rPr>
                <w:rFonts w:ascii="Arial" w:hAnsi="Arial" w:cs="Arial"/>
                <w:sz w:val="20"/>
                <w:szCs w:val="20"/>
              </w:rPr>
            </w:pPr>
            <w:r w:rsidRPr="00C57070">
              <w:rPr>
                <w:rFonts w:ascii="Arial" w:hAnsi="Arial" w:cs="Arial"/>
                <w:sz w:val="20"/>
                <w:szCs w:val="20"/>
              </w:rPr>
              <w:t>The team began development of the research plan.</w:t>
            </w:r>
          </w:p>
          <w:p w:rsidR="00E727A7" w:rsidRPr="00EC7D7D" w:rsidRDefault="00E727A7" w:rsidP="00E727A7">
            <w:pPr>
              <w:ind w:right="-720"/>
              <w:rPr>
                <w:rFonts w:ascii="Arial" w:eastAsiaTheme="majorEastAsia" w:hAnsi="Arial" w:cs="Arial"/>
                <w:b/>
                <w:bCs/>
                <w:color w:val="1F497D" w:themeColor="text2"/>
                <w:szCs w:val="26"/>
              </w:rPr>
            </w:pPr>
          </w:p>
          <w:p w:rsidR="00E727A7" w:rsidRPr="00EC7D7D" w:rsidRDefault="0070281C" w:rsidP="00E727A7">
            <w:pPr>
              <w:ind w:right="-720"/>
              <w:rPr>
                <w:rFonts w:ascii="Arial" w:eastAsiaTheme="majorEastAsia" w:hAnsi="Arial" w:cs="Arial"/>
                <w:b/>
                <w:bCs/>
                <w:color w:val="1F497D" w:themeColor="text2"/>
                <w:szCs w:val="26"/>
              </w:rPr>
            </w:pPr>
            <w:r w:rsidRPr="0070281C">
              <w:rPr>
                <w:rFonts w:ascii="Arial" w:eastAsiaTheme="majorEastAsia" w:hAnsi="Arial" w:cs="Arial"/>
                <w:b/>
                <w:bCs/>
                <w:color w:val="1F497D" w:themeColor="text2"/>
                <w:szCs w:val="26"/>
              </w:rPr>
              <w:t>Enhancing Conspicuity for Standard Signs and Retroreflectivity Strips on Posts</w:t>
            </w:r>
          </w:p>
          <w:p w:rsidR="00C57070" w:rsidRPr="00C57070" w:rsidRDefault="00C57070" w:rsidP="00C57070">
            <w:pPr>
              <w:pStyle w:val="ListParagraph"/>
              <w:numPr>
                <w:ilvl w:val="0"/>
                <w:numId w:val="10"/>
              </w:numPr>
              <w:ind w:right="280"/>
              <w:rPr>
                <w:rFonts w:ascii="Arial" w:hAnsi="Arial" w:cs="Arial"/>
                <w:sz w:val="20"/>
                <w:szCs w:val="20"/>
              </w:rPr>
            </w:pPr>
            <w:r w:rsidRPr="00C57070">
              <w:rPr>
                <w:rFonts w:ascii="Arial" w:hAnsi="Arial" w:cs="Arial"/>
                <w:sz w:val="20"/>
                <w:szCs w:val="20"/>
              </w:rPr>
              <w:t>Continued preparations for data collection in Iowa and Virginia in Spring 2020</w:t>
            </w:r>
          </w:p>
          <w:p w:rsidR="00C57070" w:rsidRPr="00C57070" w:rsidRDefault="00C57070" w:rsidP="00C57070">
            <w:pPr>
              <w:pStyle w:val="ListParagraph"/>
              <w:numPr>
                <w:ilvl w:val="0"/>
                <w:numId w:val="10"/>
              </w:numPr>
              <w:ind w:right="280"/>
              <w:rPr>
                <w:rFonts w:ascii="Arial" w:hAnsi="Arial" w:cs="Arial"/>
                <w:sz w:val="20"/>
                <w:szCs w:val="20"/>
              </w:rPr>
            </w:pPr>
            <w:proofErr w:type="spellStart"/>
            <w:r w:rsidRPr="00C57070">
              <w:rPr>
                <w:rFonts w:ascii="Arial" w:hAnsi="Arial" w:cs="Arial"/>
                <w:sz w:val="20"/>
                <w:szCs w:val="20"/>
              </w:rPr>
              <w:t>Toxcel</w:t>
            </w:r>
            <w:proofErr w:type="spellEnd"/>
            <w:r w:rsidRPr="00C57070">
              <w:rPr>
                <w:rFonts w:ascii="Arial" w:hAnsi="Arial" w:cs="Arial"/>
                <w:sz w:val="20"/>
                <w:szCs w:val="20"/>
              </w:rPr>
              <w:t xml:space="preserve"> and Leidos began coordinating plans for eye tracking data collection</w:t>
            </w:r>
          </w:p>
          <w:p w:rsidR="00E727A7" w:rsidRPr="00E727A7" w:rsidRDefault="00E727A7" w:rsidP="00E727A7">
            <w:pPr>
              <w:rPr>
                <w:rFonts w:ascii="Arial" w:hAnsi="Arial" w:cs="Arial"/>
                <w:sz w:val="20"/>
                <w:szCs w:val="20"/>
              </w:rPr>
            </w:pPr>
          </w:p>
          <w:p w:rsidR="003C65F0" w:rsidRPr="00546D93" w:rsidRDefault="003C65F0" w:rsidP="00546D93">
            <w:pPr>
              <w:rPr>
                <w:rFonts w:ascii="Arial" w:hAnsi="Arial" w:cs="Arial"/>
              </w:rPr>
            </w:pPr>
          </w:p>
        </w:tc>
      </w:tr>
      <w:tr w:rsidR="00601EBD" w:rsidRPr="003C65F0" w:rsidTr="003C5D21">
        <w:trPr>
          <w:trHeight w:val="3446"/>
        </w:trPr>
        <w:tc>
          <w:tcPr>
            <w:tcW w:w="10903" w:type="dxa"/>
          </w:tcPr>
          <w:p w:rsidR="00E35E0F" w:rsidRPr="003C65F0" w:rsidRDefault="00E35E0F" w:rsidP="00551D8A">
            <w:pPr>
              <w:ind w:right="-720"/>
              <w:rPr>
                <w:rFonts w:ascii="Arial" w:hAnsi="Arial" w:cs="Arial"/>
                <w:b/>
                <w:sz w:val="20"/>
                <w:szCs w:val="20"/>
              </w:rPr>
            </w:pPr>
          </w:p>
          <w:p w:rsidR="00601EBD" w:rsidRPr="003C65F0" w:rsidRDefault="00601EBD" w:rsidP="00551D8A">
            <w:pPr>
              <w:ind w:right="-720"/>
              <w:rPr>
                <w:rFonts w:ascii="Arial" w:hAnsi="Arial" w:cs="Arial"/>
                <w:sz w:val="20"/>
                <w:szCs w:val="20"/>
              </w:rPr>
            </w:pPr>
            <w:r w:rsidRPr="003C65F0">
              <w:rPr>
                <w:rFonts w:ascii="Arial" w:hAnsi="Arial" w:cs="Arial"/>
                <w:b/>
                <w:sz w:val="20"/>
                <w:szCs w:val="20"/>
              </w:rPr>
              <w:t>Anticipated work next quarter</w:t>
            </w:r>
            <w:r w:rsidRPr="003C65F0">
              <w:rPr>
                <w:rFonts w:ascii="Arial" w:hAnsi="Arial" w:cs="Arial"/>
                <w:sz w:val="20"/>
                <w:szCs w:val="20"/>
              </w:rPr>
              <w:t>:</w:t>
            </w:r>
          </w:p>
          <w:p w:rsidR="00A25703" w:rsidRPr="003C65F0" w:rsidRDefault="00A25703" w:rsidP="00A25703">
            <w:pPr>
              <w:pStyle w:val="Heading2"/>
              <w:outlineLvl w:val="1"/>
              <w:rPr>
                <w:rFonts w:ascii="Arial" w:hAnsi="Arial" w:cs="Arial"/>
              </w:rPr>
            </w:pPr>
            <w:r w:rsidRPr="003C65F0">
              <w:rPr>
                <w:rFonts w:ascii="Arial" w:hAnsi="Arial" w:cs="Arial"/>
              </w:rPr>
              <w:t>Traffic Control Devices Pooled Fund Study Technical Support</w:t>
            </w:r>
          </w:p>
          <w:p w:rsidR="00546D93" w:rsidRPr="00A530A2" w:rsidRDefault="00A530A2" w:rsidP="00A1137C">
            <w:pPr>
              <w:pStyle w:val="ListParagraph"/>
              <w:numPr>
                <w:ilvl w:val="0"/>
                <w:numId w:val="11"/>
              </w:numPr>
              <w:ind w:right="-720"/>
              <w:rPr>
                <w:rFonts w:ascii="Arial" w:hAnsi="Arial" w:cs="Arial"/>
              </w:rPr>
            </w:pPr>
            <w:r>
              <w:rPr>
                <w:rFonts w:ascii="Arial" w:hAnsi="Arial" w:cs="Arial"/>
                <w:sz w:val="20"/>
                <w:szCs w:val="20"/>
              </w:rPr>
              <w:t>Hold</w:t>
            </w:r>
            <w:r w:rsidR="00C57070">
              <w:rPr>
                <w:rFonts w:ascii="Arial" w:hAnsi="Arial" w:cs="Arial"/>
                <w:sz w:val="20"/>
                <w:szCs w:val="20"/>
              </w:rPr>
              <w:t xml:space="preserve"> Q2</w:t>
            </w:r>
            <w:r w:rsidR="00546D93">
              <w:rPr>
                <w:rFonts w:ascii="Arial" w:hAnsi="Arial" w:cs="Arial"/>
                <w:sz w:val="20"/>
                <w:szCs w:val="20"/>
              </w:rPr>
              <w:t xml:space="preserve"> call</w:t>
            </w:r>
          </w:p>
          <w:p w:rsidR="00A530A2" w:rsidRPr="00546D93" w:rsidRDefault="00C57070" w:rsidP="00A1137C">
            <w:pPr>
              <w:pStyle w:val="ListParagraph"/>
              <w:numPr>
                <w:ilvl w:val="0"/>
                <w:numId w:val="11"/>
              </w:numPr>
              <w:ind w:right="-720"/>
              <w:rPr>
                <w:rFonts w:ascii="Arial" w:hAnsi="Arial" w:cs="Arial"/>
              </w:rPr>
            </w:pPr>
            <w:r>
              <w:rPr>
                <w:rFonts w:ascii="Arial" w:hAnsi="Arial" w:cs="Arial"/>
                <w:sz w:val="20"/>
                <w:szCs w:val="20"/>
              </w:rPr>
              <w:t>Reschedule annual meeting</w:t>
            </w:r>
          </w:p>
          <w:p w:rsidR="00546D93" w:rsidRPr="00546D93" w:rsidRDefault="00A530A2" w:rsidP="00A1137C">
            <w:pPr>
              <w:pStyle w:val="ListParagraph"/>
              <w:numPr>
                <w:ilvl w:val="0"/>
                <w:numId w:val="11"/>
              </w:numPr>
              <w:ind w:right="-720"/>
              <w:rPr>
                <w:rFonts w:ascii="Arial" w:hAnsi="Arial" w:cs="Arial"/>
              </w:rPr>
            </w:pPr>
            <w:r>
              <w:rPr>
                <w:rFonts w:ascii="Arial" w:hAnsi="Arial" w:cs="Arial"/>
                <w:sz w:val="20"/>
                <w:szCs w:val="20"/>
              </w:rPr>
              <w:t>Continuing charter revisions</w:t>
            </w:r>
          </w:p>
          <w:p w:rsidR="004E4417" w:rsidRPr="003C65F0" w:rsidRDefault="00C57070" w:rsidP="00A1137C">
            <w:pPr>
              <w:pStyle w:val="ListParagraph"/>
              <w:numPr>
                <w:ilvl w:val="0"/>
                <w:numId w:val="11"/>
              </w:numPr>
              <w:ind w:right="-720"/>
              <w:rPr>
                <w:rFonts w:ascii="Arial" w:hAnsi="Arial" w:cs="Arial"/>
              </w:rPr>
            </w:pPr>
            <w:r>
              <w:rPr>
                <w:rFonts w:ascii="Arial" w:hAnsi="Arial" w:cs="Arial"/>
                <w:sz w:val="20"/>
                <w:szCs w:val="20"/>
              </w:rPr>
              <w:t>Submit revised version of Digital Sign Printing State of the Practice document</w:t>
            </w:r>
          </w:p>
          <w:p w:rsidR="00546D93" w:rsidRPr="003C65F0" w:rsidRDefault="00546D93" w:rsidP="00A1137C">
            <w:pPr>
              <w:pStyle w:val="ListParagraph"/>
              <w:numPr>
                <w:ilvl w:val="0"/>
                <w:numId w:val="11"/>
              </w:numPr>
              <w:ind w:right="-720"/>
              <w:rPr>
                <w:rFonts w:ascii="Arial" w:hAnsi="Arial" w:cs="Arial"/>
                <w:sz w:val="20"/>
                <w:szCs w:val="20"/>
              </w:rPr>
            </w:pPr>
            <w:r>
              <w:rPr>
                <w:rFonts w:ascii="Arial" w:hAnsi="Arial" w:cs="Arial"/>
                <w:sz w:val="20"/>
                <w:szCs w:val="20"/>
              </w:rPr>
              <w:t>Continue t</w:t>
            </w:r>
            <w:r w:rsidRPr="003C65F0">
              <w:rPr>
                <w:rFonts w:ascii="Arial" w:hAnsi="Arial" w:cs="Arial"/>
                <w:sz w:val="20"/>
                <w:szCs w:val="20"/>
              </w:rPr>
              <w:t>racking contributions</w:t>
            </w:r>
          </w:p>
          <w:p w:rsidR="00E727A7" w:rsidRDefault="00E727A7" w:rsidP="00E727A7">
            <w:pPr>
              <w:ind w:right="-720"/>
              <w:rPr>
                <w:rFonts w:ascii="Arial" w:eastAsiaTheme="majorEastAsia" w:hAnsi="Arial" w:cs="Arial"/>
                <w:b/>
                <w:bCs/>
                <w:color w:val="1F497D" w:themeColor="text2"/>
                <w:szCs w:val="26"/>
              </w:rPr>
            </w:pPr>
          </w:p>
          <w:p w:rsidR="0070281C" w:rsidRPr="00EC7D7D" w:rsidRDefault="0070281C" w:rsidP="0070281C">
            <w:pPr>
              <w:ind w:right="-720"/>
              <w:rPr>
                <w:rFonts w:ascii="Arial" w:eastAsiaTheme="majorEastAsia" w:hAnsi="Arial" w:cs="Arial"/>
                <w:b/>
                <w:bCs/>
                <w:color w:val="1F497D" w:themeColor="text2"/>
                <w:szCs w:val="26"/>
              </w:rPr>
            </w:pPr>
            <w:r>
              <w:rPr>
                <w:rFonts w:ascii="Arial" w:eastAsiaTheme="majorEastAsia" w:hAnsi="Arial" w:cs="Arial"/>
                <w:b/>
                <w:bCs/>
                <w:color w:val="1F497D" w:themeColor="text2"/>
                <w:szCs w:val="26"/>
              </w:rPr>
              <w:t>S</w:t>
            </w:r>
            <w:r w:rsidRPr="0070281C">
              <w:rPr>
                <w:rFonts w:ascii="Arial" w:eastAsiaTheme="majorEastAsia" w:hAnsi="Arial" w:cs="Arial"/>
                <w:b/>
                <w:bCs/>
                <w:color w:val="1F497D" w:themeColor="text2"/>
                <w:szCs w:val="26"/>
              </w:rPr>
              <w:t xml:space="preserve">ign </w:t>
            </w:r>
            <w:r>
              <w:rPr>
                <w:rFonts w:ascii="Arial" w:eastAsiaTheme="majorEastAsia" w:hAnsi="Arial" w:cs="Arial"/>
                <w:b/>
                <w:bCs/>
                <w:color w:val="1F497D" w:themeColor="text2"/>
                <w:szCs w:val="26"/>
              </w:rPr>
              <w:t>G</w:t>
            </w:r>
            <w:r w:rsidRPr="0070281C">
              <w:rPr>
                <w:rFonts w:ascii="Arial" w:eastAsiaTheme="majorEastAsia" w:hAnsi="Arial" w:cs="Arial"/>
                <w:b/>
                <w:bCs/>
                <w:color w:val="1F497D" w:themeColor="text2"/>
                <w:szCs w:val="26"/>
              </w:rPr>
              <w:t>uidance f</w:t>
            </w:r>
            <w:r>
              <w:rPr>
                <w:rFonts w:ascii="Arial" w:eastAsiaTheme="majorEastAsia" w:hAnsi="Arial" w:cs="Arial"/>
                <w:b/>
                <w:bCs/>
                <w:color w:val="1F497D" w:themeColor="text2"/>
                <w:szCs w:val="26"/>
              </w:rPr>
              <w:t xml:space="preserve">or </w:t>
            </w:r>
            <w:r w:rsidRPr="00EC7D7D">
              <w:rPr>
                <w:rFonts w:ascii="Arial" w:eastAsiaTheme="majorEastAsia" w:hAnsi="Arial" w:cs="Arial"/>
                <w:b/>
                <w:bCs/>
                <w:color w:val="1F497D" w:themeColor="text2"/>
                <w:szCs w:val="26"/>
              </w:rPr>
              <w:t>Zipper Merge</w:t>
            </w:r>
          </w:p>
          <w:p w:rsidR="00C57070" w:rsidRPr="00C57070" w:rsidRDefault="00C57070" w:rsidP="00C57070">
            <w:pPr>
              <w:pStyle w:val="ListParagraph"/>
              <w:numPr>
                <w:ilvl w:val="0"/>
                <w:numId w:val="11"/>
              </w:numPr>
              <w:ind w:right="-720"/>
              <w:rPr>
                <w:rFonts w:ascii="Arial" w:hAnsi="Arial" w:cs="Arial"/>
                <w:sz w:val="20"/>
                <w:szCs w:val="20"/>
              </w:rPr>
            </w:pPr>
            <w:r w:rsidRPr="00C57070">
              <w:rPr>
                <w:rFonts w:ascii="Arial" w:hAnsi="Arial" w:cs="Arial"/>
                <w:sz w:val="20"/>
                <w:szCs w:val="20"/>
              </w:rPr>
              <w:t>Sign designs will be finalized for the laboratory study.</w:t>
            </w:r>
          </w:p>
          <w:p w:rsidR="00C57070" w:rsidRPr="00C57070" w:rsidRDefault="00C57070" w:rsidP="00C57070">
            <w:pPr>
              <w:pStyle w:val="ListParagraph"/>
              <w:numPr>
                <w:ilvl w:val="0"/>
                <w:numId w:val="11"/>
              </w:numPr>
              <w:ind w:right="-720"/>
              <w:rPr>
                <w:rFonts w:ascii="Arial" w:hAnsi="Arial" w:cs="Arial"/>
                <w:sz w:val="20"/>
                <w:szCs w:val="20"/>
              </w:rPr>
            </w:pPr>
            <w:r w:rsidRPr="00C57070">
              <w:rPr>
                <w:rFonts w:ascii="Arial" w:hAnsi="Arial" w:cs="Arial"/>
                <w:sz w:val="20"/>
                <w:szCs w:val="20"/>
              </w:rPr>
              <w:t>The team plans to complete the research plan draft to submit to FHWA.</w:t>
            </w:r>
          </w:p>
          <w:p w:rsidR="00C57070" w:rsidRPr="00C57070" w:rsidRDefault="00C57070" w:rsidP="00C57070">
            <w:pPr>
              <w:pStyle w:val="ListParagraph"/>
              <w:numPr>
                <w:ilvl w:val="0"/>
                <w:numId w:val="11"/>
              </w:numPr>
              <w:ind w:right="-720"/>
              <w:rPr>
                <w:rFonts w:ascii="Arial" w:hAnsi="Arial" w:cs="Arial"/>
                <w:sz w:val="20"/>
                <w:szCs w:val="20"/>
              </w:rPr>
            </w:pPr>
            <w:r w:rsidRPr="00C57070">
              <w:rPr>
                <w:rFonts w:ascii="Arial" w:hAnsi="Arial" w:cs="Arial"/>
                <w:sz w:val="20"/>
                <w:szCs w:val="20"/>
              </w:rPr>
              <w:t>Laboratory data collection will begin, depending on impacts from COVID-19 restrictions.</w:t>
            </w:r>
          </w:p>
          <w:p w:rsidR="00E727A7" w:rsidRPr="00EC7D7D" w:rsidRDefault="00E727A7" w:rsidP="00E727A7">
            <w:pPr>
              <w:ind w:right="-720"/>
              <w:rPr>
                <w:rFonts w:ascii="Arial" w:eastAsiaTheme="majorEastAsia" w:hAnsi="Arial" w:cs="Arial"/>
                <w:b/>
                <w:bCs/>
                <w:color w:val="1F497D" w:themeColor="text2"/>
                <w:szCs w:val="26"/>
              </w:rPr>
            </w:pPr>
          </w:p>
          <w:p w:rsidR="00E727A7" w:rsidRPr="00EC7D7D" w:rsidRDefault="0070281C" w:rsidP="00E727A7">
            <w:pPr>
              <w:ind w:right="-720"/>
              <w:rPr>
                <w:rFonts w:ascii="Arial" w:eastAsiaTheme="majorEastAsia" w:hAnsi="Arial" w:cs="Arial"/>
                <w:b/>
                <w:bCs/>
                <w:color w:val="1F497D" w:themeColor="text2"/>
                <w:szCs w:val="26"/>
              </w:rPr>
            </w:pPr>
            <w:r w:rsidRPr="0070281C">
              <w:rPr>
                <w:rFonts w:ascii="Arial" w:eastAsiaTheme="majorEastAsia" w:hAnsi="Arial" w:cs="Arial"/>
                <w:b/>
                <w:bCs/>
                <w:color w:val="1F497D" w:themeColor="text2"/>
                <w:szCs w:val="26"/>
              </w:rPr>
              <w:t>Enhancing Conspicuity for Standard Signs and Retroreflectivity Strips on Posts</w:t>
            </w:r>
          </w:p>
          <w:p w:rsidR="00C57070" w:rsidRPr="00C57070" w:rsidRDefault="00C57070" w:rsidP="00C57070">
            <w:pPr>
              <w:numPr>
                <w:ilvl w:val="0"/>
                <w:numId w:val="11"/>
              </w:numPr>
              <w:rPr>
                <w:rFonts w:ascii="Arial" w:eastAsiaTheme="minorHAnsi" w:hAnsi="Arial" w:cs="Arial"/>
                <w:sz w:val="20"/>
                <w:szCs w:val="20"/>
              </w:rPr>
            </w:pPr>
            <w:r w:rsidRPr="00C57070">
              <w:rPr>
                <w:rFonts w:ascii="Arial" w:eastAsiaTheme="minorHAnsi" w:hAnsi="Arial" w:cs="Arial"/>
                <w:sz w:val="20"/>
                <w:szCs w:val="20"/>
              </w:rPr>
              <w:t>Continue preparations and begin data collection in Iowa and Virginia</w:t>
            </w:r>
          </w:p>
          <w:p w:rsidR="00C57070" w:rsidRPr="00C57070" w:rsidRDefault="00C57070" w:rsidP="00C57070">
            <w:pPr>
              <w:numPr>
                <w:ilvl w:val="0"/>
                <w:numId w:val="11"/>
              </w:numPr>
              <w:rPr>
                <w:rFonts w:ascii="Arial" w:eastAsiaTheme="minorHAnsi" w:hAnsi="Arial" w:cs="Arial"/>
                <w:sz w:val="20"/>
                <w:szCs w:val="20"/>
              </w:rPr>
            </w:pPr>
            <w:proofErr w:type="spellStart"/>
            <w:r w:rsidRPr="00C57070">
              <w:rPr>
                <w:rFonts w:ascii="Arial" w:eastAsiaTheme="minorHAnsi" w:hAnsi="Arial" w:cs="Arial"/>
                <w:sz w:val="20"/>
                <w:szCs w:val="20"/>
              </w:rPr>
              <w:t>Toxcel</w:t>
            </w:r>
            <w:proofErr w:type="spellEnd"/>
            <w:r w:rsidRPr="00C57070">
              <w:rPr>
                <w:rFonts w:ascii="Arial" w:eastAsiaTheme="minorHAnsi" w:hAnsi="Arial" w:cs="Arial"/>
                <w:sz w:val="20"/>
                <w:szCs w:val="20"/>
              </w:rPr>
              <w:t xml:space="preserve"> and Leidos to continue plans on eye tracking data collection procedures</w:t>
            </w:r>
          </w:p>
          <w:p w:rsidR="00C57070" w:rsidRPr="00C57070" w:rsidRDefault="00C57070" w:rsidP="00C57070">
            <w:pPr>
              <w:numPr>
                <w:ilvl w:val="0"/>
                <w:numId w:val="11"/>
              </w:numPr>
              <w:rPr>
                <w:rFonts w:ascii="Arial" w:eastAsiaTheme="minorHAnsi" w:hAnsi="Arial" w:cs="Arial"/>
                <w:sz w:val="20"/>
                <w:szCs w:val="20"/>
              </w:rPr>
            </w:pPr>
            <w:r w:rsidRPr="00C57070">
              <w:rPr>
                <w:rFonts w:ascii="Arial" w:eastAsiaTheme="minorHAnsi" w:hAnsi="Arial" w:cs="Arial"/>
                <w:sz w:val="20"/>
                <w:szCs w:val="20"/>
              </w:rPr>
              <w:t>Some aspects of data collection (i.e. eye tracking and speed data) may be delayed based on restrictions from COVID-19</w:t>
            </w:r>
          </w:p>
          <w:p w:rsidR="00E727A7" w:rsidRPr="00E727A7" w:rsidRDefault="00E727A7" w:rsidP="00E727A7">
            <w:pPr>
              <w:ind w:right="190"/>
              <w:rPr>
                <w:rFonts w:ascii="Arial" w:hAnsi="Arial" w:cs="Arial"/>
                <w:sz w:val="20"/>
                <w:szCs w:val="20"/>
              </w:rPr>
            </w:pPr>
          </w:p>
        </w:tc>
      </w:tr>
    </w:tbl>
    <w:p w:rsidR="00037FBC" w:rsidRPr="003C65F0" w:rsidRDefault="00037FBC" w:rsidP="00551D8A">
      <w:pPr>
        <w:spacing w:after="0"/>
        <w:ind w:left="-720" w:right="-720"/>
        <w:rPr>
          <w:rFonts w:ascii="Arial" w:hAnsi="Arial" w:cs="Arial"/>
          <w:sz w:val="20"/>
          <w:szCs w:val="20"/>
        </w:rPr>
      </w:pPr>
    </w:p>
    <w:tbl>
      <w:tblPr>
        <w:tblStyle w:val="TableGrid"/>
        <w:tblW w:w="10885" w:type="dxa"/>
        <w:tblInd w:w="-720" w:type="dxa"/>
        <w:tblLook w:val="04A0" w:firstRow="1" w:lastRow="0" w:firstColumn="1" w:lastColumn="0" w:noHBand="0" w:noVBand="1"/>
      </w:tblPr>
      <w:tblGrid>
        <w:gridCol w:w="10885"/>
      </w:tblGrid>
      <w:tr w:rsidR="00601EBD" w:rsidRPr="003C65F0" w:rsidTr="00C57070">
        <w:tc>
          <w:tcPr>
            <w:tcW w:w="10885" w:type="dxa"/>
          </w:tcPr>
          <w:p w:rsidR="00E35E0F" w:rsidRPr="003C65F0" w:rsidRDefault="00E35E0F" w:rsidP="00551D8A">
            <w:pPr>
              <w:ind w:right="-720"/>
              <w:rPr>
                <w:rFonts w:ascii="Arial" w:hAnsi="Arial" w:cs="Arial"/>
                <w:b/>
                <w:sz w:val="20"/>
                <w:szCs w:val="20"/>
              </w:rPr>
            </w:pPr>
          </w:p>
          <w:p w:rsidR="00601EBD" w:rsidRPr="003C65F0" w:rsidRDefault="00601EBD" w:rsidP="00551D8A">
            <w:pPr>
              <w:ind w:right="-720"/>
              <w:rPr>
                <w:rFonts w:ascii="Arial" w:hAnsi="Arial" w:cs="Arial"/>
                <w:b/>
                <w:sz w:val="20"/>
                <w:szCs w:val="20"/>
              </w:rPr>
            </w:pPr>
            <w:r w:rsidRPr="003C65F0">
              <w:rPr>
                <w:rFonts w:ascii="Arial" w:hAnsi="Arial" w:cs="Arial"/>
                <w:b/>
                <w:sz w:val="20"/>
                <w:szCs w:val="20"/>
              </w:rPr>
              <w:t>Significant Results:</w:t>
            </w:r>
          </w:p>
          <w:p w:rsidR="00601EBD" w:rsidRPr="003C65F0" w:rsidRDefault="00601EBD" w:rsidP="00551D8A">
            <w:pPr>
              <w:ind w:right="-720"/>
              <w:rPr>
                <w:rFonts w:ascii="Arial" w:hAnsi="Arial" w:cs="Arial"/>
                <w:b/>
                <w:sz w:val="20"/>
                <w:szCs w:val="20"/>
              </w:rPr>
            </w:pPr>
          </w:p>
          <w:p w:rsidR="00601EBD" w:rsidRPr="003C65F0" w:rsidRDefault="00975443" w:rsidP="004E4417">
            <w:pPr>
              <w:autoSpaceDE w:val="0"/>
              <w:autoSpaceDN w:val="0"/>
              <w:adjustRightInd w:val="0"/>
              <w:rPr>
                <w:rFonts w:ascii="Arial" w:hAnsi="Arial" w:cs="Arial"/>
                <w:b/>
                <w:sz w:val="20"/>
                <w:szCs w:val="20"/>
              </w:rPr>
            </w:pPr>
            <w:r w:rsidRPr="003C65F0">
              <w:rPr>
                <w:rFonts w:ascii="Arial" w:hAnsi="Arial" w:cs="Arial"/>
                <w:sz w:val="20"/>
                <w:szCs w:val="20"/>
              </w:rPr>
              <w:t xml:space="preserve">Past projects have led to significant results and changes that were incorporated into the 2009 MUTCD, particularly from the Symbol Sign, Arrow Per Lane Guide Signs, and Roundabout Signing studies.  Recent studies are being considered by the MUTCD for incorporation into the </w:t>
            </w:r>
            <w:r w:rsidR="00397CA7" w:rsidRPr="003C65F0">
              <w:rPr>
                <w:rFonts w:ascii="Arial" w:hAnsi="Arial" w:cs="Arial"/>
                <w:sz w:val="20"/>
                <w:szCs w:val="20"/>
              </w:rPr>
              <w:t>next</w:t>
            </w:r>
            <w:r w:rsidRPr="003C65F0">
              <w:rPr>
                <w:rFonts w:ascii="Arial" w:hAnsi="Arial" w:cs="Arial"/>
                <w:sz w:val="20"/>
                <w:szCs w:val="20"/>
              </w:rPr>
              <w:t xml:space="preserve"> MUTCD.</w:t>
            </w:r>
          </w:p>
          <w:p w:rsidR="00601EBD" w:rsidRPr="003C65F0" w:rsidRDefault="00601EBD" w:rsidP="00551D8A">
            <w:pPr>
              <w:ind w:right="-720"/>
              <w:rPr>
                <w:rFonts w:ascii="Arial" w:hAnsi="Arial" w:cs="Arial"/>
                <w:b/>
                <w:sz w:val="20"/>
                <w:szCs w:val="20"/>
              </w:rPr>
            </w:pPr>
          </w:p>
        </w:tc>
      </w:tr>
      <w:tr w:rsidR="00601EBD" w:rsidRPr="003C65F0" w:rsidTr="00C57070">
        <w:tc>
          <w:tcPr>
            <w:tcW w:w="10885" w:type="dxa"/>
          </w:tcPr>
          <w:p w:rsidR="00E35E0F" w:rsidRPr="003C65F0" w:rsidRDefault="00601EBD" w:rsidP="00551D8A">
            <w:pPr>
              <w:ind w:right="-720"/>
              <w:rPr>
                <w:rFonts w:ascii="Arial" w:hAnsi="Arial" w:cs="Arial"/>
                <w:b/>
                <w:sz w:val="20"/>
                <w:szCs w:val="20"/>
              </w:rPr>
            </w:pPr>
            <w:r w:rsidRPr="003C65F0">
              <w:rPr>
                <w:rFonts w:ascii="Arial" w:hAnsi="Arial" w:cs="Arial"/>
                <w:b/>
                <w:sz w:val="20"/>
                <w:szCs w:val="20"/>
              </w:rPr>
              <w:t xml:space="preserve">Circumstance affecting project or budget.  (Please describe any challenges encountered or anticipated that </w:t>
            </w:r>
          </w:p>
          <w:p w:rsidR="00E35E0F" w:rsidRPr="003C65F0" w:rsidRDefault="00601EBD" w:rsidP="00551D8A">
            <w:pPr>
              <w:ind w:right="-720"/>
              <w:rPr>
                <w:rFonts w:ascii="Arial" w:hAnsi="Arial" w:cs="Arial"/>
                <w:b/>
                <w:sz w:val="20"/>
                <w:szCs w:val="20"/>
              </w:rPr>
            </w:pPr>
            <w:r w:rsidRPr="003C65F0">
              <w:rPr>
                <w:rFonts w:ascii="Arial" w:hAnsi="Arial" w:cs="Arial"/>
                <w:b/>
                <w:sz w:val="20"/>
                <w:szCs w:val="20"/>
              </w:rPr>
              <w:t>might affect the completion of the project within the tim</w:t>
            </w:r>
            <w:r w:rsidR="00E35E0F" w:rsidRPr="003C65F0">
              <w:rPr>
                <w:rFonts w:ascii="Arial" w:hAnsi="Arial" w:cs="Arial"/>
                <w:b/>
                <w:sz w:val="20"/>
                <w:szCs w:val="20"/>
              </w:rPr>
              <w:t xml:space="preserve">e, scope and fiscal constraints </w:t>
            </w:r>
            <w:r w:rsidRPr="003C65F0">
              <w:rPr>
                <w:rFonts w:ascii="Arial" w:hAnsi="Arial" w:cs="Arial"/>
                <w:b/>
                <w:sz w:val="20"/>
                <w:szCs w:val="20"/>
              </w:rPr>
              <w:t xml:space="preserve">set forth in the </w:t>
            </w:r>
          </w:p>
          <w:p w:rsidR="00601EBD" w:rsidRPr="003C65F0" w:rsidRDefault="00601EBD" w:rsidP="00551D8A">
            <w:pPr>
              <w:ind w:right="-720"/>
              <w:rPr>
                <w:rFonts w:ascii="Arial" w:hAnsi="Arial" w:cs="Arial"/>
                <w:b/>
                <w:sz w:val="20"/>
                <w:szCs w:val="20"/>
              </w:rPr>
            </w:pPr>
            <w:r w:rsidRPr="003C65F0">
              <w:rPr>
                <w:rFonts w:ascii="Arial" w:hAnsi="Arial" w:cs="Arial"/>
                <w:b/>
                <w:sz w:val="20"/>
                <w:szCs w:val="20"/>
              </w:rPr>
              <w:t>agreement, along with recommended solutions to those problems).</w:t>
            </w:r>
          </w:p>
          <w:p w:rsidR="00975443" w:rsidRPr="003C65F0" w:rsidRDefault="00975443" w:rsidP="00551D8A">
            <w:pPr>
              <w:ind w:right="-720"/>
              <w:rPr>
                <w:rFonts w:ascii="Arial" w:hAnsi="Arial" w:cs="Arial"/>
                <w:b/>
                <w:sz w:val="20"/>
                <w:szCs w:val="20"/>
              </w:rPr>
            </w:pPr>
          </w:p>
          <w:p w:rsidR="00601EBD" w:rsidRPr="003C65F0" w:rsidRDefault="00C57070" w:rsidP="00C57070">
            <w:pPr>
              <w:ind w:right="-104"/>
              <w:rPr>
                <w:rFonts w:ascii="Arial" w:hAnsi="Arial" w:cs="Arial"/>
                <w:b/>
                <w:sz w:val="20"/>
                <w:szCs w:val="20"/>
              </w:rPr>
            </w:pPr>
            <w:r>
              <w:rPr>
                <w:rFonts w:ascii="Arial" w:hAnsi="Arial" w:cs="Arial"/>
                <w:sz w:val="20"/>
                <w:szCs w:val="20"/>
              </w:rPr>
              <w:t xml:space="preserve">Data collection efforts have been put on hold due to the COVID-19 pandemic. Currently conducting any project related work that can be </w:t>
            </w:r>
            <w:r w:rsidR="00E05E81">
              <w:rPr>
                <w:rFonts w:ascii="Arial" w:hAnsi="Arial" w:cs="Arial"/>
                <w:sz w:val="20"/>
                <w:szCs w:val="20"/>
              </w:rPr>
              <w:t>completed</w:t>
            </w:r>
            <w:r>
              <w:rPr>
                <w:rFonts w:ascii="Arial" w:hAnsi="Arial" w:cs="Arial"/>
                <w:sz w:val="20"/>
                <w:szCs w:val="20"/>
              </w:rPr>
              <w:t xml:space="preserve"> </w:t>
            </w:r>
            <w:r w:rsidR="00E05E81">
              <w:rPr>
                <w:rFonts w:ascii="Arial" w:hAnsi="Arial" w:cs="Arial"/>
                <w:sz w:val="20"/>
                <w:szCs w:val="20"/>
              </w:rPr>
              <w:t>while</w:t>
            </w:r>
            <w:r>
              <w:rPr>
                <w:rFonts w:ascii="Arial" w:hAnsi="Arial" w:cs="Arial"/>
                <w:sz w:val="20"/>
                <w:szCs w:val="20"/>
              </w:rPr>
              <w:t xml:space="preserve"> teleworking. A return date is unknown and could impact project schedules.</w:t>
            </w:r>
          </w:p>
          <w:p w:rsidR="00601EBD" w:rsidRPr="003C65F0" w:rsidRDefault="00601EBD" w:rsidP="00551D8A">
            <w:pPr>
              <w:ind w:right="-720"/>
              <w:rPr>
                <w:rFonts w:ascii="Arial" w:hAnsi="Arial" w:cs="Arial"/>
                <w:b/>
                <w:sz w:val="20"/>
                <w:szCs w:val="20"/>
              </w:rPr>
            </w:pPr>
          </w:p>
        </w:tc>
      </w:tr>
    </w:tbl>
    <w:p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3C65F0" w:rsidTr="00E35E0F">
        <w:tc>
          <w:tcPr>
            <w:tcW w:w="10908" w:type="dxa"/>
          </w:tcPr>
          <w:p w:rsidR="00E35E0F" w:rsidRPr="003C65F0" w:rsidRDefault="00E35E0F" w:rsidP="00551D8A">
            <w:pPr>
              <w:ind w:right="-720"/>
              <w:rPr>
                <w:rFonts w:ascii="Arial" w:hAnsi="Arial" w:cs="Arial"/>
                <w:sz w:val="20"/>
                <w:szCs w:val="20"/>
              </w:rPr>
            </w:pPr>
            <w:r w:rsidRPr="003C65F0">
              <w:rPr>
                <w:rFonts w:ascii="Arial" w:hAnsi="Arial" w:cs="Arial"/>
                <w:b/>
                <w:sz w:val="20"/>
                <w:szCs w:val="20"/>
              </w:rPr>
              <w:t>Potential Implementation</w:t>
            </w:r>
            <w:r w:rsidR="00547EE3" w:rsidRPr="003C65F0">
              <w:rPr>
                <w:rFonts w:ascii="Arial" w:hAnsi="Arial" w:cs="Arial"/>
                <w:b/>
                <w:sz w:val="20"/>
                <w:szCs w:val="20"/>
              </w:rPr>
              <w:t>:</w:t>
            </w:r>
            <w:r w:rsidRPr="003C65F0">
              <w:rPr>
                <w:rFonts w:ascii="Arial" w:hAnsi="Arial" w:cs="Arial"/>
                <w:sz w:val="20"/>
                <w:szCs w:val="20"/>
              </w:rPr>
              <w:t xml:space="preserve">  </w:t>
            </w:r>
          </w:p>
          <w:p w:rsidR="00547EE3" w:rsidRPr="003C65F0" w:rsidRDefault="00547EE3" w:rsidP="00551D8A">
            <w:pPr>
              <w:ind w:right="-720"/>
              <w:rPr>
                <w:rFonts w:ascii="Arial" w:hAnsi="Arial" w:cs="Arial"/>
                <w:sz w:val="20"/>
                <w:szCs w:val="20"/>
              </w:rPr>
            </w:pPr>
          </w:p>
          <w:p w:rsidR="00E35E0F" w:rsidRPr="003C65F0" w:rsidRDefault="00975443" w:rsidP="00551D8A">
            <w:pPr>
              <w:ind w:right="-720"/>
              <w:rPr>
                <w:rFonts w:ascii="Arial" w:hAnsi="Arial" w:cs="Arial"/>
                <w:sz w:val="20"/>
                <w:szCs w:val="20"/>
              </w:rPr>
            </w:pPr>
            <w:r w:rsidRPr="003C65F0">
              <w:rPr>
                <w:rFonts w:ascii="Arial" w:hAnsi="Arial" w:cs="Arial"/>
                <w:sz w:val="20"/>
                <w:szCs w:val="20"/>
              </w:rPr>
              <w:t>All results from the Traffic Control Devices Pooled Fund Study are presented to the National Committee on Uniform Traffic Control Devices (NCUTCD) and are considered by FHWA for inclusion in subsequent MUTCD versions.</w:t>
            </w:r>
          </w:p>
          <w:p w:rsidR="00E35E0F" w:rsidRPr="003C65F0" w:rsidRDefault="00E35E0F" w:rsidP="00551D8A">
            <w:pPr>
              <w:ind w:right="-720"/>
              <w:rPr>
                <w:rFonts w:ascii="Arial" w:hAnsi="Arial" w:cs="Arial"/>
                <w:sz w:val="20"/>
                <w:szCs w:val="20"/>
              </w:rPr>
            </w:pPr>
          </w:p>
        </w:tc>
      </w:tr>
    </w:tbl>
    <w:p w:rsidR="00E35E0F" w:rsidRPr="003C65F0" w:rsidRDefault="00E35E0F" w:rsidP="00551D8A">
      <w:pPr>
        <w:spacing w:after="0"/>
        <w:ind w:left="-720" w:right="-720"/>
        <w:rPr>
          <w:rFonts w:ascii="Arial" w:hAnsi="Arial" w:cs="Arial"/>
          <w:sz w:val="20"/>
          <w:szCs w:val="20"/>
        </w:rPr>
      </w:pPr>
    </w:p>
    <w:sectPr w:rsidR="00E35E0F" w:rsidRPr="003C65F0" w:rsidSect="004E14DC">
      <w:foot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335A" w:rsidRDefault="0023335A" w:rsidP="00106C83">
      <w:pPr>
        <w:spacing w:after="0" w:line="240" w:lineRule="auto"/>
      </w:pPr>
      <w:r>
        <w:separator/>
      </w:r>
    </w:p>
  </w:endnote>
  <w:endnote w:type="continuationSeparator" w:id="0">
    <w:p w:rsidR="0023335A" w:rsidRDefault="0023335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335A" w:rsidRDefault="0023335A" w:rsidP="00106C83">
      <w:pPr>
        <w:spacing w:after="0" w:line="240" w:lineRule="auto"/>
      </w:pPr>
      <w:r>
        <w:separator/>
      </w:r>
    </w:p>
  </w:footnote>
  <w:footnote w:type="continuationSeparator" w:id="0">
    <w:p w:rsidR="0023335A" w:rsidRDefault="0023335A"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4F07"/>
    <w:multiLevelType w:val="hybridMultilevel"/>
    <w:tmpl w:val="3356C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C2B82"/>
    <w:multiLevelType w:val="hybridMultilevel"/>
    <w:tmpl w:val="A9E096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FB36823"/>
    <w:multiLevelType w:val="hybridMultilevel"/>
    <w:tmpl w:val="96E2C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ED196A"/>
    <w:multiLevelType w:val="hybridMultilevel"/>
    <w:tmpl w:val="77B27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0896788"/>
    <w:multiLevelType w:val="hybridMultilevel"/>
    <w:tmpl w:val="2DB04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30E7A39"/>
    <w:multiLevelType w:val="hybridMultilevel"/>
    <w:tmpl w:val="4DCA9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9706F8"/>
    <w:multiLevelType w:val="hybridMultilevel"/>
    <w:tmpl w:val="23AAA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57F559F"/>
    <w:multiLevelType w:val="hybridMultilevel"/>
    <w:tmpl w:val="F886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9F539B"/>
    <w:multiLevelType w:val="hybridMultilevel"/>
    <w:tmpl w:val="58702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3429E7"/>
    <w:multiLevelType w:val="hybridMultilevel"/>
    <w:tmpl w:val="635C4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724C258E"/>
    <w:multiLevelType w:val="hybridMultilevel"/>
    <w:tmpl w:val="710C7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506D21"/>
    <w:multiLevelType w:val="hybridMultilevel"/>
    <w:tmpl w:val="96EEB604"/>
    <w:lvl w:ilvl="0" w:tplc="57C8EADE">
      <w:start w:val="1"/>
      <w:numFmt w:val="bullet"/>
      <w:lvlText w:val="*"/>
      <w:lvlJc w:val="left"/>
      <w:pPr>
        <w:ind w:left="100" w:hanging="270"/>
      </w:pPr>
      <w:rPr>
        <w:rFonts w:ascii="Times New Roman" w:eastAsia="Times New Roman" w:hAnsi="Times New Roman" w:cs="Times New Roman" w:hint="default"/>
        <w:sz w:val="20"/>
        <w:szCs w:val="20"/>
      </w:rPr>
    </w:lvl>
    <w:lvl w:ilvl="1" w:tplc="D3CAA00A">
      <w:start w:val="1"/>
      <w:numFmt w:val="bullet"/>
      <w:lvlText w:val=""/>
      <w:lvlJc w:val="left"/>
      <w:pPr>
        <w:ind w:left="840" w:hanging="360"/>
      </w:pPr>
      <w:rPr>
        <w:rFonts w:ascii="Symbol" w:eastAsia="Symbol" w:hAnsi="Symbol" w:hint="default"/>
        <w:sz w:val="24"/>
        <w:szCs w:val="24"/>
      </w:rPr>
    </w:lvl>
    <w:lvl w:ilvl="2" w:tplc="16EA529A">
      <w:start w:val="1"/>
      <w:numFmt w:val="bullet"/>
      <w:lvlText w:val="•"/>
      <w:lvlJc w:val="left"/>
      <w:pPr>
        <w:ind w:left="1800" w:hanging="360"/>
      </w:pPr>
    </w:lvl>
    <w:lvl w:ilvl="3" w:tplc="36FCAD5A">
      <w:start w:val="1"/>
      <w:numFmt w:val="bullet"/>
      <w:lvlText w:val="•"/>
      <w:lvlJc w:val="left"/>
      <w:pPr>
        <w:ind w:left="2760" w:hanging="360"/>
      </w:pPr>
    </w:lvl>
    <w:lvl w:ilvl="4" w:tplc="F33E3874">
      <w:start w:val="1"/>
      <w:numFmt w:val="bullet"/>
      <w:lvlText w:val="•"/>
      <w:lvlJc w:val="left"/>
      <w:pPr>
        <w:ind w:left="3720" w:hanging="360"/>
      </w:pPr>
    </w:lvl>
    <w:lvl w:ilvl="5" w:tplc="2D48B2AC">
      <w:start w:val="1"/>
      <w:numFmt w:val="bullet"/>
      <w:lvlText w:val="•"/>
      <w:lvlJc w:val="left"/>
      <w:pPr>
        <w:ind w:left="4680" w:hanging="360"/>
      </w:pPr>
    </w:lvl>
    <w:lvl w:ilvl="6" w:tplc="252A223A">
      <w:start w:val="1"/>
      <w:numFmt w:val="bullet"/>
      <w:lvlText w:val="•"/>
      <w:lvlJc w:val="left"/>
      <w:pPr>
        <w:ind w:left="5640" w:hanging="360"/>
      </w:pPr>
    </w:lvl>
    <w:lvl w:ilvl="7" w:tplc="8ACEA2F4">
      <w:start w:val="1"/>
      <w:numFmt w:val="bullet"/>
      <w:lvlText w:val="•"/>
      <w:lvlJc w:val="left"/>
      <w:pPr>
        <w:ind w:left="6600" w:hanging="360"/>
      </w:pPr>
    </w:lvl>
    <w:lvl w:ilvl="8" w:tplc="0E38F68C">
      <w:start w:val="1"/>
      <w:numFmt w:val="bullet"/>
      <w:lvlText w:val="•"/>
      <w:lvlJc w:val="left"/>
      <w:pPr>
        <w:ind w:left="7560" w:hanging="360"/>
      </w:pPr>
    </w:lvl>
  </w:abstractNum>
  <w:abstractNum w:abstractNumId="12" w15:restartNumberingAfterBreak="0">
    <w:nsid w:val="76311831"/>
    <w:multiLevelType w:val="hybridMultilevel"/>
    <w:tmpl w:val="9AE00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CF5AB6"/>
    <w:multiLevelType w:val="hybridMultilevel"/>
    <w:tmpl w:val="65B66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647854"/>
    <w:multiLevelType w:val="hybridMultilevel"/>
    <w:tmpl w:val="F8406B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B05470"/>
    <w:multiLevelType w:val="hybridMultilevel"/>
    <w:tmpl w:val="3A320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5"/>
  </w:num>
  <w:num w:numId="4">
    <w:abstractNumId w:val="10"/>
  </w:num>
  <w:num w:numId="5">
    <w:abstractNumId w:val="0"/>
  </w:num>
  <w:num w:numId="6">
    <w:abstractNumId w:val="12"/>
  </w:num>
  <w:num w:numId="7">
    <w:abstractNumId w:val="14"/>
  </w:num>
  <w:num w:numId="8">
    <w:abstractNumId w:val="13"/>
  </w:num>
  <w:num w:numId="9">
    <w:abstractNumId w:val="8"/>
  </w:num>
  <w:num w:numId="10">
    <w:abstractNumId w:val="7"/>
  </w:num>
  <w:num w:numId="11">
    <w:abstractNumId w:val="7"/>
  </w:num>
  <w:num w:numId="12">
    <w:abstractNumId w:val="1"/>
  </w:num>
  <w:num w:numId="13">
    <w:abstractNumId w:val="6"/>
  </w:num>
  <w:num w:numId="14">
    <w:abstractNumId w:val="9"/>
  </w:num>
  <w:num w:numId="15">
    <w:abstractNumId w:val="4"/>
  </w:num>
  <w:num w:numId="16">
    <w:abstractNumId w:val="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54EF5"/>
    <w:rsid w:val="000736BB"/>
    <w:rsid w:val="000A6875"/>
    <w:rsid w:val="000B665A"/>
    <w:rsid w:val="000E4078"/>
    <w:rsid w:val="00105DA0"/>
    <w:rsid w:val="00106C83"/>
    <w:rsid w:val="00132EB7"/>
    <w:rsid w:val="001456D3"/>
    <w:rsid w:val="001511D6"/>
    <w:rsid w:val="001547D0"/>
    <w:rsid w:val="00161153"/>
    <w:rsid w:val="00174F1E"/>
    <w:rsid w:val="001758E1"/>
    <w:rsid w:val="001801D0"/>
    <w:rsid w:val="001A33B9"/>
    <w:rsid w:val="001C7ADC"/>
    <w:rsid w:val="0021446D"/>
    <w:rsid w:val="0023335A"/>
    <w:rsid w:val="0027659A"/>
    <w:rsid w:val="00293FD8"/>
    <w:rsid w:val="002A00EF"/>
    <w:rsid w:val="002A79C8"/>
    <w:rsid w:val="002F601F"/>
    <w:rsid w:val="00334DE3"/>
    <w:rsid w:val="00361BD1"/>
    <w:rsid w:val="00382112"/>
    <w:rsid w:val="00382877"/>
    <w:rsid w:val="003863F1"/>
    <w:rsid w:val="0038705A"/>
    <w:rsid w:val="00397CA7"/>
    <w:rsid w:val="003C5D21"/>
    <w:rsid w:val="003C65F0"/>
    <w:rsid w:val="003D04B9"/>
    <w:rsid w:val="00412A33"/>
    <w:rsid w:val="004144E6"/>
    <w:rsid w:val="004156B2"/>
    <w:rsid w:val="00422217"/>
    <w:rsid w:val="00437734"/>
    <w:rsid w:val="004626F2"/>
    <w:rsid w:val="00485131"/>
    <w:rsid w:val="0049460E"/>
    <w:rsid w:val="004B7EEB"/>
    <w:rsid w:val="004E14DC"/>
    <w:rsid w:val="004E4417"/>
    <w:rsid w:val="00532A54"/>
    <w:rsid w:val="00535598"/>
    <w:rsid w:val="00546D93"/>
    <w:rsid w:val="00547EE3"/>
    <w:rsid w:val="00551D8A"/>
    <w:rsid w:val="005813BC"/>
    <w:rsid w:val="00581B36"/>
    <w:rsid w:val="00583E8E"/>
    <w:rsid w:val="005D67E5"/>
    <w:rsid w:val="005E2268"/>
    <w:rsid w:val="00601EBD"/>
    <w:rsid w:val="00640F43"/>
    <w:rsid w:val="0065302E"/>
    <w:rsid w:val="006701E7"/>
    <w:rsid w:val="00682AFF"/>
    <w:rsid w:val="00682C5E"/>
    <w:rsid w:val="006A6EEA"/>
    <w:rsid w:val="0070281C"/>
    <w:rsid w:val="00733CBE"/>
    <w:rsid w:val="00743C01"/>
    <w:rsid w:val="00750DBF"/>
    <w:rsid w:val="007533FE"/>
    <w:rsid w:val="007563CD"/>
    <w:rsid w:val="00756710"/>
    <w:rsid w:val="00775885"/>
    <w:rsid w:val="007761EE"/>
    <w:rsid w:val="00790C4A"/>
    <w:rsid w:val="007B0077"/>
    <w:rsid w:val="007B51C8"/>
    <w:rsid w:val="007C4F18"/>
    <w:rsid w:val="007D23DC"/>
    <w:rsid w:val="007E5BD2"/>
    <w:rsid w:val="007F2ED6"/>
    <w:rsid w:val="00806F8D"/>
    <w:rsid w:val="00841444"/>
    <w:rsid w:val="00872F18"/>
    <w:rsid w:val="00874EF7"/>
    <w:rsid w:val="00880E60"/>
    <w:rsid w:val="00893FC0"/>
    <w:rsid w:val="008D5895"/>
    <w:rsid w:val="008F0C0D"/>
    <w:rsid w:val="009119B7"/>
    <w:rsid w:val="00915650"/>
    <w:rsid w:val="00933283"/>
    <w:rsid w:val="00975443"/>
    <w:rsid w:val="00976367"/>
    <w:rsid w:val="00986CCB"/>
    <w:rsid w:val="009A0B2F"/>
    <w:rsid w:val="009D0A36"/>
    <w:rsid w:val="009D40F1"/>
    <w:rsid w:val="009D6E1E"/>
    <w:rsid w:val="00A06218"/>
    <w:rsid w:val="00A1137C"/>
    <w:rsid w:val="00A25703"/>
    <w:rsid w:val="00A43875"/>
    <w:rsid w:val="00A46E9C"/>
    <w:rsid w:val="00A530A2"/>
    <w:rsid w:val="00A63677"/>
    <w:rsid w:val="00A870C0"/>
    <w:rsid w:val="00AA1CEB"/>
    <w:rsid w:val="00AD514A"/>
    <w:rsid w:val="00AE2BFE"/>
    <w:rsid w:val="00AE46B0"/>
    <w:rsid w:val="00B2185C"/>
    <w:rsid w:val="00B242E2"/>
    <w:rsid w:val="00B40569"/>
    <w:rsid w:val="00B66A21"/>
    <w:rsid w:val="00BD5A54"/>
    <w:rsid w:val="00BF4683"/>
    <w:rsid w:val="00BF47A7"/>
    <w:rsid w:val="00C13753"/>
    <w:rsid w:val="00C367FA"/>
    <w:rsid w:val="00C57070"/>
    <w:rsid w:val="00C830E2"/>
    <w:rsid w:val="00C94FBA"/>
    <w:rsid w:val="00CA76E5"/>
    <w:rsid w:val="00CC4836"/>
    <w:rsid w:val="00CD195B"/>
    <w:rsid w:val="00D05DC0"/>
    <w:rsid w:val="00D104D5"/>
    <w:rsid w:val="00D5441E"/>
    <w:rsid w:val="00D77AEC"/>
    <w:rsid w:val="00D83200"/>
    <w:rsid w:val="00DC31C9"/>
    <w:rsid w:val="00DF78B8"/>
    <w:rsid w:val="00E05E81"/>
    <w:rsid w:val="00E16E34"/>
    <w:rsid w:val="00E21149"/>
    <w:rsid w:val="00E35E0F"/>
    <w:rsid w:val="00E371D1"/>
    <w:rsid w:val="00E37C2B"/>
    <w:rsid w:val="00E53738"/>
    <w:rsid w:val="00E727A7"/>
    <w:rsid w:val="00E91B87"/>
    <w:rsid w:val="00EC7D7D"/>
    <w:rsid w:val="00ED5F67"/>
    <w:rsid w:val="00EF08AE"/>
    <w:rsid w:val="00EF5790"/>
    <w:rsid w:val="00F16449"/>
    <w:rsid w:val="00F36D17"/>
    <w:rsid w:val="00FA5F4E"/>
    <w:rsid w:val="00FC275E"/>
    <w:rsid w:val="00FF3117"/>
    <w:rsid w:val="00FF32BE"/>
    <w:rsid w:val="00FF5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20250615-A220-45E9-B003-C9AC3B69E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D40F1"/>
  </w:style>
  <w:style w:type="paragraph" w:styleId="Heading2">
    <w:name w:val="heading 2"/>
    <w:basedOn w:val="Normal"/>
    <w:next w:val="Normal"/>
    <w:link w:val="Heading2Char"/>
    <w:uiPriority w:val="9"/>
    <w:unhideWhenUsed/>
    <w:qFormat/>
    <w:rsid w:val="001801D0"/>
    <w:pPr>
      <w:keepNext/>
      <w:keepLines/>
      <w:spacing w:before="200" w:after="0"/>
      <w:outlineLvl w:val="1"/>
    </w:pPr>
    <w:rPr>
      <w:rFonts w:eastAsiaTheme="majorEastAsia" w:cstheme="majorBidi"/>
      <w:b/>
      <w:bCs/>
      <w:color w:val="1F497D" w:themeColor="text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1801D0"/>
    <w:pPr>
      <w:ind w:left="720"/>
      <w:contextualSpacing/>
    </w:pPr>
    <w:rPr>
      <w:rFonts w:ascii="Times New Roman" w:eastAsiaTheme="minorHAnsi" w:hAnsi="Times New Roman"/>
    </w:rPr>
  </w:style>
  <w:style w:type="character" w:customStyle="1" w:styleId="Heading2Char">
    <w:name w:val="Heading 2 Char"/>
    <w:basedOn w:val="DefaultParagraphFont"/>
    <w:link w:val="Heading2"/>
    <w:uiPriority w:val="9"/>
    <w:rsid w:val="001801D0"/>
    <w:rPr>
      <w:rFonts w:eastAsiaTheme="majorEastAsia" w:cstheme="majorBidi"/>
      <w:b/>
      <w:bCs/>
      <w:color w:val="1F497D" w:themeColor="text2"/>
      <w:szCs w:val="26"/>
    </w:rPr>
  </w:style>
  <w:style w:type="character" w:styleId="Hyperlink">
    <w:name w:val="Hyperlink"/>
    <w:basedOn w:val="DefaultParagraphFont"/>
    <w:uiPriority w:val="99"/>
    <w:unhideWhenUsed/>
    <w:rsid w:val="00382112"/>
    <w:rPr>
      <w:color w:val="0000FF" w:themeColor="hyperlink"/>
      <w:u w:val="single"/>
    </w:rPr>
  </w:style>
  <w:style w:type="character" w:customStyle="1" w:styleId="UnresolvedMention">
    <w:name w:val="Unresolved Mention"/>
    <w:basedOn w:val="DefaultParagraphFont"/>
    <w:uiPriority w:val="99"/>
    <w:semiHidden/>
    <w:unhideWhenUsed/>
    <w:rsid w:val="00E05E81"/>
    <w:rPr>
      <w:color w:val="808080"/>
      <w:shd w:val="clear" w:color="auto" w:fill="E6E6E6"/>
    </w:rPr>
  </w:style>
  <w:style w:type="character" w:styleId="FollowedHyperlink">
    <w:name w:val="FollowedHyperlink"/>
    <w:basedOn w:val="DefaultParagraphFont"/>
    <w:uiPriority w:val="99"/>
    <w:semiHidden/>
    <w:unhideWhenUsed/>
    <w:rsid w:val="00E05E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80048">
      <w:bodyDiv w:val="1"/>
      <w:marLeft w:val="0"/>
      <w:marRight w:val="0"/>
      <w:marTop w:val="0"/>
      <w:marBottom w:val="0"/>
      <w:divBdr>
        <w:top w:val="none" w:sz="0" w:space="0" w:color="auto"/>
        <w:left w:val="none" w:sz="0" w:space="0" w:color="auto"/>
        <w:bottom w:val="none" w:sz="0" w:space="0" w:color="auto"/>
        <w:right w:val="none" w:sz="0" w:space="0" w:color="auto"/>
      </w:divBdr>
    </w:div>
    <w:div w:id="154876863">
      <w:bodyDiv w:val="1"/>
      <w:marLeft w:val="0"/>
      <w:marRight w:val="0"/>
      <w:marTop w:val="0"/>
      <w:marBottom w:val="0"/>
      <w:divBdr>
        <w:top w:val="none" w:sz="0" w:space="0" w:color="auto"/>
        <w:left w:val="none" w:sz="0" w:space="0" w:color="auto"/>
        <w:bottom w:val="none" w:sz="0" w:space="0" w:color="auto"/>
        <w:right w:val="none" w:sz="0" w:space="0" w:color="auto"/>
      </w:divBdr>
    </w:div>
    <w:div w:id="394402965">
      <w:bodyDiv w:val="1"/>
      <w:marLeft w:val="0"/>
      <w:marRight w:val="0"/>
      <w:marTop w:val="0"/>
      <w:marBottom w:val="0"/>
      <w:divBdr>
        <w:top w:val="none" w:sz="0" w:space="0" w:color="auto"/>
        <w:left w:val="none" w:sz="0" w:space="0" w:color="auto"/>
        <w:bottom w:val="none" w:sz="0" w:space="0" w:color="auto"/>
        <w:right w:val="none" w:sz="0" w:space="0" w:color="auto"/>
      </w:divBdr>
    </w:div>
    <w:div w:id="529345603">
      <w:bodyDiv w:val="1"/>
      <w:marLeft w:val="0"/>
      <w:marRight w:val="0"/>
      <w:marTop w:val="0"/>
      <w:marBottom w:val="0"/>
      <w:divBdr>
        <w:top w:val="none" w:sz="0" w:space="0" w:color="auto"/>
        <w:left w:val="none" w:sz="0" w:space="0" w:color="auto"/>
        <w:bottom w:val="none" w:sz="0" w:space="0" w:color="auto"/>
        <w:right w:val="none" w:sz="0" w:space="0" w:color="auto"/>
      </w:divBdr>
    </w:div>
    <w:div w:id="673647217">
      <w:bodyDiv w:val="1"/>
      <w:marLeft w:val="0"/>
      <w:marRight w:val="0"/>
      <w:marTop w:val="0"/>
      <w:marBottom w:val="0"/>
      <w:divBdr>
        <w:top w:val="none" w:sz="0" w:space="0" w:color="auto"/>
        <w:left w:val="none" w:sz="0" w:space="0" w:color="auto"/>
        <w:bottom w:val="none" w:sz="0" w:space="0" w:color="auto"/>
        <w:right w:val="none" w:sz="0" w:space="0" w:color="auto"/>
      </w:divBdr>
    </w:div>
    <w:div w:id="762338139">
      <w:bodyDiv w:val="1"/>
      <w:marLeft w:val="0"/>
      <w:marRight w:val="0"/>
      <w:marTop w:val="0"/>
      <w:marBottom w:val="0"/>
      <w:divBdr>
        <w:top w:val="none" w:sz="0" w:space="0" w:color="auto"/>
        <w:left w:val="none" w:sz="0" w:space="0" w:color="auto"/>
        <w:bottom w:val="none" w:sz="0" w:space="0" w:color="auto"/>
        <w:right w:val="none" w:sz="0" w:space="0" w:color="auto"/>
      </w:divBdr>
    </w:div>
    <w:div w:id="916600048">
      <w:bodyDiv w:val="1"/>
      <w:marLeft w:val="0"/>
      <w:marRight w:val="0"/>
      <w:marTop w:val="0"/>
      <w:marBottom w:val="0"/>
      <w:divBdr>
        <w:top w:val="none" w:sz="0" w:space="0" w:color="auto"/>
        <w:left w:val="none" w:sz="0" w:space="0" w:color="auto"/>
        <w:bottom w:val="none" w:sz="0" w:space="0" w:color="auto"/>
        <w:right w:val="none" w:sz="0" w:space="0" w:color="auto"/>
      </w:divBdr>
    </w:div>
    <w:div w:id="1004667962">
      <w:bodyDiv w:val="1"/>
      <w:marLeft w:val="0"/>
      <w:marRight w:val="0"/>
      <w:marTop w:val="0"/>
      <w:marBottom w:val="0"/>
      <w:divBdr>
        <w:top w:val="none" w:sz="0" w:space="0" w:color="auto"/>
        <w:left w:val="none" w:sz="0" w:space="0" w:color="auto"/>
        <w:bottom w:val="none" w:sz="0" w:space="0" w:color="auto"/>
        <w:right w:val="none" w:sz="0" w:space="0" w:color="auto"/>
      </w:divBdr>
    </w:div>
    <w:div w:id="1119881965">
      <w:bodyDiv w:val="1"/>
      <w:marLeft w:val="0"/>
      <w:marRight w:val="0"/>
      <w:marTop w:val="0"/>
      <w:marBottom w:val="0"/>
      <w:divBdr>
        <w:top w:val="none" w:sz="0" w:space="0" w:color="auto"/>
        <w:left w:val="none" w:sz="0" w:space="0" w:color="auto"/>
        <w:bottom w:val="none" w:sz="0" w:space="0" w:color="auto"/>
        <w:right w:val="none" w:sz="0" w:space="0" w:color="auto"/>
      </w:divBdr>
    </w:div>
    <w:div w:id="1252815127">
      <w:bodyDiv w:val="1"/>
      <w:marLeft w:val="0"/>
      <w:marRight w:val="0"/>
      <w:marTop w:val="0"/>
      <w:marBottom w:val="0"/>
      <w:divBdr>
        <w:top w:val="none" w:sz="0" w:space="0" w:color="auto"/>
        <w:left w:val="none" w:sz="0" w:space="0" w:color="auto"/>
        <w:bottom w:val="none" w:sz="0" w:space="0" w:color="auto"/>
        <w:right w:val="none" w:sz="0" w:space="0" w:color="auto"/>
      </w:divBdr>
    </w:div>
    <w:div w:id="1344281703">
      <w:bodyDiv w:val="1"/>
      <w:marLeft w:val="0"/>
      <w:marRight w:val="0"/>
      <w:marTop w:val="0"/>
      <w:marBottom w:val="0"/>
      <w:divBdr>
        <w:top w:val="none" w:sz="0" w:space="0" w:color="auto"/>
        <w:left w:val="none" w:sz="0" w:space="0" w:color="auto"/>
        <w:bottom w:val="none" w:sz="0" w:space="0" w:color="auto"/>
        <w:right w:val="none" w:sz="0" w:space="0" w:color="auto"/>
      </w:divBdr>
    </w:div>
    <w:div w:id="1362972809">
      <w:bodyDiv w:val="1"/>
      <w:marLeft w:val="0"/>
      <w:marRight w:val="0"/>
      <w:marTop w:val="0"/>
      <w:marBottom w:val="0"/>
      <w:divBdr>
        <w:top w:val="none" w:sz="0" w:space="0" w:color="auto"/>
        <w:left w:val="none" w:sz="0" w:space="0" w:color="auto"/>
        <w:bottom w:val="none" w:sz="0" w:space="0" w:color="auto"/>
        <w:right w:val="none" w:sz="0" w:space="0" w:color="auto"/>
      </w:divBdr>
    </w:div>
    <w:div w:id="1407528339">
      <w:bodyDiv w:val="1"/>
      <w:marLeft w:val="0"/>
      <w:marRight w:val="0"/>
      <w:marTop w:val="0"/>
      <w:marBottom w:val="0"/>
      <w:divBdr>
        <w:top w:val="none" w:sz="0" w:space="0" w:color="auto"/>
        <w:left w:val="none" w:sz="0" w:space="0" w:color="auto"/>
        <w:bottom w:val="none" w:sz="0" w:space="0" w:color="auto"/>
        <w:right w:val="none" w:sz="0" w:space="0" w:color="auto"/>
      </w:divBdr>
    </w:div>
    <w:div w:id="1558976897">
      <w:bodyDiv w:val="1"/>
      <w:marLeft w:val="0"/>
      <w:marRight w:val="0"/>
      <w:marTop w:val="0"/>
      <w:marBottom w:val="0"/>
      <w:divBdr>
        <w:top w:val="none" w:sz="0" w:space="0" w:color="auto"/>
        <w:left w:val="none" w:sz="0" w:space="0" w:color="auto"/>
        <w:bottom w:val="none" w:sz="0" w:space="0" w:color="auto"/>
        <w:right w:val="none" w:sz="0" w:space="0" w:color="auto"/>
      </w:divBdr>
    </w:div>
    <w:div w:id="1779137974">
      <w:bodyDiv w:val="1"/>
      <w:marLeft w:val="0"/>
      <w:marRight w:val="0"/>
      <w:marTop w:val="0"/>
      <w:marBottom w:val="0"/>
      <w:divBdr>
        <w:top w:val="none" w:sz="0" w:space="0" w:color="auto"/>
        <w:left w:val="none" w:sz="0" w:space="0" w:color="auto"/>
        <w:bottom w:val="none" w:sz="0" w:space="0" w:color="auto"/>
        <w:right w:val="none" w:sz="0" w:space="0" w:color="auto"/>
      </w:divBdr>
    </w:div>
    <w:div w:id="1853034411">
      <w:bodyDiv w:val="1"/>
      <w:marLeft w:val="0"/>
      <w:marRight w:val="0"/>
      <w:marTop w:val="0"/>
      <w:marBottom w:val="0"/>
      <w:divBdr>
        <w:top w:val="none" w:sz="0" w:space="0" w:color="auto"/>
        <w:left w:val="none" w:sz="0" w:space="0" w:color="auto"/>
        <w:bottom w:val="none" w:sz="0" w:space="0" w:color="auto"/>
        <w:right w:val="none" w:sz="0" w:space="0" w:color="auto"/>
      </w:divBdr>
    </w:div>
    <w:div w:id="1882135809">
      <w:bodyDiv w:val="1"/>
      <w:marLeft w:val="0"/>
      <w:marRight w:val="0"/>
      <w:marTop w:val="0"/>
      <w:marBottom w:val="0"/>
      <w:divBdr>
        <w:top w:val="none" w:sz="0" w:space="0" w:color="auto"/>
        <w:left w:val="none" w:sz="0" w:space="0" w:color="auto"/>
        <w:bottom w:val="none" w:sz="0" w:space="0" w:color="auto"/>
        <w:right w:val="none" w:sz="0" w:space="0" w:color="auto"/>
      </w:divBdr>
    </w:div>
    <w:div w:id="1899392633">
      <w:bodyDiv w:val="1"/>
      <w:marLeft w:val="0"/>
      <w:marRight w:val="0"/>
      <w:marTop w:val="0"/>
      <w:marBottom w:val="0"/>
      <w:divBdr>
        <w:top w:val="none" w:sz="0" w:space="0" w:color="auto"/>
        <w:left w:val="none" w:sz="0" w:space="0" w:color="auto"/>
        <w:bottom w:val="none" w:sz="0" w:space="0" w:color="auto"/>
        <w:right w:val="none" w:sz="0" w:space="0" w:color="auto"/>
      </w:divBdr>
    </w:div>
    <w:div w:id="192914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tthew.Marchese.CTR@dot.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ura.Mero@dot.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ECA34296FABC43B5E80EF8B856980F" ma:contentTypeVersion="0" ma:contentTypeDescription="Create a new document." ma:contentTypeScope="" ma:versionID="c94d26ba648933a1fabedf7a51910607">
  <xsd:schema xmlns:xsd="http://www.w3.org/2001/XMLSchema" xmlns:xs="http://www.w3.org/2001/XMLSchema" xmlns:p="http://schemas.microsoft.com/office/2006/metadata/properties" targetNamespace="http://schemas.microsoft.com/office/2006/metadata/properties" ma:root="true" ma:fieldsID="e490c7d6bd24b5210493a58d0dd939d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AB09A-BAD6-49A5-BC3F-310E3E088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512F99D-C443-4929-BBD6-0EC1B81B0E59}">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www.w3.org/XML/1998/namespace"/>
  </ds:schemaRefs>
</ds:datastoreItem>
</file>

<file path=customXml/itemProps3.xml><?xml version="1.0" encoding="utf-8"?>
<ds:datastoreItem xmlns:ds="http://schemas.openxmlformats.org/officeDocument/2006/customXml" ds:itemID="{5736C9CC-81B3-4846-B973-4A1FD38D4A87}">
  <ds:schemaRefs>
    <ds:schemaRef ds:uri="http://schemas.microsoft.com/sharepoint/v3/contenttype/forms"/>
  </ds:schemaRefs>
</ds:datastoreItem>
</file>

<file path=customXml/itemProps4.xml><?xml version="1.0" encoding="utf-8"?>
<ds:datastoreItem xmlns:ds="http://schemas.openxmlformats.org/officeDocument/2006/customXml" ds:itemID="{C64E4B2A-70BF-49A4-9B7F-52D9EDF04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844</Words>
  <Characters>4812</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Mero, Laura (FHWA)</cp:lastModifiedBy>
  <cp:revision>2</cp:revision>
  <cp:lastPrinted>2011-06-21T20:32:00Z</cp:lastPrinted>
  <dcterms:created xsi:type="dcterms:W3CDTF">2020-04-17T14:40:00Z</dcterms:created>
  <dcterms:modified xsi:type="dcterms:W3CDTF">2020-04-17T14:40:00Z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0x010100FBECA34296FABC43B5E80EF8B856980F</vt:lpwstr>
  </property>
</Properties>
</file>