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AF1C77">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70871" w:rsidRDefault="00670871" w:rsidP="00670871">
            <w:pPr>
              <w:spacing w:after="120"/>
              <w:rPr>
                <w:rFonts w:ascii="Arial" w:hAnsi="Arial" w:cs="Arial"/>
                <w:sz w:val="20"/>
                <w:szCs w:val="20"/>
              </w:rPr>
            </w:pPr>
          </w:p>
          <w:p w:rsidR="00AF1C77" w:rsidRDefault="00AF1C77" w:rsidP="00AF1C77">
            <w:pPr>
              <w:rPr>
                <w:color w:val="1F497D"/>
              </w:rPr>
            </w:pPr>
            <w:r>
              <w:rPr>
                <w:color w:val="1F497D"/>
              </w:rPr>
              <w:t xml:space="preserve">Amendment to the University of Idaho contract has been executed. Hydrophones were successfully installed at </w:t>
            </w:r>
            <w:proofErr w:type="spellStart"/>
            <w:r>
              <w:rPr>
                <w:color w:val="1F497D"/>
              </w:rPr>
              <w:t>Methow</w:t>
            </w:r>
            <w:proofErr w:type="spellEnd"/>
            <w:r>
              <w:rPr>
                <w:color w:val="1F497D"/>
              </w:rPr>
              <w:t xml:space="preserve"> River and Big Wood River sites. Development is underway of 1-dimensional model in Python using Bakke et al (2017) and Wilcock and Crowe (2003) for sediment transport modeling. Critical feedback for the work plan from all authors has been received. Dialogue with Yong Lai continues for incorporating Bakke et al (2017) into SRH2D. Sole source agreement has been submitted for consultant conducting </w:t>
            </w:r>
            <w:proofErr w:type="spellStart"/>
            <w:r>
              <w:rPr>
                <w:color w:val="1F497D"/>
              </w:rPr>
              <w:t>bedload</w:t>
            </w:r>
            <w:proofErr w:type="spellEnd"/>
            <w:r>
              <w:rPr>
                <w:color w:val="1F497D"/>
              </w:rPr>
              <w:t xml:space="preserve"> sampling on the </w:t>
            </w:r>
            <w:proofErr w:type="spellStart"/>
            <w:r>
              <w:rPr>
                <w:color w:val="1F497D"/>
              </w:rPr>
              <w:t>Methow</w:t>
            </w:r>
            <w:proofErr w:type="spellEnd"/>
            <w:r>
              <w:rPr>
                <w:color w:val="1F497D"/>
              </w:rPr>
              <w:t xml:space="preserve"> and Big Wood Rivers. Sole Source agreement has been executed for Paul Bakke so his involvement can continue since retiring from USFWS. A modified tracer study has been initiated and is underway on Glacier Creek in cooperation with the Nooksack Tribe. Drone flight for Glacier Creek occurred in November to collect data for use in creating a DEM from Structure from Motion to augment topographic datasets. Those data are being processed internally. Caltrans committed an additional $75K over three years.</w:t>
            </w:r>
          </w:p>
          <w:p w:rsidR="00682603" w:rsidRDefault="00682603"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AF1C77" w:rsidRDefault="00AF1C77" w:rsidP="00551D8A">
            <w:pPr>
              <w:ind w:right="-720"/>
              <w:rPr>
                <w:rFonts w:ascii="Arial" w:hAnsi="Arial" w:cs="Arial"/>
                <w:b/>
                <w:sz w:val="20"/>
                <w:szCs w:val="20"/>
              </w:rPr>
            </w:pPr>
          </w:p>
          <w:p w:rsidR="00AF1C77" w:rsidRDefault="00AF1C77"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5A1EE9" w:rsidRDefault="00372267" w:rsidP="00D05DF9">
            <w:pPr>
              <w:spacing w:after="120"/>
            </w:pPr>
            <w:r>
              <w:t>The amendment with the University of Idaho will be executed.  Field work will commence at the sites</w:t>
            </w: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AF1C77" w:rsidRDefault="00AF1C77" w:rsidP="00AF1C77">
            <w:pPr>
              <w:rPr>
                <w:color w:val="1F497D"/>
              </w:rPr>
            </w:pPr>
            <w:r>
              <w:rPr>
                <w:color w:val="1F497D"/>
              </w:rPr>
              <w:t xml:space="preserve">Execution of sole source agreement for consultant performing </w:t>
            </w:r>
            <w:proofErr w:type="spellStart"/>
            <w:r>
              <w:rPr>
                <w:color w:val="1F497D"/>
              </w:rPr>
              <w:t>bedload</w:t>
            </w:r>
            <w:proofErr w:type="spellEnd"/>
            <w:r>
              <w:rPr>
                <w:color w:val="1F497D"/>
              </w:rPr>
              <w:t xml:space="preserve"> sampling in the spring. Completion of work plan. Securing quote from the USGS to extend data collection of hydrophones and seismometers for the 2020-2021 winter (due to a so-far disappointing flood season this winter).</w:t>
            </w:r>
          </w:p>
          <w:p w:rsidR="00AF1C77" w:rsidRDefault="00AF1C77" w:rsidP="00AF1C77">
            <w:pPr>
              <w:rPr>
                <w:color w:val="1F497D"/>
              </w:rPr>
            </w:pPr>
          </w:p>
          <w:p w:rsidR="00CE577A" w:rsidRDefault="00CE577A" w:rsidP="00CE577A">
            <w:pPr>
              <w:rPr>
                <w:rFonts w:ascii="Segoe UI" w:hAnsi="Segoe UI" w:cs="Segoe UI"/>
              </w:rPr>
            </w:pPr>
            <w:bookmarkStart w:id="0" w:name="_GoBack"/>
            <w:bookmarkEnd w:id="0"/>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AF2" w:rsidRDefault="00A67AF2" w:rsidP="00106C83">
      <w:pPr>
        <w:spacing w:after="0" w:line="240" w:lineRule="auto"/>
      </w:pPr>
      <w:r>
        <w:separator/>
      </w:r>
    </w:p>
  </w:endnote>
  <w:endnote w:type="continuationSeparator" w:id="0">
    <w:p w:rsidR="00A67AF2" w:rsidRDefault="00A67AF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AF2" w:rsidRDefault="00A67AF2" w:rsidP="00106C83">
      <w:pPr>
        <w:spacing w:after="0" w:line="240" w:lineRule="auto"/>
      </w:pPr>
      <w:r>
        <w:separator/>
      </w:r>
    </w:p>
  </w:footnote>
  <w:footnote w:type="continuationSeparator" w:id="0">
    <w:p w:rsidR="00A67AF2" w:rsidRDefault="00A67AF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E577A"/>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3182D"/>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6161-7337-4C48-85F2-C34806F3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2020-04-07T15:33:00Z</dcterms:created>
  <dcterms:modified xsi:type="dcterms:W3CDTF">2020-04-07T15:34:00Z</dcterms:modified>
</cp:coreProperties>
</file>