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xml:space="preserve">, including accomplishments and problems encountered, if any.  List all tasks, even if no work </w:t>
      </w:r>
      <w:proofErr w:type="gramStart"/>
      <w:r w:rsidR="00872F18" w:rsidRPr="00FF32BE">
        <w:rPr>
          <w:rFonts w:ascii="Arial" w:hAnsi="Arial" w:cs="Arial"/>
          <w:i/>
          <w:sz w:val="20"/>
          <w:szCs w:val="20"/>
        </w:rPr>
        <w:t>was done</w:t>
      </w:r>
      <w:proofErr w:type="gramEnd"/>
      <w:r w:rsidR="00872F18" w:rsidRPr="00FF32BE">
        <w:rPr>
          <w:rFonts w:ascii="Arial" w:hAnsi="Arial" w:cs="Arial"/>
          <w:i/>
          <w:sz w:val="20"/>
          <w:szCs w:val="20"/>
        </w:rPr>
        <w:t xml:space="preserv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DF5073"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1 (January 1 – March 31)</w:t>
            </w:r>
          </w:p>
          <w:p w:rsidR="00551D8A" w:rsidRDefault="0074213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3C523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DF507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FC17ED">
            <w:pPr>
              <w:ind w:right="-720"/>
              <w:jc w:val="center"/>
              <w:rPr>
                <w:rFonts w:ascii="Arial" w:hAnsi="Arial" w:cs="Arial"/>
                <w:sz w:val="20"/>
                <w:szCs w:val="20"/>
              </w:rPr>
            </w:pPr>
            <w:r>
              <w:rPr>
                <w:rFonts w:ascii="Arial" w:hAnsi="Arial" w:cs="Arial"/>
                <w:sz w:val="20"/>
                <w:szCs w:val="20"/>
              </w:rPr>
              <w:t>$</w:t>
            </w:r>
            <w:r w:rsidR="00FC17ED">
              <w:rPr>
                <w:rFonts w:ascii="Arial" w:hAnsi="Arial" w:cs="Arial"/>
                <w:sz w:val="20"/>
                <w:szCs w:val="20"/>
              </w:rPr>
              <w:t>105,451.55</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t>
            </w:r>
            <w:proofErr w:type="gramStart"/>
            <w:r w:rsidR="0094182D" w:rsidRPr="0094182D">
              <w:rPr>
                <w:rFonts w:ascii="Calibri" w:hAnsi="Calibri" w:cs="Calibri"/>
                <w:color w:val="000000"/>
              </w:rPr>
              <w:t>was developed</w:t>
            </w:r>
            <w:proofErr w:type="gramEnd"/>
            <w:r w:rsidR="0094182D" w:rsidRPr="0094182D">
              <w:rPr>
                <w:rFonts w:ascii="Calibri" w:hAnsi="Calibri" w:cs="Calibri"/>
                <w:color w:val="000000"/>
              </w:rPr>
              <w:t xml:space="preserve">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proofErr w:type="gramStart"/>
            <w:r w:rsidRPr="0094182D">
              <w:rPr>
                <w:rFonts w:ascii="Calibri" w:hAnsi="Calibri" w:cs="Calibri"/>
                <w:color w:val="000000"/>
              </w:rPr>
              <w:t>that</w:t>
            </w:r>
            <w:proofErr w:type="gramEnd"/>
            <w:r w:rsidRPr="0094182D">
              <w:rPr>
                <w:rFonts w:ascii="Calibri" w:hAnsi="Calibri" w:cs="Calibri"/>
                <w:color w:val="000000"/>
              </w:rPr>
              <w:t xml:space="preserve">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the construction season in the 4-states served by this program. The summer months are when the program staff and committee members identify and prioritize technology transfer topics.</w:t>
      </w:r>
    </w:p>
    <w:p w:rsidR="00A46BA1" w:rsidRDefault="00A46BA1" w:rsidP="0052531D">
      <w:pPr>
        <w:spacing w:after="0" w:line="240" w:lineRule="auto"/>
        <w:rPr>
          <w:rFonts w:ascii="Arial" w:hAnsi="Arial" w:cs="Arial"/>
          <w:sz w:val="20"/>
          <w:szCs w:val="20"/>
        </w:rPr>
      </w:pPr>
    </w:p>
    <w:p w:rsidR="00220537" w:rsidRDefault="00690F3B" w:rsidP="0052531D">
      <w:pPr>
        <w:spacing w:after="0" w:line="240" w:lineRule="auto"/>
        <w:rPr>
          <w:rFonts w:ascii="Arial" w:hAnsi="Arial" w:cs="Arial"/>
          <w:sz w:val="20"/>
          <w:szCs w:val="20"/>
        </w:rPr>
      </w:pPr>
      <w:r>
        <w:rPr>
          <w:rFonts w:ascii="Arial" w:hAnsi="Arial" w:cs="Arial"/>
          <w:sz w:val="20"/>
          <w:szCs w:val="20"/>
        </w:rPr>
        <w:t>The f</w:t>
      </w:r>
      <w:r w:rsidR="00685514">
        <w:rPr>
          <w:rFonts w:ascii="Arial" w:hAnsi="Arial" w:cs="Arial"/>
          <w:sz w:val="20"/>
          <w:szCs w:val="20"/>
        </w:rPr>
        <w:t xml:space="preserve">ollowing </w:t>
      </w:r>
      <w:proofErr w:type="gramStart"/>
      <w:r w:rsidR="00FC17ED">
        <w:rPr>
          <w:rFonts w:ascii="Arial" w:hAnsi="Arial" w:cs="Arial"/>
          <w:sz w:val="20"/>
          <w:szCs w:val="20"/>
        </w:rPr>
        <w:t>were</w:t>
      </w:r>
      <w:r w:rsidR="00E41926">
        <w:rPr>
          <w:rFonts w:ascii="Arial" w:hAnsi="Arial" w:cs="Arial"/>
          <w:sz w:val="20"/>
          <w:szCs w:val="20"/>
        </w:rPr>
        <w:t xml:space="preserve"> delivered</w:t>
      </w:r>
      <w:proofErr w:type="gramEnd"/>
      <w:r w:rsidR="006F20D0">
        <w:rPr>
          <w:rFonts w:ascii="Arial" w:hAnsi="Arial" w:cs="Arial"/>
          <w:sz w:val="20"/>
          <w:szCs w:val="20"/>
        </w:rPr>
        <w:t xml:space="preserve"> </w:t>
      </w:r>
      <w:r>
        <w:rPr>
          <w:rFonts w:ascii="Arial" w:hAnsi="Arial" w:cs="Arial"/>
          <w:sz w:val="20"/>
          <w:szCs w:val="20"/>
        </w:rPr>
        <w:t>as a</w:t>
      </w:r>
      <w:r w:rsidR="006F20D0">
        <w:rPr>
          <w:rFonts w:ascii="Arial" w:hAnsi="Arial" w:cs="Arial"/>
          <w:sz w:val="20"/>
          <w:szCs w:val="20"/>
        </w:rPr>
        <w:t xml:space="preserve"> webinar </w:t>
      </w:r>
      <w:r w:rsidR="00FC17ED">
        <w:rPr>
          <w:rFonts w:ascii="Arial" w:hAnsi="Arial" w:cs="Arial"/>
          <w:sz w:val="20"/>
          <w:szCs w:val="20"/>
        </w:rPr>
        <w:t xml:space="preserve">or video conference </w:t>
      </w:r>
      <w:r>
        <w:rPr>
          <w:rFonts w:ascii="Arial" w:hAnsi="Arial" w:cs="Arial"/>
          <w:sz w:val="20"/>
          <w:szCs w:val="20"/>
        </w:rPr>
        <w:t xml:space="preserve">during this reporting period. </w:t>
      </w:r>
      <w:r w:rsidR="00CA0093">
        <w:rPr>
          <w:rFonts w:ascii="Arial" w:hAnsi="Arial" w:cs="Arial"/>
          <w:sz w:val="20"/>
          <w:szCs w:val="20"/>
        </w:rPr>
        <w:t xml:space="preserve">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AD7A3A" w:rsidRDefault="00AD7A3A" w:rsidP="0052531D">
      <w:pPr>
        <w:spacing w:after="0" w:line="240" w:lineRule="auto"/>
        <w:rPr>
          <w:rFonts w:ascii="Arial" w:hAnsi="Arial" w:cs="Arial"/>
          <w:sz w:val="20"/>
          <w:szCs w:val="20"/>
        </w:rPr>
      </w:pPr>
    </w:p>
    <w:tbl>
      <w:tblPr>
        <w:tblW w:w="9192" w:type="dxa"/>
        <w:tblLook w:val="04A0" w:firstRow="1" w:lastRow="0" w:firstColumn="1" w:lastColumn="0" w:noHBand="0" w:noVBand="1"/>
      </w:tblPr>
      <w:tblGrid>
        <w:gridCol w:w="5490"/>
        <w:gridCol w:w="1260"/>
        <w:gridCol w:w="1182"/>
        <w:gridCol w:w="1260"/>
      </w:tblGrid>
      <w:tr w:rsidR="00EE1681" w:rsidRPr="00EE1681" w:rsidTr="00EE1681">
        <w:trPr>
          <w:trHeight w:val="615"/>
        </w:trPr>
        <w:tc>
          <w:tcPr>
            <w:tcW w:w="5490" w:type="dxa"/>
            <w:shd w:val="clear" w:color="000000" w:fill="EBF1DE"/>
            <w:noWrap/>
            <w:vAlign w:val="center"/>
            <w:hideMark/>
          </w:tcPr>
          <w:p w:rsidR="00EE1681" w:rsidRPr="00EE1681" w:rsidRDefault="00EE1681" w:rsidP="00EE1681">
            <w:pPr>
              <w:spacing w:after="0" w:line="240" w:lineRule="auto"/>
              <w:rPr>
                <w:rFonts w:ascii="Calibri" w:eastAsia="Times New Roman" w:hAnsi="Calibri" w:cs="Calibri"/>
                <w:b/>
                <w:bCs/>
                <w:color w:val="000000"/>
              </w:rPr>
            </w:pPr>
            <w:r w:rsidRPr="00EE1681">
              <w:rPr>
                <w:rFonts w:ascii="Calibri" w:eastAsia="Times New Roman" w:hAnsi="Calibri" w:cs="Calibri"/>
                <w:b/>
                <w:bCs/>
                <w:color w:val="000000"/>
              </w:rPr>
              <w:t>Presentation Title</w:t>
            </w:r>
          </w:p>
        </w:tc>
        <w:tc>
          <w:tcPr>
            <w:tcW w:w="1260" w:type="dxa"/>
            <w:shd w:val="clear" w:color="000000" w:fill="EBF1DE"/>
            <w:vAlign w:val="center"/>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xml:space="preserve">Delivery            </w:t>
            </w:r>
            <w:r w:rsidRPr="00EE1681">
              <w:rPr>
                <w:rFonts w:ascii="Calibri" w:eastAsia="Times New Roman" w:hAnsi="Calibri" w:cs="Calibri"/>
                <w:b/>
                <w:bCs/>
                <w:color w:val="000000"/>
              </w:rPr>
              <w:br/>
              <w:t>Method</w:t>
            </w:r>
          </w:p>
        </w:tc>
        <w:tc>
          <w:tcPr>
            <w:tcW w:w="1182" w:type="dxa"/>
            <w:shd w:val="clear" w:color="000000" w:fill="EBF1DE"/>
            <w:noWrap/>
            <w:vAlign w:val="center"/>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Date</w:t>
            </w:r>
          </w:p>
        </w:tc>
        <w:tc>
          <w:tcPr>
            <w:tcW w:w="1260" w:type="dxa"/>
            <w:shd w:val="clear" w:color="000000" w:fill="EBF1DE"/>
            <w:vAlign w:val="center"/>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Attended</w:t>
            </w:r>
          </w:p>
        </w:tc>
      </w:tr>
      <w:tr w:rsidR="00EE1681" w:rsidRPr="00EE1681" w:rsidTr="00EE1681">
        <w:trPr>
          <w:trHeight w:val="502"/>
        </w:trPr>
        <w:tc>
          <w:tcPr>
            <w:tcW w:w="5490" w:type="dxa"/>
            <w:tcBorders>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Transcending Challenges with a Relentless Focus on Workplace Experience Innovation</w:t>
            </w:r>
          </w:p>
        </w:tc>
        <w:tc>
          <w:tcPr>
            <w:tcW w:w="1260" w:type="dxa"/>
            <w:tcBorders>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10/9/2018</w:t>
            </w:r>
          </w:p>
        </w:tc>
        <w:tc>
          <w:tcPr>
            <w:tcW w:w="1260" w:type="dxa"/>
            <w:tcBorders>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35</w:t>
            </w:r>
          </w:p>
        </w:tc>
      </w:tr>
      <w:tr w:rsidR="00EE1681" w:rsidRPr="00EE1681" w:rsidTr="00EE1681">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Job Safety Analysis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10/16/2018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26</w:t>
            </w:r>
          </w:p>
        </w:tc>
      </w:tr>
      <w:tr w:rsidR="00EE1681" w:rsidRPr="00EE1681" w:rsidTr="00EA2760">
        <w:trPr>
          <w:trHeight w:val="205"/>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Autonomous Vehicle Strategies for Transportation Agencies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10/18/2018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25</w:t>
            </w:r>
          </w:p>
        </w:tc>
      </w:tr>
      <w:tr w:rsidR="00EE1681"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Building Trust, Credibility, &amp; Respect</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10/24/2018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35</w:t>
            </w:r>
          </w:p>
        </w:tc>
      </w:tr>
      <w:tr w:rsidR="00EE1681"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Communicating with Diplomacy &amp; Tact</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10/25/2018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31</w:t>
            </w:r>
          </w:p>
        </w:tc>
      </w:tr>
      <w:tr w:rsidR="00EA2760" w:rsidRPr="00EE1681" w:rsidTr="00EA2760">
        <w:trPr>
          <w:trHeight w:val="50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 xml:space="preserve">Lean Mental Models and Problem Solving: Turning Organizational Deficiency to Efficiency </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10/302018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22</w:t>
            </w:r>
          </w:p>
        </w:tc>
      </w:tr>
      <w:tr w:rsidR="00EA2760" w:rsidRPr="00EE1681" w:rsidTr="00EA2760">
        <w:trPr>
          <w:trHeight w:val="25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Vampires at Work: Handling Difficult People and Conflict</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10/30/2018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32</w:t>
            </w:r>
          </w:p>
        </w:tc>
      </w:tr>
      <w:tr w:rsidR="00EA2760" w:rsidRPr="00EE1681" w:rsidTr="00EA2760">
        <w:trPr>
          <w:trHeight w:val="232"/>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20"/>
                <w:szCs w:val="20"/>
              </w:rPr>
            </w:pPr>
            <w:r w:rsidRPr="00EE1681">
              <w:rPr>
                <w:rFonts w:ascii="Calibri" w:eastAsia="Times New Roman" w:hAnsi="Calibri" w:cs="Calibri"/>
                <w:color w:val="000000"/>
                <w:sz w:val="20"/>
                <w:szCs w:val="20"/>
              </w:rPr>
              <w:t>Snow Fences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10/31/2018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52</w:t>
            </w:r>
          </w:p>
        </w:tc>
      </w:tr>
      <w:tr w:rsidR="00EA2760" w:rsidRPr="00EE1681" w:rsidTr="00EA2760">
        <w:trPr>
          <w:trHeight w:val="223"/>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The Art &amp; Science of Communication</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23</w:t>
            </w:r>
          </w:p>
        </w:tc>
      </w:tr>
      <w:tr w:rsidR="00EA2760"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Structural Fibers in Thin Concrete Overlays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29</w:t>
            </w:r>
          </w:p>
        </w:tc>
      </w:tr>
      <w:tr w:rsidR="00EA2760" w:rsidRPr="00EE1681" w:rsidTr="00EA2760">
        <w:trPr>
          <w:trHeight w:val="313"/>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Personnel and Equipment Detection on Construction Projects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11/7/2018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12</w:t>
            </w:r>
          </w:p>
        </w:tc>
      </w:tr>
      <w:tr w:rsidR="00EA2760" w:rsidRPr="00EE1681" w:rsidTr="00EA2760">
        <w:trPr>
          <w:trHeight w:val="16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Autonomous Truck Mounted Attenuators (TMA)</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11/14/2018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34</w:t>
            </w:r>
          </w:p>
        </w:tc>
      </w:tr>
      <w:tr w:rsidR="00EA2760" w:rsidRPr="00EE1681" w:rsidTr="00EA2760">
        <w:trPr>
          <w:trHeight w:val="23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20"/>
                <w:szCs w:val="20"/>
              </w:rPr>
            </w:pPr>
            <w:r w:rsidRPr="00EE1681">
              <w:rPr>
                <w:rFonts w:ascii="Calibri" w:eastAsia="Times New Roman" w:hAnsi="Calibri" w:cs="Calibri"/>
                <w:color w:val="000000"/>
                <w:sz w:val="20"/>
                <w:szCs w:val="20"/>
              </w:rPr>
              <w:t>Non-Destructive Testing (NDT) of Concrete</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57</w:t>
            </w:r>
          </w:p>
        </w:tc>
      </w:tr>
      <w:tr w:rsidR="00EA2760" w:rsidRPr="00EE1681" w:rsidTr="00EA2760">
        <w:trPr>
          <w:trHeight w:val="243"/>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Knowing the Rules and Doing Your Homework (Environmental Series)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11/16/2018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13</w:t>
            </w:r>
          </w:p>
        </w:tc>
      </w:tr>
    </w:tbl>
    <w:p w:rsidR="00EA2760" w:rsidRDefault="00EA2760">
      <w:r>
        <w:br w:type="page"/>
      </w:r>
    </w:p>
    <w:tbl>
      <w:tblPr>
        <w:tblW w:w="9192" w:type="dxa"/>
        <w:tblLook w:val="04A0" w:firstRow="1" w:lastRow="0" w:firstColumn="1" w:lastColumn="0" w:noHBand="0" w:noVBand="1"/>
      </w:tblPr>
      <w:tblGrid>
        <w:gridCol w:w="5490"/>
        <w:gridCol w:w="1260"/>
        <w:gridCol w:w="1182"/>
        <w:gridCol w:w="1260"/>
      </w:tblGrid>
      <w:tr w:rsidR="00BF0272" w:rsidRPr="00EE1681" w:rsidTr="009E20E1">
        <w:trPr>
          <w:trHeight w:val="615"/>
        </w:trPr>
        <w:tc>
          <w:tcPr>
            <w:tcW w:w="5490" w:type="dxa"/>
            <w:shd w:val="clear" w:color="000000" w:fill="EBF1DE"/>
            <w:noWrap/>
            <w:vAlign w:val="center"/>
            <w:hideMark/>
          </w:tcPr>
          <w:p w:rsidR="00BF0272" w:rsidRPr="00EE1681" w:rsidRDefault="00BF0272" w:rsidP="009E20E1">
            <w:pPr>
              <w:spacing w:after="0" w:line="240" w:lineRule="auto"/>
              <w:rPr>
                <w:rFonts w:ascii="Calibri" w:eastAsia="Times New Roman" w:hAnsi="Calibri" w:cs="Calibri"/>
                <w:b/>
                <w:bCs/>
                <w:color w:val="000000"/>
              </w:rPr>
            </w:pPr>
            <w:r w:rsidRPr="00EE1681">
              <w:rPr>
                <w:rFonts w:ascii="Calibri" w:eastAsia="Times New Roman" w:hAnsi="Calibri" w:cs="Calibri"/>
                <w:b/>
                <w:bCs/>
                <w:color w:val="000000"/>
              </w:rPr>
              <w:lastRenderedPageBreak/>
              <w:t>Presentation Title</w:t>
            </w:r>
          </w:p>
        </w:tc>
        <w:tc>
          <w:tcPr>
            <w:tcW w:w="1260" w:type="dxa"/>
            <w:shd w:val="clear" w:color="000000" w:fill="EBF1DE"/>
            <w:vAlign w:val="center"/>
            <w:hideMark/>
          </w:tcPr>
          <w:p w:rsidR="00BF0272" w:rsidRPr="00EE1681" w:rsidRDefault="00BF0272" w:rsidP="009E20E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xml:space="preserve">Delivery            </w:t>
            </w:r>
            <w:r w:rsidRPr="00EE1681">
              <w:rPr>
                <w:rFonts w:ascii="Calibri" w:eastAsia="Times New Roman" w:hAnsi="Calibri" w:cs="Calibri"/>
                <w:b/>
                <w:bCs/>
                <w:color w:val="000000"/>
              </w:rPr>
              <w:br/>
              <w:t>Method</w:t>
            </w:r>
          </w:p>
        </w:tc>
        <w:tc>
          <w:tcPr>
            <w:tcW w:w="1182" w:type="dxa"/>
            <w:shd w:val="clear" w:color="000000" w:fill="EBF1DE"/>
            <w:noWrap/>
            <w:vAlign w:val="center"/>
            <w:hideMark/>
          </w:tcPr>
          <w:p w:rsidR="00BF0272" w:rsidRPr="00EE1681" w:rsidRDefault="00BF0272" w:rsidP="009E20E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Date</w:t>
            </w:r>
          </w:p>
        </w:tc>
        <w:tc>
          <w:tcPr>
            <w:tcW w:w="1260" w:type="dxa"/>
            <w:shd w:val="clear" w:color="000000" w:fill="EBF1DE"/>
            <w:vAlign w:val="center"/>
            <w:hideMark/>
          </w:tcPr>
          <w:p w:rsidR="00BF0272" w:rsidRPr="00EE1681" w:rsidRDefault="00BF0272" w:rsidP="009E20E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 Attended</w:t>
            </w:r>
          </w:p>
        </w:tc>
      </w:tr>
      <w:tr w:rsidR="00EA2760" w:rsidRPr="00EE1681" w:rsidTr="00BF0272">
        <w:trPr>
          <w:trHeight w:val="358"/>
        </w:trPr>
        <w:tc>
          <w:tcPr>
            <w:tcW w:w="5490" w:type="dxa"/>
            <w:tcBorders>
              <w:top w:val="single" w:sz="8" w:space="0" w:color="auto"/>
              <w:bottom w:val="single" w:sz="8" w:space="0" w:color="auto"/>
            </w:tcBorders>
            <w:shd w:val="clear" w:color="auto" w:fill="auto"/>
            <w:vAlign w:val="bottom"/>
            <w:hideMark/>
          </w:tcPr>
          <w:p w:rsidR="00BF0272" w:rsidRDefault="00BF0272" w:rsidP="00EE1681">
            <w:pPr>
              <w:spacing w:after="0" w:line="240" w:lineRule="auto"/>
              <w:rPr>
                <w:rFonts w:ascii="Calibri" w:eastAsia="Times New Roman" w:hAnsi="Calibri" w:cs="Calibri"/>
                <w:color w:val="000000"/>
                <w:sz w:val="18"/>
                <w:szCs w:val="18"/>
              </w:rPr>
            </w:pPr>
          </w:p>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Fiber-Reinforced Concrete for Structure Components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11/29.2018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28</w:t>
            </w:r>
          </w:p>
        </w:tc>
      </w:tr>
      <w:tr w:rsidR="00EA2760" w:rsidRPr="00EE1681" w:rsidTr="00EA2760">
        <w:trPr>
          <w:trHeight w:val="32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Temporary Measures during Construction (Environmental Series)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11/30/2018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22</w:t>
            </w:r>
          </w:p>
        </w:tc>
      </w:tr>
      <w:tr w:rsidR="00EA2760" w:rsidRPr="00EE1681" w:rsidTr="00EA2760">
        <w:trPr>
          <w:trHeight w:val="52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Roundabouts – Single-Lane High Speed Rural Solutions for High Crash Locations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12/3/2018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67</w:t>
            </w:r>
          </w:p>
        </w:tc>
      </w:tr>
      <w:tr w:rsidR="00EA2760"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Pavement Preservation Peer Review (EDC-4)</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 xml:space="preserve">video </w:t>
            </w:r>
            <w:proofErr w:type="spellStart"/>
            <w:r w:rsidRPr="00EE1681">
              <w:rPr>
                <w:rFonts w:ascii="Calibri" w:eastAsia="Times New Roman" w:hAnsi="Calibri" w:cs="Calibri"/>
                <w:color w:val="000000"/>
                <w:sz w:val="20"/>
                <w:szCs w:val="20"/>
              </w:rPr>
              <w:t>conf</w:t>
            </w:r>
            <w:proofErr w:type="spellEnd"/>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12/5/2018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129</w:t>
            </w:r>
          </w:p>
        </w:tc>
      </w:tr>
      <w:tr w:rsidR="00EA2760" w:rsidRPr="00EE1681" w:rsidTr="00EA2760">
        <w:trPr>
          <w:trHeight w:val="315"/>
        </w:trPr>
        <w:tc>
          <w:tcPr>
            <w:tcW w:w="549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Dewatering (Environmental Series)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12/7/2018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20</w:t>
            </w:r>
          </w:p>
        </w:tc>
      </w:tr>
      <w:tr w:rsidR="00EA2760" w:rsidRPr="00EE1681" w:rsidTr="00EA2760">
        <w:trPr>
          <w:trHeight w:val="295"/>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Implementation Guidance for Accelerated Bridge Construction in SD</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12/11/2018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21</w:t>
            </w:r>
          </w:p>
        </w:tc>
      </w:tr>
      <w:tr w:rsidR="00EA2760" w:rsidRPr="00EE1681" w:rsidTr="00EA2760">
        <w:trPr>
          <w:trHeight w:val="250"/>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 xml:space="preserve">Self-Consolidating Concrete for </w:t>
            </w:r>
            <w:proofErr w:type="spellStart"/>
            <w:r w:rsidRPr="00EE1681">
              <w:rPr>
                <w:rFonts w:ascii="Calibri" w:eastAsia="Times New Roman" w:hAnsi="Calibri" w:cs="Calibri"/>
                <w:color w:val="000000"/>
                <w:sz w:val="18"/>
                <w:szCs w:val="18"/>
              </w:rPr>
              <w:t>Prestressed</w:t>
            </w:r>
            <w:proofErr w:type="spellEnd"/>
            <w:r w:rsidRPr="00EE1681">
              <w:rPr>
                <w:rFonts w:ascii="Calibri" w:eastAsia="Times New Roman" w:hAnsi="Calibri" w:cs="Calibri"/>
                <w:color w:val="000000"/>
                <w:sz w:val="18"/>
                <w:szCs w:val="18"/>
              </w:rPr>
              <w:t xml:space="preserve"> Bridge Girders</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12/12/2018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16</w:t>
            </w:r>
          </w:p>
        </w:tc>
      </w:tr>
      <w:tr w:rsidR="00EA2760" w:rsidRPr="00EE1681" w:rsidTr="00EA2760">
        <w:trPr>
          <w:trHeight w:val="232"/>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 xml:space="preserve">Cracking &amp; </w:t>
            </w:r>
            <w:proofErr w:type="spellStart"/>
            <w:r w:rsidRPr="00EE1681">
              <w:rPr>
                <w:rFonts w:ascii="Calibri" w:eastAsia="Times New Roman" w:hAnsi="Calibri" w:cs="Calibri"/>
                <w:color w:val="000000"/>
                <w:sz w:val="18"/>
                <w:szCs w:val="18"/>
              </w:rPr>
              <w:t>Debonding</w:t>
            </w:r>
            <w:proofErr w:type="spellEnd"/>
            <w:r w:rsidRPr="00EE1681">
              <w:rPr>
                <w:rFonts w:ascii="Calibri" w:eastAsia="Times New Roman" w:hAnsi="Calibri" w:cs="Calibri"/>
                <w:color w:val="000000"/>
                <w:sz w:val="18"/>
                <w:szCs w:val="18"/>
              </w:rPr>
              <w:t xml:space="preserve"> of a Thin Reinforced Concrete Overlay</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12/17/2018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19</w:t>
            </w:r>
          </w:p>
        </w:tc>
      </w:tr>
      <w:tr w:rsidR="00EA2760" w:rsidRPr="00EE1681" w:rsidTr="00EA2760">
        <w:trPr>
          <w:trHeight w:val="313"/>
        </w:trPr>
        <w:tc>
          <w:tcPr>
            <w:tcW w:w="5490" w:type="dxa"/>
            <w:tcBorders>
              <w:top w:val="single" w:sz="8" w:space="0" w:color="auto"/>
              <w:bottom w:val="single" w:sz="8" w:space="0" w:color="auto"/>
            </w:tcBorders>
            <w:shd w:val="clear" w:color="auto" w:fill="auto"/>
            <w:vAlign w:val="bottom"/>
            <w:hideMark/>
          </w:tcPr>
          <w:p w:rsidR="00EE1681" w:rsidRPr="00EE1681" w:rsidRDefault="00EE1681" w:rsidP="00EE1681">
            <w:pPr>
              <w:spacing w:after="0" w:line="240" w:lineRule="auto"/>
              <w:rPr>
                <w:rFonts w:ascii="Calibri" w:eastAsia="Times New Roman" w:hAnsi="Calibri" w:cs="Calibri"/>
                <w:color w:val="000000"/>
                <w:sz w:val="18"/>
                <w:szCs w:val="18"/>
              </w:rPr>
            </w:pPr>
            <w:r w:rsidRPr="00EE1681">
              <w:rPr>
                <w:rFonts w:ascii="Calibri" w:eastAsia="Times New Roman" w:hAnsi="Calibri" w:cs="Calibri"/>
                <w:color w:val="000000"/>
                <w:sz w:val="18"/>
                <w:szCs w:val="18"/>
              </w:rPr>
              <w:t>Local Road Surface Selection Tool</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webinar</w:t>
            </w:r>
          </w:p>
        </w:tc>
        <w:tc>
          <w:tcPr>
            <w:tcW w:w="1182"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sz w:val="20"/>
                <w:szCs w:val="20"/>
              </w:rPr>
            </w:pPr>
            <w:r w:rsidRPr="00EE1681">
              <w:rPr>
                <w:rFonts w:ascii="Calibri" w:eastAsia="Times New Roman" w:hAnsi="Calibri" w:cs="Calibri"/>
                <w:color w:val="000000"/>
                <w:sz w:val="20"/>
                <w:szCs w:val="20"/>
              </w:rPr>
              <w:t>12/19/2018</w:t>
            </w:r>
          </w:p>
        </w:tc>
        <w:tc>
          <w:tcPr>
            <w:tcW w:w="1260" w:type="dxa"/>
            <w:tcBorders>
              <w:top w:val="single" w:sz="8" w:space="0" w:color="auto"/>
              <w:bottom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r w:rsidRPr="00EE1681">
              <w:rPr>
                <w:rFonts w:ascii="Calibri" w:eastAsia="Times New Roman" w:hAnsi="Calibri" w:cs="Calibri"/>
                <w:color w:val="000000"/>
              </w:rPr>
              <w:t>29</w:t>
            </w:r>
          </w:p>
        </w:tc>
      </w:tr>
      <w:tr w:rsidR="00EA2760" w:rsidRPr="00EE1681" w:rsidTr="00EA2760">
        <w:trPr>
          <w:trHeight w:val="315"/>
        </w:trPr>
        <w:tc>
          <w:tcPr>
            <w:tcW w:w="5490" w:type="dxa"/>
            <w:tcBorders>
              <w:top w:val="single" w:sz="8" w:space="0" w:color="auto"/>
            </w:tcBorders>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color w:val="000000"/>
              </w:rPr>
            </w:pPr>
          </w:p>
        </w:tc>
        <w:tc>
          <w:tcPr>
            <w:tcW w:w="1260" w:type="dxa"/>
            <w:tcBorders>
              <w:top w:val="single" w:sz="8" w:space="0" w:color="auto"/>
            </w:tcBorders>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c>
          <w:tcPr>
            <w:tcW w:w="1182" w:type="dxa"/>
            <w:tcBorders>
              <w:top w:val="single" w:sz="8" w:space="0" w:color="auto"/>
            </w:tcBorders>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c>
          <w:tcPr>
            <w:tcW w:w="1260" w:type="dxa"/>
            <w:tcBorders>
              <w:top w:val="single" w:sz="8" w:space="0" w:color="auto"/>
            </w:tcBorders>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r>
      <w:tr w:rsidR="00EE1681" w:rsidRPr="00EE1681" w:rsidTr="00EE1681">
        <w:trPr>
          <w:trHeight w:val="315"/>
        </w:trPr>
        <w:tc>
          <w:tcPr>
            <w:tcW w:w="5490" w:type="dxa"/>
            <w:shd w:val="clear" w:color="auto" w:fill="auto"/>
            <w:noWrap/>
            <w:vAlign w:val="bottom"/>
            <w:hideMark/>
          </w:tcPr>
          <w:p w:rsidR="00EE1681" w:rsidRPr="00EE1681" w:rsidRDefault="00EE1681" w:rsidP="00EE1681">
            <w:pPr>
              <w:spacing w:after="0" w:line="240" w:lineRule="auto"/>
              <w:jc w:val="center"/>
              <w:rPr>
                <w:rFonts w:ascii="Times New Roman" w:eastAsia="Times New Roman" w:hAnsi="Times New Roman" w:cs="Times New Roman"/>
                <w:sz w:val="20"/>
                <w:szCs w:val="20"/>
              </w:rPr>
            </w:pPr>
          </w:p>
        </w:tc>
        <w:tc>
          <w:tcPr>
            <w:tcW w:w="1260" w:type="dxa"/>
            <w:shd w:val="clear" w:color="auto" w:fill="auto"/>
            <w:noWrap/>
            <w:vAlign w:val="bottom"/>
            <w:hideMark/>
          </w:tcPr>
          <w:p w:rsidR="00EE1681" w:rsidRPr="00EE1681" w:rsidRDefault="00EE1681" w:rsidP="00EE1681">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EE1681" w:rsidRPr="00EE1681" w:rsidRDefault="00EE1681" w:rsidP="00EE1681">
            <w:pPr>
              <w:spacing w:after="0" w:line="240" w:lineRule="auto"/>
              <w:jc w:val="right"/>
              <w:rPr>
                <w:rFonts w:ascii="Calibri" w:eastAsia="Times New Roman" w:hAnsi="Calibri" w:cs="Calibri"/>
                <w:b/>
                <w:bCs/>
                <w:color w:val="000000"/>
              </w:rPr>
            </w:pPr>
            <w:r w:rsidRPr="00EE1681">
              <w:rPr>
                <w:rFonts w:ascii="Calibri" w:eastAsia="Times New Roman" w:hAnsi="Calibri" w:cs="Calibri"/>
                <w:b/>
                <w:bCs/>
                <w:color w:val="000000"/>
              </w:rPr>
              <w:t>TOTAL</w:t>
            </w:r>
          </w:p>
        </w:tc>
        <w:tc>
          <w:tcPr>
            <w:tcW w:w="1260" w:type="dxa"/>
            <w:shd w:val="clear" w:color="auto" w:fill="auto"/>
            <w:noWrap/>
            <w:vAlign w:val="bottom"/>
            <w:hideMark/>
          </w:tcPr>
          <w:p w:rsidR="00EE1681" w:rsidRPr="00EE1681" w:rsidRDefault="00EE1681" w:rsidP="00EE1681">
            <w:pPr>
              <w:spacing w:after="0" w:line="240" w:lineRule="auto"/>
              <w:jc w:val="center"/>
              <w:rPr>
                <w:rFonts w:ascii="Calibri" w:eastAsia="Times New Roman" w:hAnsi="Calibri" w:cs="Calibri"/>
                <w:b/>
                <w:bCs/>
                <w:color w:val="000000"/>
              </w:rPr>
            </w:pPr>
            <w:r w:rsidRPr="00EE1681">
              <w:rPr>
                <w:rFonts w:ascii="Calibri" w:eastAsia="Times New Roman" w:hAnsi="Calibri" w:cs="Calibri"/>
                <w:b/>
                <w:bCs/>
                <w:color w:val="000000"/>
              </w:rPr>
              <w:t>777</w:t>
            </w:r>
          </w:p>
        </w:tc>
      </w:tr>
    </w:tbl>
    <w:p w:rsidR="00027798" w:rsidRDefault="00027798" w:rsidP="00685514">
      <w:pPr>
        <w:spacing w:after="0" w:line="240" w:lineRule="auto"/>
        <w:rPr>
          <w:rFonts w:cs="Arial"/>
          <w:b/>
          <w:sz w:val="28"/>
          <w:szCs w:val="20"/>
        </w:rPr>
      </w:pPr>
    </w:p>
    <w:p w:rsidR="00027798" w:rsidRDefault="00027798" w:rsidP="00685514">
      <w:pPr>
        <w:spacing w:after="0" w:line="240" w:lineRule="auto"/>
        <w:rPr>
          <w:rFonts w:cs="Arial"/>
          <w:b/>
          <w:sz w:val="28"/>
          <w:szCs w:val="20"/>
        </w:rPr>
      </w:pPr>
    </w:p>
    <w:p w:rsidR="0052531D" w:rsidRDefault="003E7762" w:rsidP="00685514">
      <w:pPr>
        <w:spacing w:after="0" w:line="240" w:lineRule="auto"/>
        <w:rPr>
          <w:rFonts w:cs="Arial"/>
          <w:b/>
          <w:sz w:val="28"/>
          <w:szCs w:val="20"/>
        </w:rPr>
      </w:pPr>
      <w:r>
        <w:rPr>
          <w:rFonts w:cs="Arial"/>
          <w:b/>
          <w:sz w:val="28"/>
          <w:szCs w:val="20"/>
        </w:rPr>
        <w:t xml:space="preserve">ONLINE MODULES </w:t>
      </w:r>
      <w:r w:rsidR="00027798">
        <w:rPr>
          <w:rFonts w:cs="Arial"/>
          <w:b/>
          <w:sz w:val="28"/>
          <w:szCs w:val="20"/>
        </w:rPr>
        <w:t>JANUARY</w:t>
      </w:r>
      <w:r w:rsidR="003F709F" w:rsidRPr="003F709F">
        <w:rPr>
          <w:rFonts w:cs="Arial"/>
          <w:b/>
          <w:sz w:val="28"/>
          <w:szCs w:val="20"/>
        </w:rPr>
        <w:t xml:space="preserve"> THROUGH </w:t>
      </w:r>
      <w:r w:rsidR="00027798">
        <w:rPr>
          <w:rFonts w:cs="Arial"/>
          <w:b/>
          <w:sz w:val="28"/>
          <w:szCs w:val="20"/>
        </w:rPr>
        <w:t>MARCH 2019</w:t>
      </w:r>
    </w:p>
    <w:p w:rsidR="00865EEF" w:rsidRDefault="00865EEF" w:rsidP="00685514">
      <w:pPr>
        <w:spacing w:after="0" w:line="240" w:lineRule="auto"/>
        <w:rPr>
          <w:rFonts w:cs="Arial"/>
          <w:b/>
          <w:sz w:val="28"/>
          <w:szCs w:val="20"/>
        </w:rPr>
      </w:pPr>
    </w:p>
    <w:tbl>
      <w:tblPr>
        <w:tblW w:w="9180" w:type="dxa"/>
        <w:tblLook w:val="04A0" w:firstRow="1" w:lastRow="0" w:firstColumn="1" w:lastColumn="0" w:noHBand="0" w:noVBand="1"/>
      </w:tblPr>
      <w:tblGrid>
        <w:gridCol w:w="6807"/>
        <w:gridCol w:w="2373"/>
      </w:tblGrid>
      <w:tr w:rsidR="00027798" w:rsidRPr="00027798" w:rsidTr="003C0DF7">
        <w:trPr>
          <w:trHeight w:val="315"/>
        </w:trPr>
        <w:tc>
          <w:tcPr>
            <w:tcW w:w="6807" w:type="dxa"/>
            <w:tcBorders>
              <w:top w:val="nil"/>
              <w:left w:val="nil"/>
              <w:bottom w:val="single" w:sz="8" w:space="0" w:color="auto"/>
              <w:right w:val="nil"/>
            </w:tcBorders>
            <w:shd w:val="clear" w:color="000000" w:fill="FFE699"/>
            <w:vAlign w:val="bottom"/>
            <w:hideMark/>
          </w:tcPr>
          <w:p w:rsidR="00027798" w:rsidRPr="00027798" w:rsidRDefault="00027798" w:rsidP="00027798">
            <w:pPr>
              <w:spacing w:after="0" w:line="240" w:lineRule="auto"/>
              <w:rPr>
                <w:rFonts w:ascii="Calibri" w:eastAsia="Times New Roman" w:hAnsi="Calibri" w:cs="Calibri"/>
                <w:b/>
                <w:bCs/>
                <w:color w:val="000000"/>
              </w:rPr>
            </w:pPr>
            <w:r w:rsidRPr="00027798">
              <w:rPr>
                <w:rFonts w:ascii="Calibri" w:eastAsia="Times New Roman" w:hAnsi="Calibri" w:cs="Calibri"/>
                <w:b/>
                <w:bCs/>
                <w:color w:val="000000"/>
              </w:rPr>
              <w:t>Title</w:t>
            </w:r>
          </w:p>
        </w:tc>
        <w:tc>
          <w:tcPr>
            <w:tcW w:w="2373" w:type="dxa"/>
            <w:tcBorders>
              <w:top w:val="nil"/>
              <w:left w:val="nil"/>
              <w:bottom w:val="single" w:sz="8" w:space="0" w:color="auto"/>
              <w:right w:val="nil"/>
            </w:tcBorders>
            <w:shd w:val="clear" w:color="000000" w:fill="FFE699"/>
            <w:noWrap/>
            <w:vAlign w:val="bottom"/>
            <w:hideMark/>
          </w:tcPr>
          <w:p w:rsidR="00027798" w:rsidRPr="00027798" w:rsidRDefault="00027798" w:rsidP="00027798">
            <w:pPr>
              <w:spacing w:after="0" w:line="240" w:lineRule="auto"/>
              <w:jc w:val="center"/>
              <w:rPr>
                <w:rFonts w:ascii="Calibri" w:eastAsia="Times New Roman" w:hAnsi="Calibri" w:cs="Calibri"/>
                <w:b/>
                <w:bCs/>
                <w:color w:val="000000"/>
              </w:rPr>
            </w:pPr>
            <w:r w:rsidRPr="00027798">
              <w:rPr>
                <w:rFonts w:ascii="Calibri" w:eastAsia="Times New Roman" w:hAnsi="Calibri" w:cs="Calibri"/>
                <w:b/>
                <w:bCs/>
                <w:color w:val="000000"/>
              </w:rPr>
              <w:t># Completed</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ATSSA: Safe Installation and Removal of Temporary Traffic Control Devices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ATSSA: Work Zone Safety Performance Measures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Bridge Construction Inspection: Heavy Equipment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Bridge Site Safety Worker Orientation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225"/>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Handling and Storage of Reinforcing Steel</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225"/>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Introduction to NDDOT Construction Automated Records System (CARS)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162"/>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Introduction to the Soil-Moisture Density Relationship</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Lightweight Pieces in Aggregate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5</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Microwave and Oven Methods of Drying Soils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Proctor Test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Proctor Test Short Version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Reducing Aggregate Samples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Rubber-Balloon Test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Sand Cone Test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Sieve Analysis of Fine and Coarse Aggregates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Speedy Moisture Test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Materials Testing: Wash Test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Personal Protective Equipment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Road Safety 365: A Safety Course for Local Governments – Module 1: The Need for Road Safety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5</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Road Safety 365: A Safety Course for Local Governments – Module 2: Making Roads Safer</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Road Safety 365: A Safety Course for Local Governments – Module 3: Planning for Safety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5</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lastRenderedPageBreak/>
              <w:t>Seal Coat Module 1: Pavement Preservation, Handbook, Design, &amp; Pay Items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5</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Seal Coat Module 2: Aggregate Requirements &amp; Binders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5</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Seal Coat Module 3: Construction Details, Pavement Markings, Fog Sealing, &amp; What's New</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3D Engineered Models for Construction Series: Introduction to 3D Engineered Models for Highway Transportation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AASHTO Designation: T 166</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AASHTO Designation: T 30</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AASHTO Designation: T209</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AASHTO Designation: T283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AASHTO T 308: Determining the Asphalt Binder Content of Hot Mix Asphalt (HMA) by the Ignition Method</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Advanced Self-Consolidating Concrete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Aggregate Sampling Basics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Construction Surveying: Basic Survey Concept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Construction Surveying: Intro</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Construction Surveying: Measure &amp; Construct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Construction Surveying: Survey Mathematics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Materials for Highway Structure Construction: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Materials for Highway Structure Construction: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Materials for Highway Structure Construction: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Basic Materials for Highway Structure Construction: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Best Practices for High Friction Surfaces: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Best Practices for High Friction Surfaces: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Best Practices for High Friction Surfaces: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Best Practices for High Friction Surfaces: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Best Practices for High Friction Surfaces: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w:t>
            </w:r>
            <w:proofErr w:type="spellStart"/>
            <w:r w:rsidRPr="00027798">
              <w:rPr>
                <w:rFonts w:ascii="Calibri" w:eastAsia="Times New Roman" w:hAnsi="Calibri" w:cs="Calibri"/>
                <w:color w:val="000000"/>
              </w:rPr>
              <w:t>Bloodborne</w:t>
            </w:r>
            <w:proofErr w:type="spellEnd"/>
            <w:r w:rsidRPr="00027798">
              <w:rPr>
                <w:rFonts w:ascii="Calibri" w:eastAsia="Times New Roman" w:hAnsi="Calibri" w:cs="Calibri"/>
                <w:color w:val="000000"/>
              </w:rPr>
              <w:t xml:space="preserve"> Pathogens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1 / Topic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1 / Topic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1 / Topic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1 / Topic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2 / Topic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2 / Topic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2 / Topic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Bolted Connections: Module 2 / Topic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Bridge Construction Inspection Safety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CDL Series: Air Brakes: Air Brakes Pt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CDL Series: Air Brakes: Air Brakes Pt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CDL Series: General Knowledge: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CDL Series: General Knowledge: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CDL Series: General Knowledge: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CDL Series: Pre-Trip Inspection: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bl>
    <w:p w:rsidR="003C0DF7" w:rsidRDefault="003C0DF7">
      <w:r>
        <w:br w:type="page"/>
      </w:r>
    </w:p>
    <w:tbl>
      <w:tblPr>
        <w:tblW w:w="9180" w:type="dxa"/>
        <w:tblLook w:val="04A0" w:firstRow="1" w:lastRow="0" w:firstColumn="1" w:lastColumn="0" w:noHBand="0" w:noVBand="1"/>
      </w:tblPr>
      <w:tblGrid>
        <w:gridCol w:w="6807"/>
        <w:gridCol w:w="2373"/>
      </w:tblGrid>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lastRenderedPageBreak/>
              <w:t>TC3 CDL Series: Pre-Trip Inspection: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Change Orders, Claims, and Dispute Resolutions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Module 6</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Chip Seal Best Practices: Construction Practices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Compaction Technician Basics: Fundamentals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Compaction Technician Basics: Nuclear Density </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Compaction Technician Basics: Testing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Concrete Series: Construction of Concrete Pavements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Concrete Series: Design of Pavement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Concrete Series: Early Age Cracking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Concrete Series: Fresh Properties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Concrete Series: Hardened Concrete Properties - Durability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Concrete Series: Incompatibility in Concrete Pavement Systems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Concrete Series: QCQA for Concrete Pavements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Rehabilitation and Maintenance of Structures: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Rehabilitation and Maintenance of Structures: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Rehabilitation and Maintenance of Structures: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Rehabilitation and Maintenance of Structures: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Rehabilitation and Maintenance of Structures: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Rehabilitation and Maintenance of Structures: Module 6</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Rehabilitation and Maintenance of Structures: Module 7</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33"/>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Subsurface: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18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Subsurface: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27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Subsurface: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27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Subsurface: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9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Subsurface: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Superstructures: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Superstructures: Module 6</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Inspection of Structures Series: Superstructures: Module 7</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3C0DF7" w:rsidRDefault="003C0DF7" w:rsidP="00027798">
            <w:pPr>
              <w:spacing w:after="0" w:line="240" w:lineRule="auto"/>
              <w:rPr>
                <w:rFonts w:ascii="Calibri" w:eastAsia="Times New Roman" w:hAnsi="Calibri" w:cs="Calibri"/>
                <w:color w:val="000000"/>
              </w:rPr>
            </w:pPr>
          </w:p>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lastRenderedPageBreak/>
              <w:t>TC3 Construction Inspector Orientation: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lastRenderedPageBreak/>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Inspector Orientation: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Inspector Orientation: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Curing, Sawing, and Joint Sealing: Module 1: Preventing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Curing, Sawing, and Joint Sealing: Module 2: Sawing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Construction of PCC Pavement Series: Curing, Sawing, and Joint Sealing: Module 3: </w:t>
            </w:r>
            <w:proofErr w:type="spellStart"/>
            <w:r w:rsidRPr="00027798">
              <w:rPr>
                <w:rFonts w:ascii="Calibri" w:eastAsia="Times New Roman" w:hAnsi="Calibri" w:cs="Calibri"/>
                <w:color w:val="000000"/>
              </w:rPr>
              <w:t>Jt</w:t>
            </w:r>
            <w:proofErr w:type="spellEnd"/>
            <w:r w:rsidRPr="00027798">
              <w:rPr>
                <w:rFonts w:ascii="Calibri" w:eastAsia="Times New Roman" w:hAnsi="Calibri" w:cs="Calibri"/>
                <w:color w:val="000000"/>
              </w:rPr>
              <w:t xml:space="preserve"> Sealing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Paving Process: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Paving Process: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Paving Process: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Paving Process: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Paving Process: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5</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Paving Process: Module 6</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6</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Construction of PCC Pavement Series: Paving Process: Module 7</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7</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Construction </w:t>
            </w:r>
            <w:proofErr w:type="spellStart"/>
            <w:r w:rsidRPr="00027798">
              <w:rPr>
                <w:rFonts w:ascii="Calibri" w:eastAsia="Times New Roman" w:hAnsi="Calibri" w:cs="Calibri"/>
                <w:color w:val="000000"/>
              </w:rPr>
              <w:t>Stormwater</w:t>
            </w:r>
            <w:proofErr w:type="spellEnd"/>
            <w:r w:rsidRPr="00027798">
              <w:rPr>
                <w:rFonts w:ascii="Calibri" w:eastAsia="Times New Roman" w:hAnsi="Calibri" w:cs="Calibri"/>
                <w:color w:val="000000"/>
              </w:rPr>
              <w:t xml:space="preserve"> Field Guide Training: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Construction </w:t>
            </w:r>
            <w:proofErr w:type="spellStart"/>
            <w:r w:rsidRPr="00027798">
              <w:rPr>
                <w:rFonts w:ascii="Calibri" w:eastAsia="Times New Roman" w:hAnsi="Calibri" w:cs="Calibri"/>
                <w:color w:val="000000"/>
              </w:rPr>
              <w:t>Stormwater</w:t>
            </w:r>
            <w:proofErr w:type="spellEnd"/>
            <w:r w:rsidRPr="00027798">
              <w:rPr>
                <w:rFonts w:ascii="Calibri" w:eastAsia="Times New Roman" w:hAnsi="Calibri" w:cs="Calibri"/>
                <w:color w:val="000000"/>
              </w:rPr>
              <w:t xml:space="preserve"> Field Guide Training: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Construction </w:t>
            </w:r>
            <w:proofErr w:type="spellStart"/>
            <w:r w:rsidRPr="00027798">
              <w:rPr>
                <w:rFonts w:ascii="Calibri" w:eastAsia="Times New Roman" w:hAnsi="Calibri" w:cs="Calibri"/>
                <w:color w:val="000000"/>
              </w:rPr>
              <w:t>Stormwater</w:t>
            </w:r>
            <w:proofErr w:type="spellEnd"/>
            <w:r w:rsidRPr="00027798">
              <w:rPr>
                <w:rFonts w:ascii="Calibri" w:eastAsia="Times New Roman" w:hAnsi="Calibri" w:cs="Calibri"/>
                <w:color w:val="000000"/>
              </w:rPr>
              <w:t xml:space="preserve"> Field Guide Training: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Construction </w:t>
            </w:r>
            <w:proofErr w:type="spellStart"/>
            <w:r w:rsidRPr="00027798">
              <w:rPr>
                <w:rFonts w:ascii="Calibri" w:eastAsia="Times New Roman" w:hAnsi="Calibri" w:cs="Calibri"/>
                <w:color w:val="000000"/>
              </w:rPr>
              <w:t>Stormwater</w:t>
            </w:r>
            <w:proofErr w:type="spellEnd"/>
            <w:r w:rsidRPr="00027798">
              <w:rPr>
                <w:rFonts w:ascii="Calibri" w:eastAsia="Times New Roman" w:hAnsi="Calibri" w:cs="Calibri"/>
                <w:color w:val="000000"/>
              </w:rPr>
              <w:t xml:space="preserve"> Field Guide Training: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Construction </w:t>
            </w:r>
            <w:proofErr w:type="spellStart"/>
            <w:r w:rsidRPr="00027798">
              <w:rPr>
                <w:rFonts w:ascii="Calibri" w:eastAsia="Times New Roman" w:hAnsi="Calibri" w:cs="Calibri"/>
                <w:color w:val="000000"/>
              </w:rPr>
              <w:t>Stormwater</w:t>
            </w:r>
            <w:proofErr w:type="spellEnd"/>
            <w:r w:rsidRPr="00027798">
              <w:rPr>
                <w:rFonts w:ascii="Calibri" w:eastAsia="Times New Roman" w:hAnsi="Calibri" w:cs="Calibri"/>
                <w:color w:val="000000"/>
              </w:rPr>
              <w:t xml:space="preserve"> Field Guide Training: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Earth Materials as Engineering Materials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Excavation: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Excavation: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Excavation: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Excavation: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Excavation: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Fill Placement: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Fill Placement: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Fill Placement: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Fill Placement: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Fill Placement: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Grades and Grading: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Earthwork Series: Grades and Grading: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Environmental Predecessor Series: Air Quality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Environmental Predecessor Series: Archaeology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Environmental Predecessor Series: Noise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Environmental Triggers Series: Air Quality Impacts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Environmental Triggers Series: Noise Assessment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Ethics in the Transportation Industry: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Ethics in the Transportation Industry: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Flagger Training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6</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Chip Seals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Crack Sealing and Filling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bl>
    <w:p w:rsidR="003C0DF7" w:rsidRDefault="003C0DF7">
      <w:r>
        <w:br w:type="page"/>
      </w:r>
    </w:p>
    <w:tbl>
      <w:tblPr>
        <w:tblW w:w="9180" w:type="dxa"/>
        <w:tblLook w:val="04A0" w:firstRow="1" w:lastRow="0" w:firstColumn="1" w:lastColumn="0" w:noHBand="0" w:noVBand="1"/>
      </w:tblPr>
      <w:tblGrid>
        <w:gridCol w:w="6807"/>
        <w:gridCol w:w="2373"/>
      </w:tblGrid>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lastRenderedPageBreak/>
              <w:t>TC3 Flexible Pavement Preservation Treatment Series: Fog Seals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Introduction to Pavement Preservation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Localized Pavement Repairs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Materials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27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Micro-Surfacing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Selecting the Right Treatment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Slurry Seals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Thin Functional HMA Overlay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Flexible Pavement Preservation Treatment Series: Ultra-Thin HMA Bonded Wearing Course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Full Depth Reclamation (FDR):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Full Depth Reclamation (FDR):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Full Depth Reclamation (FDR):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Full Depth Reclamation (FDR):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GPS Technology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Guardrail Series: Guardrail Basics: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Guardrail Series: Guardrail Basics: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Guardrail Series: Guardrail Basics: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Guardrail Series: Maintenance and Repair: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Guardrail Series: Maintenance and Repair: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High Visibility Garments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HMA Paving Field Inspection: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HMA Paving Field Inspection: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HMA Paving Field Inspection: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HMA Paving Field Inspection: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HMA Paving Field Inspection: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HMA Paving Field Inspection: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HMMS: Defining Site Assessments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HMMS: Introduction to the Initial Site Assessment (ISA) Process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HMMS: Land Use Concerns: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HMMS: Land Use Concerns: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Hot In Place Recycling (HIR):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Hot In Place Recycling (HIR):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Hot In Place Recycling (HIR):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Improving the Daily Diary</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Inspection of Concrete Pavement Repair, Jointed and CRCP: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Inspection of Concrete Pavement Repair, Jointed and CRCP: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Inspection of Concrete Pavement Repair, Jointed and CRCP: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lastRenderedPageBreak/>
              <w:t>TC3 Inspection of Concrete Pavement Repair, Jointed and CRCP: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Inspection of Concrete Pavement Repair, Jointed and CRCP: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Inspection of Concrete Pavement Repair, Jointed and CRCP: Module 6</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Intelligent Compaction: Construction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Intelligent Compaction: Data Analysis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Intelligent Compaction: Inspection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Intelligent Compaction: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Intelligent Compaction: Quality Control</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Job Hazard Analysis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Drainage Features for Safety: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Supervisors: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Supervisors: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Supervisors: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Supervisors: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Supervisors: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Supervisors: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Technicians: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Technicians: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Technicians: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Technicians: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Technicians: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of Traffic for Technicians: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Training Series: Basics of Work Zone Traffic Control</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Training Series: Cultural and Historic Preservation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Training Series: Roadway Drainage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Maintenance Training Series: Underground Storage Tanks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Materials Testing: Reducing Aggregate Sampling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Area</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Arithmetic</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Decimals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Fractions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Mean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297"/>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Order of Operations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Percentages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Ratios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Slope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Unit Conversions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Basics Series For Highway Technicians: Volume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Math Module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NEPA Indirect and Cumulative Impact Analysis: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NEPA Indirect and Cumulative Impact Analysis: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NEPA Indirect and Cumulative Impact Analysis: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bl>
    <w:p w:rsidR="003C0DF7" w:rsidRDefault="003C0DF7">
      <w:r>
        <w:br w:type="page"/>
      </w:r>
    </w:p>
    <w:tbl>
      <w:tblPr>
        <w:tblW w:w="9180" w:type="dxa"/>
        <w:tblLook w:val="04A0" w:firstRow="1" w:lastRow="0" w:firstColumn="1" w:lastColumn="0" w:noHBand="0" w:noVBand="1"/>
      </w:tblPr>
      <w:tblGrid>
        <w:gridCol w:w="6807"/>
        <w:gridCol w:w="2373"/>
      </w:tblGrid>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lastRenderedPageBreak/>
              <w:t>TC3 NEPA Indirect and Cumulative Impact Analysis: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NEPA Overview Series: Determining Transportation Needs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Concrete Overlays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27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Concrete Pavement Evaluation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18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Diamond Grinding and Grooving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Full-Depth Repairs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153"/>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Joint Resealing and Crack Sealing</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Load Transfer Restoration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Partial-Depth Repairs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6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Preventive Maintenance and Pavement Preservation Concepts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PCC Pavement Preservation Series: Retrofitted Edge Drains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Personal Protective Equipment (PPE)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Module 5</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Module 6</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Pipe Installation, Inspection, and Quality: Module 7</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Plan Reading: Bridge Plans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Plan Reading: County Plans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Plan Reading: Culvert Plans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Plan Reading: Grading Plans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Plan Reading: Highway Plan Reading Basics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Plan Reading: Right-of-Way Plans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6</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Plan Reading: Traffic Control Plans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Portland Cement Concrete Paving Inspection: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Portland Cement Concrete Paving Inspection: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Portland Cement Concrete Paving Inspection: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Portland Cement Concrete Paving Inspection: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Portland Cement Concrete Paving Inspection: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Recognizing Roadside Weeds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Revegetation During Construction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Safe Use of Basic Carpentry Tools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Safe Use of Hand and Power Operated Tools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Safety Orientation: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Safety Orientation: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Shop Drawings: Concrete Structure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Shop Drawings: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Shop Drawings: Steel Structure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Trenchless Technology: Applications Part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4</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Trenchless Technology: Applications Part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 xml:space="preserve">TC3 Trenchless Technology: </w:t>
            </w:r>
            <w:proofErr w:type="spellStart"/>
            <w:r w:rsidRPr="00027798">
              <w:rPr>
                <w:rFonts w:ascii="Calibri" w:eastAsia="Times New Roman" w:hAnsi="Calibri" w:cs="Calibri"/>
                <w:color w:val="000000"/>
              </w:rPr>
              <w:t>Const</w:t>
            </w:r>
            <w:proofErr w:type="spellEnd"/>
            <w:r w:rsidRPr="00027798">
              <w:rPr>
                <w:rFonts w:ascii="Calibri" w:eastAsia="Times New Roman" w:hAnsi="Calibri" w:cs="Calibri"/>
                <w:color w:val="000000"/>
              </w:rPr>
              <w:t xml:space="preserve"> and Inspection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bl>
    <w:p w:rsidR="003C0DF7" w:rsidRDefault="003C0DF7">
      <w:r>
        <w:br w:type="page"/>
      </w:r>
    </w:p>
    <w:tbl>
      <w:tblPr>
        <w:tblW w:w="9180" w:type="dxa"/>
        <w:tblLook w:val="04A0" w:firstRow="1" w:lastRow="0" w:firstColumn="1" w:lastColumn="0" w:noHBand="0" w:noVBand="1"/>
      </w:tblPr>
      <w:tblGrid>
        <w:gridCol w:w="6807"/>
        <w:gridCol w:w="2373"/>
      </w:tblGrid>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lastRenderedPageBreak/>
              <w:t>TC3 Trenchless Technology: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Trenchless Technology: Permits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3</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Understanding Materials Testing for Inspectors: Asphalt</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Understanding Materials Testing for Inspectors: Concrete</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Understanding Materials Testing for Inspectors: Introduction</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2</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Understanding Materials Testing for Inspectors: Soil/Aggregates</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Warm Mix Asphalt: Module 1</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Warm Mix Asphalt: Module 2</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Warm Mix Asphalt: Module 3</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00"/>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rPr>
                <w:rFonts w:ascii="Calibri" w:eastAsia="Times New Roman" w:hAnsi="Calibri" w:cs="Calibri"/>
                <w:color w:val="000000"/>
              </w:rPr>
            </w:pPr>
            <w:r w:rsidRPr="00027798">
              <w:rPr>
                <w:rFonts w:ascii="Calibri" w:eastAsia="Times New Roman" w:hAnsi="Calibri" w:cs="Calibri"/>
                <w:color w:val="000000"/>
              </w:rPr>
              <w:t>TC3 Warm Mix Asphalt: Module 4</w:t>
            </w: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color w:val="000000"/>
              </w:rPr>
            </w:pPr>
            <w:r w:rsidRPr="00027798">
              <w:rPr>
                <w:rFonts w:ascii="Calibri" w:eastAsia="Times New Roman" w:hAnsi="Calibri" w:cs="Calibri"/>
                <w:color w:val="000000"/>
              </w:rPr>
              <w:t>1</w:t>
            </w:r>
          </w:p>
        </w:tc>
      </w:tr>
      <w:tr w:rsidR="00027798" w:rsidRPr="00027798" w:rsidTr="003C0DF7">
        <w:trPr>
          <w:trHeight w:val="315"/>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jc w:val="center"/>
              <w:rPr>
                <w:rFonts w:ascii="Calibri" w:eastAsia="Times New Roman" w:hAnsi="Calibri" w:cs="Calibri"/>
                <w:color w:val="000000"/>
              </w:rPr>
            </w:pPr>
          </w:p>
        </w:tc>
        <w:tc>
          <w:tcPr>
            <w:tcW w:w="2373" w:type="dxa"/>
            <w:tcBorders>
              <w:top w:val="nil"/>
              <w:left w:val="nil"/>
              <w:bottom w:val="nil"/>
              <w:right w:val="nil"/>
            </w:tcBorders>
            <w:shd w:val="clear" w:color="auto" w:fill="auto"/>
            <w:noWrap/>
            <w:vAlign w:val="bottom"/>
            <w:hideMark/>
          </w:tcPr>
          <w:p w:rsidR="00027798" w:rsidRPr="00027798" w:rsidRDefault="00027798" w:rsidP="00027798">
            <w:pPr>
              <w:spacing w:after="0" w:line="240" w:lineRule="auto"/>
              <w:rPr>
                <w:rFonts w:ascii="Times New Roman" w:eastAsia="Times New Roman" w:hAnsi="Times New Roman" w:cs="Times New Roman"/>
                <w:sz w:val="20"/>
                <w:szCs w:val="20"/>
              </w:rPr>
            </w:pPr>
          </w:p>
        </w:tc>
      </w:tr>
      <w:tr w:rsidR="00027798" w:rsidRPr="00027798" w:rsidTr="003C0DF7">
        <w:trPr>
          <w:trHeight w:val="315"/>
        </w:trPr>
        <w:tc>
          <w:tcPr>
            <w:tcW w:w="6807" w:type="dxa"/>
            <w:tcBorders>
              <w:top w:val="nil"/>
              <w:left w:val="nil"/>
              <w:bottom w:val="nil"/>
              <w:right w:val="nil"/>
            </w:tcBorders>
            <w:shd w:val="clear" w:color="auto" w:fill="auto"/>
            <w:vAlign w:val="bottom"/>
            <w:hideMark/>
          </w:tcPr>
          <w:p w:rsidR="00027798" w:rsidRPr="00027798" w:rsidRDefault="00027798" w:rsidP="00027798">
            <w:pPr>
              <w:spacing w:after="0" w:line="240" w:lineRule="auto"/>
              <w:jc w:val="center"/>
              <w:rPr>
                <w:rFonts w:ascii="Times New Roman" w:eastAsia="Times New Roman" w:hAnsi="Times New Roman" w:cs="Times New Roman"/>
                <w:sz w:val="20"/>
                <w:szCs w:val="20"/>
              </w:rPr>
            </w:pPr>
          </w:p>
        </w:tc>
        <w:tc>
          <w:tcPr>
            <w:tcW w:w="23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27798" w:rsidRPr="00027798" w:rsidRDefault="00027798" w:rsidP="00027798">
            <w:pPr>
              <w:spacing w:after="0" w:line="240" w:lineRule="auto"/>
              <w:jc w:val="center"/>
              <w:rPr>
                <w:rFonts w:ascii="Calibri" w:eastAsia="Times New Roman" w:hAnsi="Calibri" w:cs="Calibri"/>
                <w:b/>
                <w:bCs/>
                <w:color w:val="000000"/>
              </w:rPr>
            </w:pPr>
            <w:r w:rsidRPr="00027798">
              <w:rPr>
                <w:rFonts w:ascii="Calibri" w:eastAsia="Times New Roman" w:hAnsi="Calibri" w:cs="Calibri"/>
                <w:b/>
                <w:bCs/>
                <w:color w:val="000000"/>
              </w:rPr>
              <w:t>574</w:t>
            </w:r>
          </w:p>
        </w:tc>
      </w:tr>
    </w:tbl>
    <w:p w:rsidR="00221514" w:rsidRDefault="00221514"/>
    <w:p w:rsidR="00136F87" w:rsidRDefault="00136F87" w:rsidP="00685514">
      <w:pPr>
        <w:spacing w:after="0" w:line="240" w:lineRule="auto"/>
        <w:rPr>
          <w:rFonts w:cs="Arial"/>
          <w:b/>
          <w:sz w:val="28"/>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5462AB">
              <w:rPr>
                <w:rFonts w:ascii="Arial" w:hAnsi="Arial" w:cs="Arial"/>
                <w:sz w:val="20"/>
                <w:szCs w:val="20"/>
              </w:rPr>
              <w:t>P</w:t>
            </w:r>
            <w:r w:rsidR="000E6FD0">
              <w:rPr>
                <w:rFonts w:ascii="Arial" w:hAnsi="Arial" w:cs="Arial"/>
                <w:sz w:val="20"/>
                <w:szCs w:val="20"/>
              </w:rPr>
              <w:t xml:space="preserve">resentations </w:t>
            </w:r>
            <w:proofErr w:type="gramStart"/>
            <w:r w:rsidR="005462AB">
              <w:rPr>
                <w:rFonts w:ascii="Arial" w:hAnsi="Arial" w:cs="Arial"/>
                <w:sz w:val="20"/>
                <w:szCs w:val="20"/>
              </w:rPr>
              <w:t>are</w:t>
            </w:r>
            <w:r w:rsidR="000E6FD0">
              <w:rPr>
                <w:rFonts w:ascii="Arial" w:hAnsi="Arial" w:cs="Arial"/>
                <w:sz w:val="20"/>
                <w:szCs w:val="20"/>
              </w:rPr>
              <w:t xml:space="preserve"> broadcast</w:t>
            </w:r>
            <w:proofErr w:type="gramEnd"/>
            <w:r w:rsidR="000E6FD0">
              <w:rPr>
                <w:rFonts w:ascii="Arial" w:hAnsi="Arial" w:cs="Arial"/>
                <w:sz w:val="20"/>
                <w:szCs w:val="20"/>
              </w:rPr>
              <w:t xml:space="preserve"> through video conferencing or webinars</w:t>
            </w:r>
            <w:r w:rsidR="003508EB">
              <w:rPr>
                <w:rFonts w:ascii="Arial" w:hAnsi="Arial" w:cs="Arial"/>
                <w:sz w:val="20"/>
                <w:szCs w:val="20"/>
              </w:rPr>
              <w:t>; and on-line modules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bookmarkStart w:id="0" w:name="_GoBack"/>
      <w:bookmarkEnd w:id="0"/>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5FB" w:rsidRDefault="007935FB" w:rsidP="00106C83">
      <w:pPr>
        <w:spacing w:after="0" w:line="240" w:lineRule="auto"/>
      </w:pPr>
      <w:r>
        <w:separator/>
      </w:r>
    </w:p>
  </w:endnote>
  <w:endnote w:type="continuationSeparator" w:id="0">
    <w:p w:rsidR="007935FB" w:rsidRDefault="007935F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5FB" w:rsidRDefault="007935FB" w:rsidP="00106C83">
      <w:pPr>
        <w:spacing w:after="0" w:line="240" w:lineRule="auto"/>
      </w:pPr>
      <w:r>
        <w:separator/>
      </w:r>
    </w:p>
  </w:footnote>
  <w:footnote w:type="continuationSeparator" w:id="0">
    <w:p w:rsidR="007935FB" w:rsidRDefault="007935F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27798"/>
    <w:rsid w:val="00037FBC"/>
    <w:rsid w:val="00044E87"/>
    <w:rsid w:val="000519A6"/>
    <w:rsid w:val="00052416"/>
    <w:rsid w:val="00056A21"/>
    <w:rsid w:val="00060A26"/>
    <w:rsid w:val="0006793F"/>
    <w:rsid w:val="0007180A"/>
    <w:rsid w:val="000736BB"/>
    <w:rsid w:val="00074B89"/>
    <w:rsid w:val="000831BE"/>
    <w:rsid w:val="000B665A"/>
    <w:rsid w:val="000C0DC7"/>
    <w:rsid w:val="000D2869"/>
    <w:rsid w:val="000E6FD0"/>
    <w:rsid w:val="00101E9A"/>
    <w:rsid w:val="00106C83"/>
    <w:rsid w:val="00112167"/>
    <w:rsid w:val="00115046"/>
    <w:rsid w:val="00124DB4"/>
    <w:rsid w:val="00135D85"/>
    <w:rsid w:val="00136F87"/>
    <w:rsid w:val="001547D0"/>
    <w:rsid w:val="00156E4D"/>
    <w:rsid w:val="00161153"/>
    <w:rsid w:val="001C2B68"/>
    <w:rsid w:val="001E19AF"/>
    <w:rsid w:val="002143BB"/>
    <w:rsid w:val="0021446D"/>
    <w:rsid w:val="00220537"/>
    <w:rsid w:val="00221514"/>
    <w:rsid w:val="00231C72"/>
    <w:rsid w:val="00234FD1"/>
    <w:rsid w:val="002542BD"/>
    <w:rsid w:val="0025527E"/>
    <w:rsid w:val="002604D8"/>
    <w:rsid w:val="00265583"/>
    <w:rsid w:val="00272CC5"/>
    <w:rsid w:val="00280883"/>
    <w:rsid w:val="00293FD8"/>
    <w:rsid w:val="00297F5F"/>
    <w:rsid w:val="00297FFD"/>
    <w:rsid w:val="002A79C8"/>
    <w:rsid w:val="002C4560"/>
    <w:rsid w:val="002C4EF4"/>
    <w:rsid w:val="002D35F4"/>
    <w:rsid w:val="002E0C2B"/>
    <w:rsid w:val="002F75FD"/>
    <w:rsid w:val="00304C51"/>
    <w:rsid w:val="00325AF1"/>
    <w:rsid w:val="003508EB"/>
    <w:rsid w:val="0036410B"/>
    <w:rsid w:val="00371422"/>
    <w:rsid w:val="0038254A"/>
    <w:rsid w:val="003828B3"/>
    <w:rsid w:val="0038705A"/>
    <w:rsid w:val="003969C0"/>
    <w:rsid w:val="003B323F"/>
    <w:rsid w:val="003C0DF7"/>
    <w:rsid w:val="003C523B"/>
    <w:rsid w:val="003D5409"/>
    <w:rsid w:val="003E7762"/>
    <w:rsid w:val="003F709F"/>
    <w:rsid w:val="004073D0"/>
    <w:rsid w:val="004144E6"/>
    <w:rsid w:val="004156B2"/>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62AB"/>
    <w:rsid w:val="00547EE3"/>
    <w:rsid w:val="00550408"/>
    <w:rsid w:val="00551D8A"/>
    <w:rsid w:val="005668B3"/>
    <w:rsid w:val="0058131F"/>
    <w:rsid w:val="00581B36"/>
    <w:rsid w:val="00583E8E"/>
    <w:rsid w:val="00594503"/>
    <w:rsid w:val="005C304D"/>
    <w:rsid w:val="005C7B56"/>
    <w:rsid w:val="005D43AB"/>
    <w:rsid w:val="005E61D8"/>
    <w:rsid w:val="005E63E7"/>
    <w:rsid w:val="005F30F3"/>
    <w:rsid w:val="005F410F"/>
    <w:rsid w:val="00601EBD"/>
    <w:rsid w:val="006033B8"/>
    <w:rsid w:val="00613382"/>
    <w:rsid w:val="00626003"/>
    <w:rsid w:val="00636EEC"/>
    <w:rsid w:val="00647013"/>
    <w:rsid w:val="00663E73"/>
    <w:rsid w:val="00680C61"/>
    <w:rsid w:val="00682C5E"/>
    <w:rsid w:val="00685514"/>
    <w:rsid w:val="00690F3B"/>
    <w:rsid w:val="00692DEC"/>
    <w:rsid w:val="006B1F8C"/>
    <w:rsid w:val="006E4A61"/>
    <w:rsid w:val="006F056B"/>
    <w:rsid w:val="006F20D0"/>
    <w:rsid w:val="006F722A"/>
    <w:rsid w:val="00701914"/>
    <w:rsid w:val="007107A3"/>
    <w:rsid w:val="00713105"/>
    <w:rsid w:val="0072783F"/>
    <w:rsid w:val="007419CD"/>
    <w:rsid w:val="0074213E"/>
    <w:rsid w:val="0074318A"/>
    <w:rsid w:val="00743C01"/>
    <w:rsid w:val="00766E20"/>
    <w:rsid w:val="00790C4A"/>
    <w:rsid w:val="007935FB"/>
    <w:rsid w:val="007E3E7D"/>
    <w:rsid w:val="007E42A2"/>
    <w:rsid w:val="007E5BD2"/>
    <w:rsid w:val="00836E98"/>
    <w:rsid w:val="00843A1C"/>
    <w:rsid w:val="0084418D"/>
    <w:rsid w:val="00865EEF"/>
    <w:rsid w:val="00872F18"/>
    <w:rsid w:val="00874EF7"/>
    <w:rsid w:val="00876C64"/>
    <w:rsid w:val="00885056"/>
    <w:rsid w:val="0088597D"/>
    <w:rsid w:val="008A3762"/>
    <w:rsid w:val="008B0555"/>
    <w:rsid w:val="008B62C9"/>
    <w:rsid w:val="008C1B69"/>
    <w:rsid w:val="008D0D13"/>
    <w:rsid w:val="008D3E46"/>
    <w:rsid w:val="008E1119"/>
    <w:rsid w:val="008F39C4"/>
    <w:rsid w:val="008F7F67"/>
    <w:rsid w:val="00901D42"/>
    <w:rsid w:val="00915AE6"/>
    <w:rsid w:val="00922A5B"/>
    <w:rsid w:val="009235F3"/>
    <w:rsid w:val="0094182D"/>
    <w:rsid w:val="00945D80"/>
    <w:rsid w:val="00950661"/>
    <w:rsid w:val="0099070A"/>
    <w:rsid w:val="0099503D"/>
    <w:rsid w:val="00996721"/>
    <w:rsid w:val="009C5C34"/>
    <w:rsid w:val="009F78F2"/>
    <w:rsid w:val="00A06C4E"/>
    <w:rsid w:val="00A2124A"/>
    <w:rsid w:val="00A43875"/>
    <w:rsid w:val="00A46BA1"/>
    <w:rsid w:val="00A52F9F"/>
    <w:rsid w:val="00A63677"/>
    <w:rsid w:val="00A65868"/>
    <w:rsid w:val="00A674A4"/>
    <w:rsid w:val="00A73DC1"/>
    <w:rsid w:val="00AD7A3A"/>
    <w:rsid w:val="00AE46B0"/>
    <w:rsid w:val="00B06A12"/>
    <w:rsid w:val="00B10AC2"/>
    <w:rsid w:val="00B12182"/>
    <w:rsid w:val="00B2185C"/>
    <w:rsid w:val="00B242E2"/>
    <w:rsid w:val="00B45695"/>
    <w:rsid w:val="00B52F49"/>
    <w:rsid w:val="00B61DB7"/>
    <w:rsid w:val="00B66A21"/>
    <w:rsid w:val="00BA0F12"/>
    <w:rsid w:val="00BA1C9F"/>
    <w:rsid w:val="00BA5750"/>
    <w:rsid w:val="00BB3711"/>
    <w:rsid w:val="00BE2AA1"/>
    <w:rsid w:val="00BF0272"/>
    <w:rsid w:val="00C13753"/>
    <w:rsid w:val="00C35508"/>
    <w:rsid w:val="00C44783"/>
    <w:rsid w:val="00C612F2"/>
    <w:rsid w:val="00C64BBE"/>
    <w:rsid w:val="00C64D31"/>
    <w:rsid w:val="00C77565"/>
    <w:rsid w:val="00C82B60"/>
    <w:rsid w:val="00CA0093"/>
    <w:rsid w:val="00CC566D"/>
    <w:rsid w:val="00CD738D"/>
    <w:rsid w:val="00CE3717"/>
    <w:rsid w:val="00D04340"/>
    <w:rsid w:val="00D057F7"/>
    <w:rsid w:val="00D05DC0"/>
    <w:rsid w:val="00D13A72"/>
    <w:rsid w:val="00D33F90"/>
    <w:rsid w:val="00D35C28"/>
    <w:rsid w:val="00D417EC"/>
    <w:rsid w:val="00D950E4"/>
    <w:rsid w:val="00DB2E0C"/>
    <w:rsid w:val="00DC33B5"/>
    <w:rsid w:val="00DC7C5C"/>
    <w:rsid w:val="00DD57EC"/>
    <w:rsid w:val="00DE1239"/>
    <w:rsid w:val="00DF5073"/>
    <w:rsid w:val="00DF56D9"/>
    <w:rsid w:val="00E05B49"/>
    <w:rsid w:val="00E2449E"/>
    <w:rsid w:val="00E3468E"/>
    <w:rsid w:val="00E35E0F"/>
    <w:rsid w:val="00E371D1"/>
    <w:rsid w:val="00E41926"/>
    <w:rsid w:val="00E53738"/>
    <w:rsid w:val="00E77D47"/>
    <w:rsid w:val="00E833C9"/>
    <w:rsid w:val="00EA2760"/>
    <w:rsid w:val="00ED5F67"/>
    <w:rsid w:val="00EE1681"/>
    <w:rsid w:val="00EE27DB"/>
    <w:rsid w:val="00EF08AE"/>
    <w:rsid w:val="00EF1309"/>
    <w:rsid w:val="00EF28D0"/>
    <w:rsid w:val="00EF5790"/>
    <w:rsid w:val="00F23087"/>
    <w:rsid w:val="00F36BE7"/>
    <w:rsid w:val="00F62C92"/>
    <w:rsid w:val="00F86814"/>
    <w:rsid w:val="00FA0640"/>
    <w:rsid w:val="00FA45D7"/>
    <w:rsid w:val="00FC17ED"/>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D6D90"/>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36325206">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484661412">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591084643">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85358777">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16726092">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082825847">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3463-081A-43E9-80F8-5469FAFE0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6</cp:revision>
  <cp:lastPrinted>2012-05-01T05:55:00Z</cp:lastPrinted>
  <dcterms:created xsi:type="dcterms:W3CDTF">2019-05-06T20:00:00Z</dcterms:created>
  <dcterms:modified xsi:type="dcterms:W3CDTF">2019-05-07T22:31:00Z</dcterms:modified>
</cp:coreProperties>
</file>