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31230C"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7E04DB"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F27A87" w:rsidP="000261F2">
            <w:pPr>
              <w:spacing w:after="0" w:line="240" w:lineRule="auto"/>
              <w:ind w:right="-720"/>
              <w:rPr>
                <w:rFonts w:ascii="Arial" w:hAnsi="Arial" w:cs="Arial"/>
                <w:sz w:val="20"/>
                <w:szCs w:val="20"/>
              </w:rPr>
            </w:pPr>
            <w:r w:rsidRPr="000261F2">
              <w:rPr>
                <w:rFonts w:ascii="Arial" w:hAnsi="Arial" w:cs="Arial"/>
                <w:sz w:val="36"/>
                <w:szCs w:val="36"/>
              </w:rPr>
              <w:t>□</w:t>
            </w:r>
            <w:r w:rsidR="007E04DB">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31230C"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E4561">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FE4561" w:rsidP="00FF0980">
            <w:r>
              <w:rPr>
                <w:rFonts w:cs="Calibri"/>
                <w:color w:val="000000"/>
              </w:rPr>
              <w:t>$191,367.77</w:t>
            </w:r>
          </w:p>
        </w:tc>
        <w:tc>
          <w:tcPr>
            <w:tcW w:w="3420" w:type="dxa"/>
          </w:tcPr>
          <w:p w:rsidR="00F27A87" w:rsidRDefault="00FE4561" w:rsidP="00F27A87">
            <w:pPr>
              <w:spacing w:after="0" w:line="240" w:lineRule="auto"/>
              <w:rPr>
                <w:rFonts w:cs="Calibri"/>
                <w:color w:val="000000"/>
              </w:rPr>
            </w:pPr>
            <w:r>
              <w:rPr>
                <w:rFonts w:cs="Calibri"/>
                <w:color w:val="000000"/>
              </w:rPr>
              <w:t>67.86</w:t>
            </w:r>
            <w:bookmarkStart w:id="0" w:name="_GoBack"/>
            <w:bookmarkEnd w:id="0"/>
            <w:r w:rsidR="00F27A87">
              <w:rPr>
                <w:rFonts w:cs="Calibri"/>
                <w:color w:val="00000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302928" w:rsidP="000C4D45">
            <w:pPr>
              <w:spacing w:after="0" w:line="240" w:lineRule="auto"/>
              <w:ind w:right="-720"/>
              <w:rPr>
                <w:rFonts w:ascii="Arial" w:hAnsi="Arial" w:cs="Arial"/>
                <w:sz w:val="20"/>
                <w:szCs w:val="20"/>
              </w:rPr>
            </w:pPr>
            <w:r>
              <w:rPr>
                <w:color w:val="000000"/>
              </w:rPr>
              <w:t>$0</w:t>
            </w:r>
          </w:p>
        </w:tc>
        <w:tc>
          <w:tcPr>
            <w:tcW w:w="3330" w:type="dxa"/>
          </w:tcPr>
          <w:p w:rsidR="00DA5FAC" w:rsidRPr="00C74026" w:rsidRDefault="00302928" w:rsidP="00B12AFC">
            <w:pPr>
              <w:rPr>
                <w:color w:val="000000"/>
              </w:rPr>
            </w:pPr>
            <w:r>
              <w:rPr>
                <w:color w:val="000000"/>
              </w:rPr>
              <w:t>$0</w:t>
            </w:r>
          </w:p>
        </w:tc>
        <w:tc>
          <w:tcPr>
            <w:tcW w:w="3420" w:type="dxa"/>
          </w:tcPr>
          <w:p w:rsidR="007C186F" w:rsidRDefault="007E04DB" w:rsidP="007C186F">
            <w:pPr>
              <w:spacing w:after="0" w:line="240" w:lineRule="auto"/>
              <w:ind w:right="-720"/>
              <w:rPr>
                <w:rFonts w:ascii="Arial" w:hAnsi="Arial" w:cs="Arial"/>
                <w:sz w:val="20"/>
                <w:szCs w:val="20"/>
              </w:rPr>
            </w:pPr>
            <w:r>
              <w:rPr>
                <w:rFonts w:ascii="Arial" w:hAnsi="Arial" w:cs="Arial"/>
                <w:sz w:val="20"/>
                <w:szCs w:val="20"/>
              </w:rPr>
              <w:t>4</w:t>
            </w:r>
            <w:r w:rsidR="002C39E9">
              <w:rPr>
                <w:rFonts w:ascii="Arial" w:hAnsi="Arial" w:cs="Arial"/>
                <w:sz w:val="20"/>
                <w:szCs w:val="20"/>
              </w:rPr>
              <w:t>6</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18DA" w:rsidRDefault="00AE18DA" w:rsidP="00AE18DA">
            <w:pPr>
              <w:spacing w:after="0" w:line="240" w:lineRule="auto"/>
              <w:ind w:right="252"/>
              <w:rPr>
                <w:rFonts w:ascii="Arial" w:hAnsi="Arial" w:cs="Arial"/>
                <w:sz w:val="20"/>
                <w:szCs w:val="20"/>
              </w:rPr>
            </w:pPr>
            <w:r w:rsidRPr="00C6298F">
              <w:rPr>
                <w:rFonts w:ascii="Arial" w:hAnsi="Arial" w:cs="Arial"/>
                <w:sz w:val="20"/>
                <w:szCs w:val="20"/>
              </w:rPr>
              <w:t>Wisconsin</w:t>
            </w:r>
            <w:r>
              <w:rPr>
                <w:rFonts w:ascii="Arial" w:hAnsi="Arial" w:cs="Arial"/>
                <w:sz w:val="20"/>
                <w:szCs w:val="20"/>
              </w:rPr>
              <w:t xml:space="preserve"> Post exchange reporting.</w:t>
            </w:r>
          </w:p>
          <w:p w:rsidR="00711D3F" w:rsidRPr="00333244" w:rsidRDefault="00711D3F" w:rsidP="00AE18DA">
            <w:pPr>
              <w:spacing w:after="0" w:line="240" w:lineRule="auto"/>
              <w:ind w:right="252"/>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7E04DB" w:rsidP="0059245C">
            <w:pPr>
              <w:spacing w:after="0" w:line="240" w:lineRule="auto"/>
              <w:ind w:right="252"/>
              <w:rPr>
                <w:rFonts w:ascii="Arial" w:hAnsi="Arial" w:cs="Arial"/>
                <w:sz w:val="20"/>
                <w:szCs w:val="20"/>
              </w:rPr>
            </w:pPr>
            <w:r w:rsidRPr="00C6298F">
              <w:rPr>
                <w:rFonts w:ascii="Arial" w:hAnsi="Arial" w:cs="Arial"/>
                <w:sz w:val="20"/>
                <w:szCs w:val="20"/>
              </w:rPr>
              <w:t>Wisconsin</w:t>
            </w:r>
            <w:r>
              <w:rPr>
                <w:rFonts w:ascii="Arial" w:hAnsi="Arial" w:cs="Arial"/>
                <w:sz w:val="20"/>
                <w:szCs w:val="20"/>
              </w:rPr>
              <w:t xml:space="preserve"> </w:t>
            </w:r>
            <w:r w:rsidR="00B410E5">
              <w:rPr>
                <w:rFonts w:ascii="Arial" w:hAnsi="Arial" w:cs="Arial"/>
                <w:sz w:val="20"/>
                <w:szCs w:val="20"/>
              </w:rPr>
              <w:t>Post exchange reporting.</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Ohio Peer Exchange, June 2–4,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Four-State (Idaho, Nevada, South Dakota, Wyoming) Virtual Research Peer Exchange, November/December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Alaska Peer Exchange, May 3-5, 2016</w:t>
            </w:r>
          </w:p>
          <w:p w:rsidR="00711D3F" w:rsidRPr="00FB76FA" w:rsidRDefault="00711D3F" w:rsidP="00711D3F">
            <w:pPr>
              <w:spacing w:after="0" w:line="240" w:lineRule="auto"/>
              <w:ind w:right="-720"/>
              <w:rPr>
                <w:rFonts w:ascii="Arial" w:hAnsi="Arial" w:cs="Arial"/>
                <w:sz w:val="20"/>
                <w:szCs w:val="20"/>
              </w:rPr>
            </w:pPr>
            <w:r w:rsidRPr="00FB76FA">
              <w:rPr>
                <w:rFonts w:ascii="Arial" w:hAnsi="Arial" w:cs="Arial"/>
                <w:sz w:val="20"/>
                <w:szCs w:val="20"/>
              </w:rPr>
              <w:t>Ohio Peer Exchange, March 8–9, 2017</w:t>
            </w:r>
          </w:p>
          <w:p w:rsidR="00C34C29" w:rsidRPr="00FB76FA" w:rsidRDefault="00C34C29" w:rsidP="00711D3F">
            <w:pPr>
              <w:spacing w:after="0" w:line="240" w:lineRule="auto"/>
              <w:ind w:right="-720"/>
              <w:rPr>
                <w:rFonts w:ascii="Arial" w:hAnsi="Arial" w:cs="Arial"/>
                <w:sz w:val="20"/>
                <w:szCs w:val="20"/>
              </w:rPr>
            </w:pPr>
            <w:r w:rsidRPr="00FB76FA">
              <w:rPr>
                <w:rFonts w:ascii="Arial" w:hAnsi="Arial" w:cs="Arial"/>
                <w:sz w:val="20"/>
                <w:szCs w:val="20"/>
              </w:rPr>
              <w:t>North Carolina Peer Exchange, September 24–25, 2017</w:t>
            </w:r>
          </w:p>
          <w:p w:rsidR="00B410E5" w:rsidRPr="00FB76FA" w:rsidRDefault="00B410E5" w:rsidP="00711D3F">
            <w:pPr>
              <w:spacing w:after="0" w:line="240" w:lineRule="auto"/>
              <w:ind w:right="-720"/>
              <w:rPr>
                <w:rFonts w:ascii="Arial" w:hAnsi="Arial" w:cs="Arial"/>
                <w:sz w:val="20"/>
                <w:szCs w:val="20"/>
              </w:rPr>
            </w:pPr>
            <w:r w:rsidRPr="00FB76FA">
              <w:rPr>
                <w:rFonts w:ascii="Arial" w:hAnsi="Arial" w:cs="Arial"/>
                <w:sz w:val="20"/>
                <w:szCs w:val="20"/>
              </w:rPr>
              <w:t>Illinois Peer Exchange, October 4-6, 2017</w:t>
            </w:r>
          </w:p>
          <w:p w:rsidR="00550A13" w:rsidRDefault="00550A13" w:rsidP="00550A13">
            <w:pPr>
              <w:pStyle w:val="PlainText"/>
              <w:rPr>
                <w:rFonts w:ascii="Arial" w:hAnsi="Arial" w:cs="Arial"/>
                <w:sz w:val="20"/>
                <w:szCs w:val="20"/>
              </w:rPr>
            </w:pPr>
            <w:r w:rsidRPr="00FB76FA">
              <w:t xml:space="preserve">Kansas-Missouri </w:t>
            </w:r>
            <w:r w:rsidRPr="00FB76FA">
              <w:rPr>
                <w:rFonts w:ascii="Arial" w:hAnsi="Arial" w:cs="Arial"/>
                <w:sz w:val="20"/>
                <w:szCs w:val="20"/>
              </w:rPr>
              <w:t xml:space="preserve"> </w:t>
            </w:r>
            <w:r w:rsidR="00EB0148" w:rsidRPr="00FB76FA">
              <w:rPr>
                <w:rFonts w:ascii="Arial" w:hAnsi="Arial" w:cs="Arial"/>
                <w:sz w:val="20"/>
                <w:szCs w:val="20"/>
              </w:rPr>
              <w:t>Peer Exchange</w:t>
            </w:r>
            <w:r w:rsidR="00FE1FAD" w:rsidRPr="00FB76FA">
              <w:rPr>
                <w:rFonts w:ascii="Arial" w:hAnsi="Arial" w:cs="Arial"/>
                <w:sz w:val="20"/>
                <w:szCs w:val="20"/>
              </w:rPr>
              <w:t>, October 17-18, 2017</w:t>
            </w:r>
          </w:p>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sidR="0087222D" w:rsidRPr="00E107E4">
                <w:rPr>
                  <w:rStyle w:val="Hyperlink"/>
                  <w:rFonts w:ascii="Arial" w:hAnsi="Arial" w:cs="Arial"/>
                  <w:sz w:val="20"/>
                  <w:szCs w:val="20"/>
                </w:rPr>
                <w:t>https://research.transportation.org/Pages/RACPeerExchangeReports.aspx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13CB5"/>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9E9"/>
    <w:rsid w:val="002C3F15"/>
    <w:rsid w:val="002E566D"/>
    <w:rsid w:val="00302928"/>
    <w:rsid w:val="00310BDA"/>
    <w:rsid w:val="0031230C"/>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E14DC"/>
    <w:rsid w:val="004E6FE9"/>
    <w:rsid w:val="00507EB4"/>
    <w:rsid w:val="0053092F"/>
    <w:rsid w:val="00535598"/>
    <w:rsid w:val="005438B0"/>
    <w:rsid w:val="00547EE3"/>
    <w:rsid w:val="00550A13"/>
    <w:rsid w:val="00551D8A"/>
    <w:rsid w:val="00565612"/>
    <w:rsid w:val="005744A2"/>
    <w:rsid w:val="00581B36"/>
    <w:rsid w:val="00583E8E"/>
    <w:rsid w:val="005855B1"/>
    <w:rsid w:val="0059245C"/>
    <w:rsid w:val="005A44A4"/>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77B23"/>
    <w:rsid w:val="00790C4A"/>
    <w:rsid w:val="00795186"/>
    <w:rsid w:val="007C186F"/>
    <w:rsid w:val="007E04DB"/>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E0961"/>
    <w:rsid w:val="00AE18DA"/>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574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27A87"/>
    <w:rsid w:val="00F47B71"/>
    <w:rsid w:val="00F518A7"/>
    <w:rsid w:val="00F63DF7"/>
    <w:rsid w:val="00F81C21"/>
    <w:rsid w:val="00F85BD2"/>
    <w:rsid w:val="00F87C7C"/>
    <w:rsid w:val="00FA40EB"/>
    <w:rsid w:val="00FA532E"/>
    <w:rsid w:val="00FB76FA"/>
    <w:rsid w:val="00FD7254"/>
    <w:rsid w:val="00FE1FAD"/>
    <w:rsid w:val="00FE4561"/>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0AB4F"/>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903023939">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ages/RACPeerExchangeRepor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748</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4</cp:revision>
  <cp:lastPrinted>2011-06-21T20:32:00Z</cp:lastPrinted>
  <dcterms:created xsi:type="dcterms:W3CDTF">2019-04-24T15:12:00Z</dcterms:created>
  <dcterms:modified xsi:type="dcterms:W3CDTF">2019-04-24T15:34:00Z</dcterms:modified>
</cp:coreProperties>
</file>