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Lead Agency</w:t>
      </w:r>
      <w:r w:rsidR="007E04DB">
        <w:rPr>
          <w:rFonts w:ascii="Arial" w:hAnsi="Arial" w:cs="Arial"/>
          <w:sz w:val="24"/>
          <w:szCs w:val="24"/>
        </w:rPr>
        <w:t xml:space="preserve">: </w:t>
      </w:r>
      <w:r>
        <w:rPr>
          <w:rFonts w:ascii="Arial" w:hAnsi="Arial" w:cs="Arial"/>
          <w:sz w:val="24"/>
          <w:szCs w:val="24"/>
        </w:rPr>
        <w:t xml:space="preserve">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302928"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7E04DB"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F27A87" w:rsidP="000261F2">
            <w:pPr>
              <w:spacing w:after="0" w:line="240" w:lineRule="auto"/>
              <w:ind w:right="-720"/>
              <w:rPr>
                <w:rFonts w:ascii="Arial" w:hAnsi="Arial" w:cs="Arial"/>
                <w:sz w:val="20"/>
                <w:szCs w:val="20"/>
              </w:rPr>
            </w:pPr>
            <w:r w:rsidRPr="000261F2">
              <w:rPr>
                <w:rFonts w:ascii="Arial" w:hAnsi="Arial" w:cs="Arial"/>
                <w:sz w:val="36"/>
                <w:szCs w:val="36"/>
              </w:rPr>
              <w:t>□</w:t>
            </w:r>
            <w:r w:rsidR="007E04DB">
              <w:rPr>
                <w:rFonts w:ascii="Segoe UI Symbol" w:hAnsi="Segoe UI Symbol" w:cs="Arial"/>
                <w:sz w:val="28"/>
                <w:szCs w:val="36"/>
              </w:rPr>
              <w:t xml:space="preserve"> </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F27A87" w:rsidP="00DA5FAC">
            <w:pPr>
              <w:spacing w:after="0" w:line="240" w:lineRule="auto"/>
              <w:ind w:right="-720"/>
              <w:rPr>
                <w:rFonts w:ascii="Arial" w:hAnsi="Arial" w:cs="Arial"/>
                <w:sz w:val="20"/>
                <w:szCs w:val="20"/>
              </w:rPr>
            </w:pPr>
            <w:r w:rsidRPr="0089193B">
              <w:rPr>
                <w:rFonts w:ascii="Segoe UI Symbol" w:hAnsi="Segoe UI Symbol" w:cs="Arial"/>
                <w:sz w:val="28"/>
                <w:szCs w:val="36"/>
              </w:rPr>
              <w:t>⧆</w:t>
            </w:r>
            <w:r w:rsidR="00930EBE">
              <w:rPr>
                <w:rFonts w:ascii="Segoe UI Symbol" w:hAnsi="Segoe UI Symbol" w:cs="Arial"/>
                <w:sz w:val="28"/>
                <w:szCs w:val="36"/>
              </w:rPr>
              <w:t xml:space="preserve"> </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BE664D" w:rsidP="00B12AFC">
            <w:pPr>
              <w:spacing w:after="0" w:line="240" w:lineRule="auto"/>
              <w:ind w:right="-720"/>
              <w:rPr>
                <w:rFonts w:ascii="Arial" w:hAnsi="Arial" w:cs="Arial"/>
                <w:sz w:val="20"/>
                <w:szCs w:val="20"/>
              </w:rPr>
            </w:pPr>
            <w:r>
              <w:rPr>
                <w:rFonts w:ascii="Arial" w:hAnsi="Arial" w:cs="Arial"/>
                <w:sz w:val="20"/>
                <w:szCs w:val="20"/>
              </w:rPr>
              <w:t>6/30/20</w:t>
            </w:r>
            <w:r w:rsidR="00B12AFC">
              <w:rPr>
                <w:rFonts w:ascii="Arial" w:hAnsi="Arial" w:cs="Arial"/>
                <w:sz w:val="20"/>
                <w:szCs w:val="20"/>
              </w:rPr>
              <w:t>24</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302928" w:rsidP="000261F2">
            <w:pPr>
              <w:spacing w:after="0" w:line="240" w:lineRule="auto"/>
              <w:ind w:right="-720"/>
              <w:rPr>
                <w:rFonts w:ascii="Arial" w:hAnsi="Arial" w:cs="Arial"/>
                <w:sz w:val="20"/>
                <w:szCs w:val="20"/>
              </w:rPr>
            </w:pPr>
            <w:r>
              <w:rPr>
                <w:rFonts w:ascii="Arial" w:hAnsi="Arial" w:cs="Arial"/>
                <w:sz w:val="20"/>
                <w:szCs w:val="20"/>
              </w:rPr>
              <w:t>1</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BE664D" w:rsidP="00551D8A">
      <w:pPr>
        <w:spacing w:after="0"/>
        <w:ind w:left="-720" w:right="-720"/>
        <w:rPr>
          <w:rFonts w:ascii="Arial" w:hAnsi="Arial" w:cs="Arial"/>
          <w:sz w:val="20"/>
          <w:szCs w:val="20"/>
        </w:rPr>
      </w:pPr>
      <w:r w:rsidRPr="00B66A21">
        <w:rPr>
          <w:rFonts w:ascii="Arial" w:hAnsi="Arial" w:cs="Arial"/>
          <w:sz w:val="36"/>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89193B">
        <w:rPr>
          <w:rFonts w:ascii="Segoe UI Symbol" w:hAnsi="Segoe UI Symbol" w:cs="Arial"/>
          <w:sz w:val="28"/>
          <w:szCs w:val="36"/>
        </w:rPr>
        <w:t>⧆</w:t>
      </w:r>
      <w:r w:rsidR="0089193B"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874B70" w:rsidRPr="000261F2" w:rsidTr="003D1D79">
        <w:tc>
          <w:tcPr>
            <w:tcW w:w="4158" w:type="dxa"/>
          </w:tcPr>
          <w:p w:rsidR="00874B70" w:rsidRPr="000261F2" w:rsidRDefault="00874B70" w:rsidP="00FF0980">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874B70" w:rsidRPr="00FE668E" w:rsidRDefault="003D1D79" w:rsidP="00FF0980">
            <w:r>
              <w:rPr>
                <w:rFonts w:cs="Calibri"/>
                <w:color w:val="000000"/>
              </w:rPr>
              <w:t>$191,367.77</w:t>
            </w:r>
            <w:bookmarkStart w:id="0" w:name="_GoBack"/>
            <w:bookmarkEnd w:id="0"/>
          </w:p>
        </w:tc>
        <w:tc>
          <w:tcPr>
            <w:tcW w:w="3420" w:type="dxa"/>
          </w:tcPr>
          <w:p w:rsidR="00F27A87" w:rsidRDefault="003D1D79" w:rsidP="00F27A87">
            <w:pPr>
              <w:spacing w:after="0" w:line="240" w:lineRule="auto"/>
              <w:rPr>
                <w:rFonts w:cs="Calibri"/>
                <w:color w:val="000000"/>
              </w:rPr>
            </w:pPr>
            <w:r>
              <w:rPr>
                <w:rFonts w:cs="Calibri"/>
                <w:color w:val="000000"/>
              </w:rPr>
              <w:t>67.86</w:t>
            </w:r>
            <w:r w:rsidR="00F27A87">
              <w:rPr>
                <w:rFonts w:cs="Calibri"/>
                <w:color w:val="000000"/>
              </w:rPr>
              <w:t>%</w:t>
            </w:r>
          </w:p>
          <w:p w:rsidR="00874B70" w:rsidRPr="000261F2" w:rsidRDefault="00874B70" w:rsidP="00FF0980">
            <w:pPr>
              <w:spacing w:after="0" w:line="240" w:lineRule="auto"/>
              <w:ind w:right="-720"/>
              <w:rPr>
                <w:rFonts w:ascii="Arial" w:hAnsi="Arial" w:cs="Arial"/>
                <w:sz w:val="20"/>
                <w:szCs w:val="20"/>
              </w:rPr>
            </w:pPr>
            <w:r>
              <w:rPr>
                <w:rFonts w:ascii="Arial" w:hAnsi="Arial" w:cs="Arial"/>
                <w:sz w:val="20"/>
                <w:szCs w:val="20"/>
              </w:rPr>
              <w:t>Revised Scope 12/2017</w:t>
            </w:r>
          </w:p>
        </w:tc>
      </w:tr>
    </w:tbl>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3D1D79" w:rsidP="000C4D45">
            <w:pPr>
              <w:spacing w:after="0" w:line="240" w:lineRule="auto"/>
              <w:ind w:right="-720"/>
              <w:rPr>
                <w:rFonts w:ascii="Arial" w:hAnsi="Arial" w:cs="Arial"/>
                <w:sz w:val="20"/>
                <w:szCs w:val="20"/>
              </w:rPr>
            </w:pPr>
            <w:r>
              <w:rPr>
                <w:color w:val="000000"/>
              </w:rPr>
              <w:t>$9,874</w:t>
            </w:r>
          </w:p>
        </w:tc>
        <w:tc>
          <w:tcPr>
            <w:tcW w:w="3330" w:type="dxa"/>
          </w:tcPr>
          <w:p w:rsidR="00DA5FAC" w:rsidRPr="00C74026" w:rsidRDefault="00302928" w:rsidP="003D1D79">
            <w:pPr>
              <w:rPr>
                <w:color w:val="000000"/>
              </w:rPr>
            </w:pPr>
            <w:r>
              <w:rPr>
                <w:color w:val="000000"/>
              </w:rPr>
              <w:t>$</w:t>
            </w:r>
            <w:r w:rsidR="003D1D79">
              <w:rPr>
                <w:color w:val="000000"/>
              </w:rPr>
              <w:t>9,874</w:t>
            </w:r>
          </w:p>
        </w:tc>
        <w:tc>
          <w:tcPr>
            <w:tcW w:w="3420" w:type="dxa"/>
          </w:tcPr>
          <w:p w:rsidR="007C186F" w:rsidRDefault="007E04DB" w:rsidP="007C186F">
            <w:pPr>
              <w:spacing w:after="0" w:line="240" w:lineRule="auto"/>
              <w:ind w:right="-720"/>
              <w:rPr>
                <w:rFonts w:ascii="Arial" w:hAnsi="Arial" w:cs="Arial"/>
                <w:sz w:val="20"/>
                <w:szCs w:val="20"/>
              </w:rPr>
            </w:pPr>
            <w:r>
              <w:rPr>
                <w:rFonts w:ascii="Arial" w:hAnsi="Arial" w:cs="Arial"/>
                <w:sz w:val="20"/>
                <w:szCs w:val="20"/>
              </w:rPr>
              <w:t>4</w:t>
            </w:r>
            <w:r w:rsidR="00F27A87">
              <w:rPr>
                <w:rFonts w:ascii="Arial" w:hAnsi="Arial" w:cs="Arial"/>
                <w:sz w:val="20"/>
                <w:szCs w:val="20"/>
              </w:rPr>
              <w:t>4</w:t>
            </w:r>
            <w:r w:rsidR="007C186F" w:rsidRPr="007C186F">
              <w:rPr>
                <w:rFonts w:ascii="Arial" w:hAnsi="Arial" w:cs="Arial"/>
                <w:sz w:val="20"/>
                <w:szCs w:val="20"/>
              </w:rPr>
              <w:t>%</w:t>
            </w:r>
          </w:p>
          <w:p w:rsidR="00DA5FAC" w:rsidRPr="00191A7B" w:rsidRDefault="007C186F" w:rsidP="007C186F">
            <w:pPr>
              <w:spacing w:after="0" w:line="240" w:lineRule="auto"/>
              <w:ind w:right="-720"/>
              <w:rPr>
                <w:rFonts w:ascii="Arial" w:hAnsi="Arial" w:cs="Arial"/>
                <w:sz w:val="20"/>
                <w:szCs w:val="20"/>
              </w:rPr>
            </w:pPr>
            <w:r>
              <w:rPr>
                <w:rFonts w:ascii="Arial" w:hAnsi="Arial" w:cs="Arial"/>
                <w:sz w:val="20"/>
                <w:szCs w:val="20"/>
              </w:rPr>
              <w:t>Revised Schedule</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programs since 1998 and it has proven to be a useful and effective tool for improving research program management. However, for many states the most difficult aspect of hosting a peer exchange is logistics and procurement. Beginning in 2006 the </w:t>
            </w:r>
            <w:proofErr w:type="spellStart"/>
            <w:r w:rsidRPr="0001285A">
              <w:rPr>
                <w:rFonts w:ascii="Arial" w:hAnsi="Arial" w:cs="Arial"/>
                <w:sz w:val="20"/>
                <w:szCs w:val="20"/>
              </w:rPr>
              <w:t>AASHTO</w:t>
            </w:r>
            <w:proofErr w:type="spellEnd"/>
            <w:r w:rsidRPr="0001285A">
              <w:rPr>
                <w:rFonts w:ascii="Arial" w:hAnsi="Arial" w:cs="Arial"/>
                <w:sz w:val="20"/>
                <w:szCs w:val="20"/>
              </w:rPr>
              <w:t xml:space="preserve"> Research Advisory Committee established a task force on Peer Exchanges. Over the next few years the Task Force surveyed membership, discussed issues in depth and made recommendations to FHWA for an update in Peer Exchange Guidance. Among those recommendations was that the Pooled Fund program should be made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A project manager will be assigned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AE18DA" w:rsidRDefault="00AE18DA" w:rsidP="00AE18DA">
            <w:pPr>
              <w:spacing w:after="0" w:line="240" w:lineRule="auto"/>
              <w:ind w:right="252"/>
              <w:rPr>
                <w:rFonts w:ascii="Arial" w:hAnsi="Arial" w:cs="Arial"/>
                <w:sz w:val="20"/>
                <w:szCs w:val="20"/>
              </w:rPr>
            </w:pPr>
            <w:r w:rsidRPr="00C6298F">
              <w:rPr>
                <w:rFonts w:ascii="Arial" w:hAnsi="Arial" w:cs="Arial"/>
                <w:sz w:val="20"/>
                <w:szCs w:val="20"/>
              </w:rPr>
              <w:t>Wisconsin</w:t>
            </w:r>
            <w:r>
              <w:rPr>
                <w:rFonts w:ascii="Arial" w:hAnsi="Arial" w:cs="Arial"/>
                <w:sz w:val="20"/>
                <w:szCs w:val="20"/>
              </w:rPr>
              <w:t xml:space="preserve"> Post exchange reporting.</w:t>
            </w:r>
          </w:p>
          <w:p w:rsidR="00711D3F" w:rsidRPr="00333244" w:rsidRDefault="00711D3F" w:rsidP="00AE18DA">
            <w:pPr>
              <w:spacing w:after="0" w:line="240" w:lineRule="auto"/>
              <w:ind w:right="252"/>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E6E77" w:rsidRDefault="007E04DB" w:rsidP="0059245C">
            <w:pPr>
              <w:spacing w:after="0" w:line="240" w:lineRule="auto"/>
              <w:ind w:right="252"/>
              <w:rPr>
                <w:rFonts w:ascii="Arial" w:hAnsi="Arial" w:cs="Arial"/>
                <w:sz w:val="20"/>
                <w:szCs w:val="20"/>
              </w:rPr>
            </w:pPr>
            <w:r w:rsidRPr="00C6298F">
              <w:rPr>
                <w:rFonts w:ascii="Arial" w:hAnsi="Arial" w:cs="Arial"/>
                <w:sz w:val="20"/>
                <w:szCs w:val="20"/>
              </w:rPr>
              <w:t>Wisconsin</w:t>
            </w:r>
            <w:r>
              <w:rPr>
                <w:rFonts w:ascii="Arial" w:hAnsi="Arial" w:cs="Arial"/>
                <w:sz w:val="20"/>
                <w:szCs w:val="20"/>
              </w:rPr>
              <w:t xml:space="preserve"> </w:t>
            </w:r>
            <w:r w:rsidR="00B410E5">
              <w:rPr>
                <w:rFonts w:ascii="Arial" w:hAnsi="Arial" w:cs="Arial"/>
                <w:sz w:val="20"/>
                <w:szCs w:val="20"/>
              </w:rPr>
              <w:t>Post exchange reporting.</w:t>
            </w:r>
          </w:p>
          <w:p w:rsidR="00AE6E77" w:rsidRPr="000261F2" w:rsidRDefault="00AE6E77" w:rsidP="0059245C">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Ohio Peer Exchange, June 2–4, 2015</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Four-State (Idaho, Nevada, South Dakota, Wyoming) Virtual Research Peer Exchange, November/December 2015</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Alaska Peer Exchange, May 3-5, 2016</w:t>
            </w:r>
          </w:p>
          <w:p w:rsidR="00711D3F" w:rsidRPr="00FB76FA" w:rsidRDefault="00711D3F" w:rsidP="00711D3F">
            <w:pPr>
              <w:spacing w:after="0" w:line="240" w:lineRule="auto"/>
              <w:ind w:right="-720"/>
              <w:rPr>
                <w:rFonts w:ascii="Arial" w:hAnsi="Arial" w:cs="Arial"/>
                <w:sz w:val="20"/>
                <w:szCs w:val="20"/>
              </w:rPr>
            </w:pPr>
            <w:r w:rsidRPr="00FB76FA">
              <w:rPr>
                <w:rFonts w:ascii="Arial" w:hAnsi="Arial" w:cs="Arial"/>
                <w:sz w:val="20"/>
                <w:szCs w:val="20"/>
              </w:rPr>
              <w:t>Ohio Peer Exchange, March 8–9, 2017</w:t>
            </w:r>
          </w:p>
          <w:p w:rsidR="00C34C29" w:rsidRPr="00FB76FA" w:rsidRDefault="00C34C29" w:rsidP="00711D3F">
            <w:pPr>
              <w:spacing w:after="0" w:line="240" w:lineRule="auto"/>
              <w:ind w:right="-720"/>
              <w:rPr>
                <w:rFonts w:ascii="Arial" w:hAnsi="Arial" w:cs="Arial"/>
                <w:sz w:val="20"/>
                <w:szCs w:val="20"/>
              </w:rPr>
            </w:pPr>
            <w:r w:rsidRPr="00FB76FA">
              <w:rPr>
                <w:rFonts w:ascii="Arial" w:hAnsi="Arial" w:cs="Arial"/>
                <w:sz w:val="20"/>
                <w:szCs w:val="20"/>
              </w:rPr>
              <w:t>North Carolina Peer Exchange, September 24–25, 2017</w:t>
            </w:r>
          </w:p>
          <w:p w:rsidR="00B410E5" w:rsidRPr="00FB76FA" w:rsidRDefault="00B410E5" w:rsidP="00711D3F">
            <w:pPr>
              <w:spacing w:after="0" w:line="240" w:lineRule="auto"/>
              <w:ind w:right="-720"/>
              <w:rPr>
                <w:rFonts w:ascii="Arial" w:hAnsi="Arial" w:cs="Arial"/>
                <w:sz w:val="20"/>
                <w:szCs w:val="20"/>
              </w:rPr>
            </w:pPr>
            <w:r w:rsidRPr="00FB76FA">
              <w:rPr>
                <w:rFonts w:ascii="Arial" w:hAnsi="Arial" w:cs="Arial"/>
                <w:sz w:val="20"/>
                <w:szCs w:val="20"/>
              </w:rPr>
              <w:t>Illinois Peer Exchange, October 4-6, 2017</w:t>
            </w:r>
          </w:p>
          <w:p w:rsidR="00550A13" w:rsidRDefault="00550A13" w:rsidP="00550A13">
            <w:pPr>
              <w:pStyle w:val="PlainText"/>
              <w:rPr>
                <w:rFonts w:ascii="Arial" w:hAnsi="Arial" w:cs="Arial"/>
                <w:sz w:val="20"/>
                <w:szCs w:val="20"/>
              </w:rPr>
            </w:pPr>
            <w:r w:rsidRPr="00FB76FA">
              <w:t xml:space="preserve">Kansas-Missouri </w:t>
            </w:r>
            <w:r w:rsidRPr="00FB76FA">
              <w:rPr>
                <w:rFonts w:ascii="Arial" w:hAnsi="Arial" w:cs="Arial"/>
                <w:sz w:val="20"/>
                <w:szCs w:val="20"/>
              </w:rPr>
              <w:t xml:space="preserve"> </w:t>
            </w:r>
            <w:r w:rsidR="00EB0148" w:rsidRPr="00FB76FA">
              <w:rPr>
                <w:rFonts w:ascii="Arial" w:hAnsi="Arial" w:cs="Arial"/>
                <w:sz w:val="20"/>
                <w:szCs w:val="20"/>
              </w:rPr>
              <w:t>Peer Exchange</w:t>
            </w:r>
            <w:r w:rsidR="00FE1FAD" w:rsidRPr="00FB76FA">
              <w:rPr>
                <w:rFonts w:ascii="Arial" w:hAnsi="Arial" w:cs="Arial"/>
                <w:sz w:val="20"/>
                <w:szCs w:val="20"/>
              </w:rPr>
              <w:t>, October 17-18, 2017</w:t>
            </w:r>
          </w:p>
          <w:p w:rsidR="00E735D3" w:rsidRDefault="00E735D3" w:rsidP="00E735D3">
            <w:pPr>
              <w:spacing w:after="0" w:line="240" w:lineRule="auto"/>
              <w:ind w:right="-720"/>
              <w:rPr>
                <w:rFonts w:ascii="Arial" w:hAnsi="Arial" w:cs="Arial"/>
                <w:sz w:val="20"/>
                <w:szCs w:val="20"/>
              </w:rPr>
            </w:pP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Published at: </w:t>
            </w:r>
            <w:hyperlink r:id="rId7" w:history="1">
              <w:r w:rsidR="0087222D" w:rsidRPr="00E107E4">
                <w:rPr>
                  <w:rStyle w:val="Hyperlink"/>
                  <w:rFonts w:ascii="Arial" w:hAnsi="Arial" w:cs="Arial"/>
                  <w:sz w:val="20"/>
                  <w:szCs w:val="20"/>
                </w:rPr>
                <w:t>https://research.transportation.org/Pages/RACPeerExchangeReports.aspx</w:t>
              </w:r>
            </w:hyperlink>
            <w:r>
              <w:rPr>
                <w:rFonts w:ascii="Arial" w:hAnsi="Arial" w:cs="Arial"/>
                <w:sz w:val="20"/>
                <w:szCs w:val="20"/>
              </w:rPr>
              <w:t xml:space="preserve"> </w:t>
            </w:r>
          </w:p>
          <w:p w:rsidR="00AE6E77" w:rsidRPr="00BA3527" w:rsidRDefault="00AE6E77" w:rsidP="0059245C">
            <w:pPr>
              <w:spacing w:after="0" w:line="240" w:lineRule="auto"/>
              <w:ind w:right="-720"/>
              <w:rPr>
                <w:rFonts w:ascii="Arial" w:hAnsi="Arial" w:cs="Arial"/>
                <w:sz w:val="20"/>
                <w:szCs w:val="20"/>
              </w:rPr>
            </w:pP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7E04DB" w:rsidRDefault="005F4C14" w:rsidP="007E04DB">
            <w:pPr>
              <w:spacing w:after="0" w:line="240" w:lineRule="auto"/>
              <w:ind w:right="-720"/>
              <w:rPr>
                <w:rFonts w:ascii="Arial" w:hAnsi="Arial" w:cs="Arial"/>
                <w:sz w:val="20"/>
                <w:szCs w:val="20"/>
              </w:rPr>
            </w:pPr>
            <w:proofErr w:type="gramStart"/>
            <w:r w:rsidRPr="000261F2">
              <w:rPr>
                <w:rFonts w:ascii="Arial" w:hAnsi="Arial" w:cs="Arial"/>
                <w:b/>
                <w:sz w:val="20"/>
                <w:szCs w:val="20"/>
              </w:rPr>
              <w:t>agreement</w:t>
            </w:r>
            <w:proofErr w:type="gramEnd"/>
            <w:r w:rsidRPr="000261F2">
              <w:rPr>
                <w:rFonts w:ascii="Arial" w:hAnsi="Arial" w:cs="Arial"/>
                <w:b/>
                <w:sz w:val="20"/>
                <w:szCs w:val="20"/>
              </w:rPr>
              <w:t>, along with recommended solutions to those problems).</w:t>
            </w:r>
            <w:r w:rsidR="007E04DB">
              <w:rPr>
                <w:rFonts w:ascii="Arial" w:hAnsi="Arial" w:cs="Arial"/>
                <w:b/>
                <w:sz w:val="20"/>
                <w:szCs w:val="20"/>
              </w:rPr>
              <w:t xml:space="preserve"> </w:t>
            </w:r>
            <w:r w:rsidR="007E04DB">
              <w:rPr>
                <w:rFonts w:ascii="Arial" w:hAnsi="Arial" w:cs="Arial"/>
                <w:sz w:val="20"/>
                <w:szCs w:val="20"/>
              </w:rPr>
              <w:t>None</w:t>
            </w: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t xml:space="preserve">States will implement findings of individual peer exchanges to better manage </w:t>
            </w:r>
            <w:proofErr w:type="spellStart"/>
            <w:r w:rsidRPr="00BA3527">
              <w:rPr>
                <w:rFonts w:ascii="Arial" w:hAnsi="Arial" w:cs="Arial"/>
                <w:sz w:val="20"/>
                <w:szCs w:val="20"/>
              </w:rPr>
              <w:t>SPR</w:t>
            </w:r>
            <w:proofErr w:type="spellEnd"/>
            <w:r w:rsidRPr="00BA3527">
              <w:rPr>
                <w:rFonts w:ascii="Arial" w:hAnsi="Arial" w:cs="Arial"/>
                <w:sz w:val="20"/>
                <w:szCs w:val="20"/>
              </w:rPr>
              <w:t xml:space="preserve"> research programs.</w:t>
            </w:r>
          </w:p>
        </w:tc>
      </w:tr>
    </w:tbl>
    <w:p w:rsidR="005F4C14" w:rsidRPr="00743C01" w:rsidRDefault="005F4C14" w:rsidP="007E04DB">
      <w:pPr>
        <w:spacing w:after="0"/>
        <w:ind w:right="-720"/>
        <w:rPr>
          <w:rFonts w:ascii="Arial" w:hAnsi="Arial" w:cs="Arial"/>
          <w:sz w:val="20"/>
          <w:szCs w:val="20"/>
        </w:rPr>
      </w:pPr>
    </w:p>
    <w:sectPr w:rsidR="005F4C14"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918B3"/>
    <w:rsid w:val="000944B6"/>
    <w:rsid w:val="000B665A"/>
    <w:rsid w:val="000C0718"/>
    <w:rsid w:val="000C41D7"/>
    <w:rsid w:val="000C4D45"/>
    <w:rsid w:val="000C6C96"/>
    <w:rsid w:val="000F0649"/>
    <w:rsid w:val="000F1956"/>
    <w:rsid w:val="00106C83"/>
    <w:rsid w:val="00113CB5"/>
    <w:rsid w:val="001224E2"/>
    <w:rsid w:val="001547D0"/>
    <w:rsid w:val="00161153"/>
    <w:rsid w:val="00162D66"/>
    <w:rsid w:val="001771FC"/>
    <w:rsid w:val="00191A7B"/>
    <w:rsid w:val="00194C73"/>
    <w:rsid w:val="001C69C0"/>
    <w:rsid w:val="001F408C"/>
    <w:rsid w:val="0021446D"/>
    <w:rsid w:val="002400F7"/>
    <w:rsid w:val="002544A5"/>
    <w:rsid w:val="0026088E"/>
    <w:rsid w:val="00285CAC"/>
    <w:rsid w:val="00290BC4"/>
    <w:rsid w:val="00293FD8"/>
    <w:rsid w:val="002A79C8"/>
    <w:rsid w:val="002B11D6"/>
    <w:rsid w:val="002C3F15"/>
    <w:rsid w:val="002E566D"/>
    <w:rsid w:val="00302928"/>
    <w:rsid w:val="00310BDA"/>
    <w:rsid w:val="00313757"/>
    <w:rsid w:val="0033013E"/>
    <w:rsid w:val="00333244"/>
    <w:rsid w:val="003341E4"/>
    <w:rsid w:val="003744E9"/>
    <w:rsid w:val="00375239"/>
    <w:rsid w:val="00386BEE"/>
    <w:rsid w:val="0038705A"/>
    <w:rsid w:val="003958AC"/>
    <w:rsid w:val="003A2B52"/>
    <w:rsid w:val="003A668E"/>
    <w:rsid w:val="003D1D79"/>
    <w:rsid w:val="003F32CF"/>
    <w:rsid w:val="0040760F"/>
    <w:rsid w:val="00412828"/>
    <w:rsid w:val="004144E6"/>
    <w:rsid w:val="004156B2"/>
    <w:rsid w:val="00437734"/>
    <w:rsid w:val="00441B83"/>
    <w:rsid w:val="00445B49"/>
    <w:rsid w:val="0045291D"/>
    <w:rsid w:val="0047020A"/>
    <w:rsid w:val="004E14DC"/>
    <w:rsid w:val="004E6FE9"/>
    <w:rsid w:val="00507EB4"/>
    <w:rsid w:val="0053092F"/>
    <w:rsid w:val="00535598"/>
    <w:rsid w:val="005438B0"/>
    <w:rsid w:val="00547EE3"/>
    <w:rsid w:val="00550A13"/>
    <w:rsid w:val="00551D8A"/>
    <w:rsid w:val="00565612"/>
    <w:rsid w:val="00581B36"/>
    <w:rsid w:val="00583E8E"/>
    <w:rsid w:val="005855B1"/>
    <w:rsid w:val="0059245C"/>
    <w:rsid w:val="005A44A4"/>
    <w:rsid w:val="005F4C14"/>
    <w:rsid w:val="00601EBD"/>
    <w:rsid w:val="0060744C"/>
    <w:rsid w:val="006159D1"/>
    <w:rsid w:val="0062496C"/>
    <w:rsid w:val="0063716E"/>
    <w:rsid w:val="00656B80"/>
    <w:rsid w:val="00677B6B"/>
    <w:rsid w:val="00682C5E"/>
    <w:rsid w:val="006A1782"/>
    <w:rsid w:val="006C1381"/>
    <w:rsid w:val="00706496"/>
    <w:rsid w:val="00711D3F"/>
    <w:rsid w:val="00741275"/>
    <w:rsid w:val="00743C01"/>
    <w:rsid w:val="00777B23"/>
    <w:rsid w:val="00790C4A"/>
    <w:rsid w:val="00795186"/>
    <w:rsid w:val="007C186F"/>
    <w:rsid w:val="007E04DB"/>
    <w:rsid w:val="007E0830"/>
    <w:rsid w:val="007E5BD2"/>
    <w:rsid w:val="007F5A00"/>
    <w:rsid w:val="00800966"/>
    <w:rsid w:val="008252B7"/>
    <w:rsid w:val="0083397C"/>
    <w:rsid w:val="00846291"/>
    <w:rsid w:val="00863EB1"/>
    <w:rsid w:val="00867515"/>
    <w:rsid w:val="0087222D"/>
    <w:rsid w:val="00872F18"/>
    <w:rsid w:val="00874B70"/>
    <w:rsid w:val="00874EF7"/>
    <w:rsid w:val="00886582"/>
    <w:rsid w:val="0089193B"/>
    <w:rsid w:val="008B390F"/>
    <w:rsid w:val="008D301C"/>
    <w:rsid w:val="008D6A7D"/>
    <w:rsid w:val="008D6E6C"/>
    <w:rsid w:val="008E723A"/>
    <w:rsid w:val="009031EE"/>
    <w:rsid w:val="0092724D"/>
    <w:rsid w:val="00930EBE"/>
    <w:rsid w:val="009F1339"/>
    <w:rsid w:val="009F6C89"/>
    <w:rsid w:val="00A43875"/>
    <w:rsid w:val="00A56D68"/>
    <w:rsid w:val="00A63677"/>
    <w:rsid w:val="00A711F8"/>
    <w:rsid w:val="00A91E52"/>
    <w:rsid w:val="00AE0961"/>
    <w:rsid w:val="00AE18DA"/>
    <w:rsid w:val="00AE1B36"/>
    <w:rsid w:val="00AE46B0"/>
    <w:rsid w:val="00AE6E77"/>
    <w:rsid w:val="00B05168"/>
    <w:rsid w:val="00B12AFC"/>
    <w:rsid w:val="00B17E23"/>
    <w:rsid w:val="00B2185C"/>
    <w:rsid w:val="00B242E2"/>
    <w:rsid w:val="00B2748E"/>
    <w:rsid w:val="00B27B4D"/>
    <w:rsid w:val="00B410E5"/>
    <w:rsid w:val="00B42C24"/>
    <w:rsid w:val="00B5045E"/>
    <w:rsid w:val="00B66A21"/>
    <w:rsid w:val="00B807D8"/>
    <w:rsid w:val="00B93A38"/>
    <w:rsid w:val="00BA3527"/>
    <w:rsid w:val="00BB5743"/>
    <w:rsid w:val="00BE664D"/>
    <w:rsid w:val="00BF78D9"/>
    <w:rsid w:val="00C05AB5"/>
    <w:rsid w:val="00C13753"/>
    <w:rsid w:val="00C34C29"/>
    <w:rsid w:val="00C6298F"/>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83AA0"/>
    <w:rsid w:val="00E9666E"/>
    <w:rsid w:val="00EA1AE0"/>
    <w:rsid w:val="00EB0148"/>
    <w:rsid w:val="00EB0635"/>
    <w:rsid w:val="00ED1C87"/>
    <w:rsid w:val="00ED5F67"/>
    <w:rsid w:val="00EF08AE"/>
    <w:rsid w:val="00EF3FB5"/>
    <w:rsid w:val="00EF5790"/>
    <w:rsid w:val="00F27A87"/>
    <w:rsid w:val="00F47B71"/>
    <w:rsid w:val="00F518A7"/>
    <w:rsid w:val="00F63DF7"/>
    <w:rsid w:val="00F81C21"/>
    <w:rsid w:val="00F87C7C"/>
    <w:rsid w:val="00FA40EB"/>
    <w:rsid w:val="00FA532E"/>
    <w:rsid w:val="00FB76FA"/>
    <w:rsid w:val="00FD7254"/>
    <w:rsid w:val="00FE1FAD"/>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9C004E"/>
  <w15:docId w15:val="{58724D47-A03C-4FBB-BA1B-08B0A045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 w:type="character" w:styleId="FollowedHyperlink">
    <w:name w:val="FollowedHyperlink"/>
    <w:basedOn w:val="DefaultParagraphFont"/>
    <w:uiPriority w:val="99"/>
    <w:semiHidden/>
    <w:unhideWhenUsed/>
    <w:rsid w:val="008722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6147">
      <w:bodyDiv w:val="1"/>
      <w:marLeft w:val="0"/>
      <w:marRight w:val="0"/>
      <w:marTop w:val="0"/>
      <w:marBottom w:val="0"/>
      <w:divBdr>
        <w:top w:val="none" w:sz="0" w:space="0" w:color="auto"/>
        <w:left w:val="none" w:sz="0" w:space="0" w:color="auto"/>
        <w:bottom w:val="none" w:sz="0" w:space="0" w:color="auto"/>
        <w:right w:val="none" w:sz="0" w:space="0" w:color="auto"/>
      </w:divBdr>
    </w:div>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239677585">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903023939">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436556315">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search.transportation.org/Pages/RACPeerExchangeReport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748</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BUFALINO Michael</cp:lastModifiedBy>
  <cp:revision>5</cp:revision>
  <cp:lastPrinted>2011-06-21T20:32:00Z</cp:lastPrinted>
  <dcterms:created xsi:type="dcterms:W3CDTF">2019-04-24T15:08:00Z</dcterms:created>
  <dcterms:modified xsi:type="dcterms:W3CDTF">2019-04-24T15:31:00Z</dcterms:modified>
</cp:coreProperties>
</file>