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D262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√</w:t>
            </w:r>
            <w:r w:rsidR="0072649B">
              <w:rPr>
                <w:rFonts w:ascii="Arial" w:hAnsi="Arial" w:cs="Arial"/>
                <w:sz w:val="36"/>
                <w:szCs w:val="36"/>
              </w:rPr>
              <w:t>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132F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636C5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D2623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󠆽</w:t>
            </w:r>
            <w:r w:rsidR="00636C5F">
              <w:rPr>
                <w:rFonts w:ascii="Arial" w:hAnsi="Arial" w:cs="Arial"/>
                <w:sz w:val="36"/>
                <w:szCs w:val="36"/>
              </w:rPr>
              <w:t>√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173720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5132FA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$7</w:t>
            </w:r>
            <w:r w:rsidR="00D03DB1">
              <w:rPr>
                <w:rFonts w:ascii="Arial" w:hAnsi="Arial" w:cs="Arial"/>
                <w:sz w:val="20"/>
                <w:szCs w:val="20"/>
              </w:rPr>
              <w:t>10</w:t>
            </w:r>
            <w:r w:rsidR="00B1621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132FA">
              <w:rPr>
                <w:rFonts w:ascii="Arial" w:hAnsi="Arial" w:cs="Arial"/>
                <w:sz w:val="20"/>
                <w:szCs w:val="20"/>
              </w:rPr>
              <w:t>Evaluation of Proposed Standard Data Format and Compression Algorithms for 2D/3D Pavement Surface</w:t>
            </w:r>
            <w:r w:rsidR="00F61884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800D9E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  <w:p w:rsidR="006933C9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hase II </w:t>
            </w:r>
            <w:r>
              <w:rPr>
                <w:rFonts w:ascii="Arial" w:hAnsi="Arial" w:cs="Arial"/>
                <w:sz w:val="20"/>
                <w:szCs w:val="20"/>
              </w:rPr>
              <w:t>is ongoing with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3720">
              <w:rPr>
                <w:rFonts w:ascii="Arial" w:hAnsi="Arial" w:cs="Arial"/>
                <w:sz w:val="20"/>
                <w:szCs w:val="20"/>
              </w:rPr>
              <w:t>GaTech</w:t>
            </w:r>
            <w:proofErr w:type="spellEnd"/>
            <w:r w:rsidR="00173720">
              <w:rPr>
                <w:rFonts w:ascii="Arial" w:hAnsi="Arial" w:cs="Arial"/>
                <w:sz w:val="20"/>
                <w:szCs w:val="20"/>
              </w:rPr>
              <w:t>.</w:t>
            </w:r>
            <w:r w:rsidR="00036E6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036E63">
              <w:rPr>
                <w:rFonts w:ascii="Arial" w:hAnsi="Arial" w:cs="Arial"/>
                <w:sz w:val="20"/>
                <w:szCs w:val="20"/>
              </w:rPr>
              <w:t>ransverse profile</w:t>
            </w:r>
            <w:r w:rsidR="00DF5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26237">
              <w:rPr>
                <w:rFonts w:ascii="Arial" w:hAnsi="Arial" w:cs="Arial"/>
                <w:sz w:val="20"/>
                <w:szCs w:val="20"/>
              </w:rPr>
              <w:t>certification/</w:t>
            </w:r>
            <w:r w:rsidR="00DF5AE4">
              <w:rPr>
                <w:rFonts w:ascii="Arial" w:hAnsi="Arial" w:cs="Arial"/>
                <w:sz w:val="20"/>
                <w:szCs w:val="20"/>
              </w:rPr>
              <w:t>verification/ protocols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project -</w:t>
            </w:r>
            <w:r w:rsidR="00724829">
              <w:rPr>
                <w:rFonts w:ascii="Arial" w:hAnsi="Arial" w:cs="Arial"/>
                <w:sz w:val="20"/>
                <w:szCs w:val="20"/>
              </w:rPr>
              <w:t xml:space="preserve"> Virginia Tech</w:t>
            </w:r>
            <w:r w:rsidR="00DF5AE4">
              <w:rPr>
                <w:rFonts w:ascii="Arial" w:hAnsi="Arial" w:cs="Arial"/>
                <w:sz w:val="20"/>
                <w:szCs w:val="20"/>
              </w:rPr>
              <w:t>.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 Planning for second field experiment</w:t>
            </w:r>
          </w:p>
          <w:p w:rsidR="00D26237" w:rsidRDefault="00D2623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assess the standards in May 2019.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07D66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>Cracking Assessment Protocols for Use in Vendor Selection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12DC">
              <w:rPr>
                <w:rFonts w:ascii="Arial" w:hAnsi="Arial" w:cs="Arial"/>
                <w:sz w:val="20"/>
                <w:szCs w:val="20"/>
              </w:rPr>
              <w:t>Process for Pavement Crack Data</w:t>
            </w:r>
          </w:p>
          <w:p w:rsidR="008812DC" w:rsidRDefault="008812DC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812DC">
              <w:rPr>
                <w:rFonts w:ascii="Arial" w:hAnsi="Arial" w:cs="Arial"/>
                <w:sz w:val="20"/>
                <w:szCs w:val="20"/>
              </w:rPr>
              <w:t xml:space="preserve"> Collection/Analysis Systems and Services</w:t>
            </w:r>
            <w:r w:rsidR="00207D66">
              <w:rPr>
                <w:rFonts w:ascii="Arial" w:hAnsi="Arial" w:cs="Arial"/>
                <w:sz w:val="20"/>
                <w:szCs w:val="20"/>
              </w:rPr>
              <w:t xml:space="preserve"> contract awarded to QES.</w:t>
            </w:r>
            <w:r w:rsidR="0072649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26237">
              <w:rPr>
                <w:rFonts w:ascii="Arial" w:hAnsi="Arial" w:cs="Arial"/>
                <w:sz w:val="20"/>
                <w:szCs w:val="20"/>
              </w:rPr>
              <w:t>Efforts are focused on reviewing existing</w:t>
            </w:r>
          </w:p>
          <w:p w:rsidR="00D26237" w:rsidRDefault="00D2623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data collection to develop appropriate statistically based sampling and evaluation criteria for reference sections.</w:t>
            </w: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132FA" w:rsidRDefault="00D26237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5132FA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>ed and kick off meeting held for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6FFB"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contract.</w:t>
            </w:r>
            <w:r w:rsidR="0017372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D26237">
              <w:rPr>
                <w:rFonts w:ascii="Arial" w:hAnsi="Arial" w:cs="Arial"/>
                <w:sz w:val="20"/>
                <w:szCs w:val="20"/>
              </w:rPr>
              <w:t xml:space="preserve"> project – gathering information.</w:t>
            </w:r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  <w:bookmarkStart w:id="0" w:name="_GoBack"/>
            <w:bookmarkEnd w:id="0"/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4FF" w:rsidRDefault="00F164FF" w:rsidP="00106C83">
      <w:pPr>
        <w:spacing w:after="0" w:line="240" w:lineRule="auto"/>
      </w:pPr>
      <w:r>
        <w:separator/>
      </w:r>
    </w:p>
  </w:endnote>
  <w:endnote w:type="continuationSeparator" w:id="0">
    <w:p w:rsidR="00F164FF" w:rsidRDefault="00F164F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4FF" w:rsidRDefault="00F164FF" w:rsidP="00106C83">
      <w:pPr>
        <w:spacing w:after="0" w:line="240" w:lineRule="auto"/>
      </w:pPr>
      <w:r>
        <w:separator/>
      </w:r>
    </w:p>
  </w:footnote>
  <w:footnote w:type="continuationSeparator" w:id="0">
    <w:p w:rsidR="00F164FF" w:rsidRDefault="00F164FF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90C4A"/>
    <w:rsid w:val="0079503B"/>
    <w:rsid w:val="007E5BD2"/>
    <w:rsid w:val="007F2DCB"/>
    <w:rsid w:val="00800D9E"/>
    <w:rsid w:val="00806FFB"/>
    <w:rsid w:val="00872F18"/>
    <w:rsid w:val="00874169"/>
    <w:rsid w:val="00874EF7"/>
    <w:rsid w:val="008812DC"/>
    <w:rsid w:val="0091079E"/>
    <w:rsid w:val="0091371F"/>
    <w:rsid w:val="009357A0"/>
    <w:rsid w:val="0094745B"/>
    <w:rsid w:val="009568BD"/>
    <w:rsid w:val="0096638A"/>
    <w:rsid w:val="00975580"/>
    <w:rsid w:val="009F3E36"/>
    <w:rsid w:val="00A277C8"/>
    <w:rsid w:val="00A43875"/>
    <w:rsid w:val="00A63677"/>
    <w:rsid w:val="00A975C2"/>
    <w:rsid w:val="00AE46B0"/>
    <w:rsid w:val="00B16216"/>
    <w:rsid w:val="00B2185C"/>
    <w:rsid w:val="00B242E2"/>
    <w:rsid w:val="00B66A21"/>
    <w:rsid w:val="00BB7061"/>
    <w:rsid w:val="00BE39D6"/>
    <w:rsid w:val="00BF67A9"/>
    <w:rsid w:val="00C13753"/>
    <w:rsid w:val="00C56964"/>
    <w:rsid w:val="00CA14EA"/>
    <w:rsid w:val="00CE04AA"/>
    <w:rsid w:val="00CE4698"/>
    <w:rsid w:val="00CF293F"/>
    <w:rsid w:val="00CF5E6E"/>
    <w:rsid w:val="00D03DB1"/>
    <w:rsid w:val="00D05DC0"/>
    <w:rsid w:val="00D26237"/>
    <w:rsid w:val="00D43581"/>
    <w:rsid w:val="00DA0D1F"/>
    <w:rsid w:val="00DC13B2"/>
    <w:rsid w:val="00DC7372"/>
    <w:rsid w:val="00DF2602"/>
    <w:rsid w:val="00DF5AE4"/>
    <w:rsid w:val="00E10289"/>
    <w:rsid w:val="00E17318"/>
    <w:rsid w:val="00E35E0F"/>
    <w:rsid w:val="00E371D1"/>
    <w:rsid w:val="00E53738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15908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40197-C576-4C5E-951A-AF86C1C3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2019-04-02T10:31:00Z</dcterms:created>
  <dcterms:modified xsi:type="dcterms:W3CDTF">2019-04-02T10:35:00Z</dcterms:modified>
</cp:coreProperties>
</file>