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Pr="00431BFF">
        <w:rPr>
          <w:rFonts w:ascii="Arial" w:hAnsi="Arial" w:cs="Arial"/>
          <w:sz w:val="24"/>
          <w:szCs w:val="24"/>
          <w:u w:val="thick"/>
        </w:rPr>
        <w:t>_</w:t>
      </w:r>
      <w:r w:rsidR="009033D8">
        <w:rPr>
          <w:rFonts w:ascii="Arial" w:hAnsi="Arial" w:cs="Arial"/>
          <w:sz w:val="24"/>
          <w:szCs w:val="24"/>
          <w:u w:val="thick"/>
        </w:rPr>
        <w:t>January 31, 2019</w:t>
      </w:r>
      <w:r w:rsidRPr="00431BFF">
        <w:rPr>
          <w:rFonts w:ascii="Arial" w:hAnsi="Arial" w:cs="Arial"/>
          <w:sz w:val="24"/>
          <w:szCs w:val="24"/>
          <w:u w:val="thick"/>
        </w:rPr>
        <w:t>________</w:t>
      </w:r>
    </w:p>
    <w:p w:rsidR="00B358DC" w:rsidRDefault="00B358DC" w:rsidP="00FF32BE">
      <w:pPr>
        <w:spacing w:after="0"/>
        <w:ind w:left="-720" w:right="-720"/>
        <w:rPr>
          <w:rFonts w:ascii="Arial" w:hAnsi="Arial" w:cs="Arial"/>
          <w:sz w:val="24"/>
          <w:szCs w:val="24"/>
        </w:rPr>
      </w:pPr>
    </w:p>
    <w:p w:rsidR="00551D8A" w:rsidRDefault="00DA2970" w:rsidP="00FF32BE">
      <w:pPr>
        <w:spacing w:after="0"/>
        <w:ind w:left="-720" w:right="-720"/>
        <w:rPr>
          <w:rFonts w:ascii="Arial" w:hAnsi="Arial" w:cs="Arial"/>
          <w:sz w:val="24"/>
          <w:szCs w:val="24"/>
        </w:rPr>
      </w:pPr>
      <w:r>
        <w:rPr>
          <w:rFonts w:ascii="Arial" w:hAnsi="Arial" w:cs="Arial"/>
          <w:sz w:val="24"/>
          <w:szCs w:val="24"/>
        </w:rPr>
        <w:t xml:space="preserve">Lead Agency (FHWA or State DOT):  </w:t>
      </w:r>
      <w:r>
        <w:rPr>
          <w:rFonts w:ascii="Arial" w:hAnsi="Arial" w:cs="Arial"/>
          <w:sz w:val="24"/>
          <w:szCs w:val="24"/>
          <w:u w:val="single"/>
        </w:rPr>
        <w:t>Texas Department of Transportation (TxDOT</w:t>
      </w:r>
      <w:proofErr w:type="gramStart"/>
      <w:r>
        <w:rPr>
          <w:rFonts w:ascii="Arial" w:hAnsi="Arial" w:cs="Arial"/>
          <w:sz w:val="24"/>
          <w:szCs w:val="24"/>
          <w:u w:val="single"/>
        </w:rPr>
        <w:t>)</w:t>
      </w:r>
      <w:r>
        <w:rPr>
          <w:rFonts w:ascii="Arial" w:hAnsi="Arial" w:cs="Arial"/>
          <w:sz w:val="24"/>
          <w:szCs w:val="24"/>
        </w:rPr>
        <w:t>_</w:t>
      </w:r>
      <w:proofErr w:type="gramEnd"/>
      <w:r>
        <w:rPr>
          <w:rFonts w:ascii="Arial" w:hAnsi="Arial" w:cs="Arial"/>
          <w:sz w:val="24"/>
          <w:szCs w:val="24"/>
        </w:rPr>
        <w:t>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A460CF">
              <w:rPr>
                <w:rFonts w:ascii="Arial" w:hAnsi="Arial" w:cs="Arial"/>
                <w:b/>
                <w:sz w:val="20"/>
                <w:szCs w:val="20"/>
              </w:rPr>
              <w:t xml:space="preserve">Federal </w:t>
            </w:r>
            <w:r w:rsidR="00551D8A" w:rsidRPr="00FF32BE">
              <w:rPr>
                <w:rFonts w:ascii="Arial" w:hAnsi="Arial" w:cs="Arial"/>
                <w:b/>
                <w:sz w:val="20"/>
                <w:szCs w:val="20"/>
              </w:rPr>
              <w:t>Project #</w:t>
            </w:r>
            <w:r w:rsidR="007E4B3B">
              <w:rPr>
                <w:rFonts w:ascii="Arial" w:hAnsi="Arial" w:cs="Arial"/>
                <w:b/>
                <w:sz w:val="20"/>
                <w:szCs w:val="20"/>
              </w:rPr>
              <w:t xml:space="preserve"> </w:t>
            </w:r>
          </w:p>
          <w:p w:rsidR="00872F18" w:rsidRDefault="00162E6E" w:rsidP="00551D8A">
            <w:pPr>
              <w:ind w:right="-720"/>
              <w:rPr>
                <w:rFonts w:ascii="Arial" w:hAnsi="Arial" w:cs="Arial"/>
                <w:sz w:val="20"/>
                <w:szCs w:val="20"/>
              </w:rPr>
            </w:pPr>
            <w:r>
              <w:rPr>
                <w:rFonts w:ascii="Arial" w:hAnsi="Arial" w:cs="Arial"/>
                <w:sz w:val="20"/>
                <w:szCs w:val="20"/>
              </w:rPr>
              <w:t>SPR TPF</w:t>
            </w:r>
            <w:r w:rsidR="00DA2970" w:rsidRPr="00425091">
              <w:rPr>
                <w:rFonts w:ascii="Arial" w:hAnsi="Arial" w:cs="Arial"/>
                <w:sz w:val="20"/>
                <w:szCs w:val="20"/>
              </w:rPr>
              <w:t>5</w:t>
            </w:r>
            <w:r>
              <w:rPr>
                <w:rFonts w:ascii="Arial" w:hAnsi="Arial" w:cs="Arial"/>
                <w:sz w:val="20"/>
                <w:szCs w:val="20"/>
              </w:rPr>
              <w:t xml:space="preserve"> </w:t>
            </w:r>
            <w:r w:rsidR="00DA2970" w:rsidRPr="00425091">
              <w:rPr>
                <w:rFonts w:ascii="Arial" w:hAnsi="Arial" w:cs="Arial"/>
                <w:sz w:val="20"/>
                <w:szCs w:val="20"/>
              </w:rPr>
              <w:t>(</w:t>
            </w:r>
            <w:r>
              <w:rPr>
                <w:rFonts w:ascii="Arial" w:hAnsi="Arial" w:cs="Arial"/>
                <w:sz w:val="20"/>
                <w:szCs w:val="20"/>
              </w:rPr>
              <w:t>1</w:t>
            </w:r>
            <w:r w:rsidR="00DA2970" w:rsidRPr="00425091">
              <w:rPr>
                <w:rFonts w:ascii="Arial" w:hAnsi="Arial" w:cs="Arial"/>
                <w:sz w:val="20"/>
                <w:szCs w:val="20"/>
              </w:rPr>
              <w:t>98)</w:t>
            </w:r>
            <w:r>
              <w:rPr>
                <w:rFonts w:ascii="Arial" w:hAnsi="Arial" w:cs="Arial"/>
                <w:sz w:val="20"/>
                <w:szCs w:val="20"/>
              </w:rPr>
              <w:t xml:space="preserve"> </w:t>
            </w:r>
          </w:p>
          <w:p w:rsidR="00162E6E" w:rsidRPr="00425091" w:rsidRDefault="00162E6E" w:rsidP="00551D8A">
            <w:pPr>
              <w:ind w:right="-720"/>
              <w:rPr>
                <w:rFonts w:ascii="Arial" w:hAnsi="Arial" w:cs="Arial"/>
                <w:sz w:val="20"/>
                <w:szCs w:val="20"/>
              </w:rPr>
            </w:pPr>
          </w:p>
          <w:p w:rsidR="00E35E0F" w:rsidRPr="000D02DF" w:rsidRDefault="000D02DF" w:rsidP="00551D8A">
            <w:pPr>
              <w:ind w:right="-720"/>
              <w:rPr>
                <w:rFonts w:ascii="Arial" w:hAnsi="Arial" w:cs="Arial"/>
                <w:sz w:val="16"/>
                <w:szCs w:val="16"/>
              </w:rPr>
            </w:pPr>
            <w:r>
              <w:rPr>
                <w:rFonts w:ascii="Arial" w:hAnsi="Arial" w:cs="Arial"/>
                <w:sz w:val="16"/>
                <w:szCs w:val="16"/>
              </w:rPr>
              <w:t>*</w:t>
            </w:r>
            <w:r w:rsidRPr="000D02DF">
              <w:rPr>
                <w:rFonts w:ascii="Arial" w:hAnsi="Arial" w:cs="Arial"/>
                <w:sz w:val="16"/>
                <w:szCs w:val="16"/>
              </w:rPr>
              <w:t>Previously SPR-3(049)</w:t>
            </w: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F66B1F"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r w:rsidR="002166F3">
              <w:rPr>
                <w:rFonts w:ascii="Arial" w:hAnsi="Arial" w:cs="Arial"/>
                <w:sz w:val="20"/>
                <w:szCs w:val="20"/>
              </w:rPr>
              <w:t>, 201</w:t>
            </w:r>
            <w:r w:rsidR="00CB1C54">
              <w:rPr>
                <w:rFonts w:ascii="Arial" w:hAnsi="Arial" w:cs="Arial"/>
                <w:sz w:val="20"/>
                <w:szCs w:val="20"/>
              </w:rPr>
              <w:t>8</w:t>
            </w:r>
            <w:r w:rsidR="00551D8A">
              <w:rPr>
                <w:rFonts w:ascii="Arial" w:hAnsi="Arial" w:cs="Arial"/>
                <w:sz w:val="20"/>
                <w:szCs w:val="20"/>
              </w:rPr>
              <w:t>)</w:t>
            </w:r>
          </w:p>
          <w:p w:rsidR="00551D8A" w:rsidRDefault="00587736"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r w:rsidR="002166F3">
              <w:rPr>
                <w:rFonts w:ascii="Arial" w:hAnsi="Arial" w:cs="Arial"/>
                <w:sz w:val="20"/>
                <w:szCs w:val="20"/>
              </w:rPr>
              <w:t>, 201</w:t>
            </w:r>
            <w:r w:rsidR="00CB1C54">
              <w:rPr>
                <w:rFonts w:ascii="Arial" w:hAnsi="Arial" w:cs="Arial"/>
                <w:sz w:val="20"/>
                <w:szCs w:val="20"/>
              </w:rPr>
              <w:t>8</w:t>
            </w:r>
            <w:r w:rsidR="00551D8A">
              <w:rPr>
                <w:rFonts w:ascii="Arial" w:hAnsi="Arial" w:cs="Arial"/>
                <w:sz w:val="20"/>
                <w:szCs w:val="20"/>
              </w:rPr>
              <w:t>)</w:t>
            </w:r>
          </w:p>
          <w:p w:rsidR="00551D8A" w:rsidRDefault="009033D8"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r w:rsidR="002166F3">
              <w:rPr>
                <w:rFonts w:ascii="Arial" w:hAnsi="Arial" w:cs="Arial"/>
                <w:sz w:val="20"/>
                <w:szCs w:val="20"/>
              </w:rPr>
              <w:t>, 201</w:t>
            </w:r>
            <w:r w:rsidR="00CB1C54">
              <w:rPr>
                <w:rFonts w:ascii="Arial" w:hAnsi="Arial" w:cs="Arial"/>
                <w:sz w:val="20"/>
                <w:szCs w:val="20"/>
              </w:rPr>
              <w:t>8</w:t>
            </w:r>
            <w:r w:rsidR="00551D8A">
              <w:rPr>
                <w:rFonts w:ascii="Arial" w:hAnsi="Arial" w:cs="Arial"/>
                <w:sz w:val="20"/>
                <w:szCs w:val="20"/>
              </w:rPr>
              <w:t>)</w:t>
            </w:r>
          </w:p>
          <w:p w:rsidR="00551D8A" w:rsidRPr="00551D8A" w:rsidRDefault="009033D8" w:rsidP="00CB1C54">
            <w:pPr>
              <w:ind w:right="-720"/>
              <w:rPr>
                <w:rFonts w:ascii="Arial" w:hAnsi="Arial" w:cs="Arial"/>
                <w:sz w:val="20"/>
                <w:szCs w:val="20"/>
              </w:rPr>
            </w:pPr>
            <w:r>
              <w:rPr>
                <w:rFonts w:ascii="Arial" w:hAnsi="Arial" w:cs="Arial"/>
                <w:sz w:val="36"/>
                <w:szCs w:val="36"/>
              </w:rPr>
              <w:t>X</w:t>
            </w:r>
            <w:r>
              <w:rPr>
                <w:rFonts w:ascii="Arial" w:hAnsi="Arial" w:cs="Arial"/>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r w:rsidR="002166F3">
              <w:rPr>
                <w:rFonts w:ascii="Arial" w:hAnsi="Arial" w:cs="Arial"/>
                <w:sz w:val="20"/>
                <w:szCs w:val="20"/>
              </w:rPr>
              <w:t>, 201</w:t>
            </w:r>
            <w:r w:rsidR="00CB1C54">
              <w:rPr>
                <w:rFonts w:ascii="Arial" w:hAnsi="Arial" w:cs="Arial"/>
                <w:sz w:val="20"/>
                <w:szCs w:val="20"/>
              </w:rPr>
              <w:t>8</w:t>
            </w:r>
            <w:r w:rsidR="00551D8A">
              <w:rPr>
                <w:rFonts w:ascii="Arial" w:hAnsi="Arial" w:cs="Arial"/>
                <w:sz w:val="20"/>
                <w:szCs w:val="20"/>
              </w:rPr>
              <w:t>)</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Default="002166F3" w:rsidP="002166F3">
            <w:pPr>
              <w:ind w:right="-720"/>
              <w:rPr>
                <w:rFonts w:ascii="Arial" w:hAnsi="Arial" w:cs="Arial"/>
                <w:sz w:val="20"/>
                <w:szCs w:val="20"/>
              </w:rPr>
            </w:pPr>
            <w:r>
              <w:rPr>
                <w:rFonts w:ascii="Arial" w:hAnsi="Arial" w:cs="Arial"/>
                <w:sz w:val="20"/>
                <w:szCs w:val="20"/>
              </w:rPr>
              <w:t xml:space="preserve">Mobility Measurement in Urban Transportation (MMUT) </w:t>
            </w:r>
          </w:p>
          <w:p w:rsidR="002166F3" w:rsidRDefault="00C16763" w:rsidP="002166F3">
            <w:pPr>
              <w:ind w:right="-720"/>
              <w:rPr>
                <w:rFonts w:ascii="Arial" w:hAnsi="Arial" w:cs="Arial"/>
                <w:sz w:val="20"/>
                <w:szCs w:val="20"/>
              </w:rPr>
            </w:pPr>
            <w:r>
              <w:rPr>
                <w:rFonts w:ascii="Arial" w:hAnsi="Arial" w:cs="Arial"/>
                <w:sz w:val="20"/>
                <w:szCs w:val="20"/>
              </w:rPr>
              <w:t>FYs 2018-2019</w:t>
            </w:r>
          </w:p>
          <w:p w:rsidR="002166F3" w:rsidRPr="00B66A21" w:rsidRDefault="002166F3" w:rsidP="002166F3">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A2970" w:rsidRPr="00DA2970" w:rsidRDefault="008E7483" w:rsidP="00551D8A">
            <w:pPr>
              <w:ind w:right="-720"/>
              <w:rPr>
                <w:rFonts w:ascii="Arial" w:hAnsi="Arial" w:cs="Arial"/>
                <w:sz w:val="20"/>
                <w:szCs w:val="20"/>
              </w:rPr>
            </w:pPr>
            <w:r>
              <w:rPr>
                <w:rFonts w:ascii="Arial" w:hAnsi="Arial" w:cs="Arial"/>
                <w:sz w:val="20"/>
                <w:szCs w:val="20"/>
              </w:rPr>
              <w:t>Casey Dusza</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A2970" w:rsidRPr="00DA2970" w:rsidRDefault="00DA2970" w:rsidP="00517240">
            <w:pPr>
              <w:ind w:right="-720"/>
              <w:rPr>
                <w:rFonts w:ascii="Arial" w:hAnsi="Arial" w:cs="Arial"/>
                <w:sz w:val="20"/>
                <w:szCs w:val="20"/>
              </w:rPr>
            </w:pPr>
            <w:r>
              <w:rPr>
                <w:rFonts w:ascii="Arial" w:hAnsi="Arial" w:cs="Arial"/>
                <w:sz w:val="20"/>
                <w:szCs w:val="20"/>
              </w:rPr>
              <w:t>(</w:t>
            </w:r>
            <w:r w:rsidRPr="00DA2970">
              <w:rPr>
                <w:rFonts w:ascii="Arial" w:hAnsi="Arial" w:cs="Arial"/>
                <w:sz w:val="20"/>
                <w:szCs w:val="20"/>
              </w:rPr>
              <w:t>512</w:t>
            </w:r>
            <w:r>
              <w:rPr>
                <w:rFonts w:ascii="Arial" w:hAnsi="Arial" w:cs="Arial"/>
                <w:sz w:val="20"/>
                <w:szCs w:val="20"/>
              </w:rPr>
              <w:t xml:space="preserve">) </w:t>
            </w:r>
            <w:r w:rsidR="00372526">
              <w:rPr>
                <w:rFonts w:ascii="Arial" w:hAnsi="Arial" w:cs="Arial"/>
                <w:sz w:val="20"/>
                <w:szCs w:val="20"/>
              </w:rPr>
              <w:t>486-51</w:t>
            </w:r>
            <w:r w:rsidR="00517240">
              <w:rPr>
                <w:rFonts w:ascii="Arial" w:hAnsi="Arial" w:cs="Arial"/>
                <w:sz w:val="20"/>
                <w:szCs w:val="20"/>
              </w:rPr>
              <w:t>49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4156B2" w:rsidRPr="00B66A21" w:rsidRDefault="00CB1C54" w:rsidP="00CB1C54">
            <w:pPr>
              <w:ind w:right="-720"/>
              <w:rPr>
                <w:rFonts w:ascii="Arial" w:hAnsi="Arial" w:cs="Arial"/>
                <w:sz w:val="20"/>
                <w:szCs w:val="20"/>
              </w:rPr>
            </w:pPr>
            <w:r>
              <w:t>Casey.Dusza@txdot.gov</w:t>
            </w:r>
          </w:p>
        </w:tc>
      </w:tr>
      <w:tr w:rsidR="00535598" w:rsidRPr="00B66A21" w:rsidTr="00C13753">
        <w:tc>
          <w:tcPr>
            <w:tcW w:w="4158"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F27CE6">
            <w:pPr>
              <w:ind w:right="-720"/>
              <w:rPr>
                <w:rFonts w:ascii="Arial" w:hAnsi="Arial" w:cs="Arial"/>
                <w:b/>
                <w:sz w:val="20"/>
                <w:szCs w:val="20"/>
              </w:rPr>
            </w:pPr>
            <w:r w:rsidRPr="00C13753">
              <w:rPr>
                <w:rFonts w:ascii="Arial" w:hAnsi="Arial" w:cs="Arial"/>
                <w:b/>
                <w:sz w:val="20"/>
                <w:szCs w:val="20"/>
              </w:rPr>
              <w:t>Other Project ID (i.e., contract #):</w:t>
            </w:r>
          </w:p>
          <w:p w:rsidR="00DA2970" w:rsidRDefault="00DA2970" w:rsidP="00DA2970">
            <w:pPr>
              <w:ind w:right="-720"/>
              <w:rPr>
                <w:rFonts w:ascii="Arial" w:hAnsi="Arial" w:cs="Arial"/>
                <w:sz w:val="20"/>
                <w:szCs w:val="20"/>
              </w:rPr>
            </w:pPr>
            <w:r w:rsidRPr="00DA2970">
              <w:rPr>
                <w:rFonts w:ascii="Arial" w:hAnsi="Arial" w:cs="Arial"/>
                <w:sz w:val="20"/>
                <w:szCs w:val="20"/>
              </w:rPr>
              <w:t>TxDOT contract 50-0XXIA0012</w:t>
            </w:r>
          </w:p>
          <w:p w:rsidR="002166F3" w:rsidRDefault="002166F3" w:rsidP="00DA2970">
            <w:pPr>
              <w:ind w:right="-720"/>
              <w:rPr>
                <w:rFonts w:ascii="Arial" w:hAnsi="Arial" w:cs="Arial"/>
                <w:sz w:val="20"/>
                <w:szCs w:val="20"/>
              </w:rPr>
            </w:pPr>
          </w:p>
          <w:p w:rsidR="002166F3" w:rsidRPr="00DA2970" w:rsidRDefault="002166F3" w:rsidP="00DA2970">
            <w:pPr>
              <w:ind w:right="-720"/>
              <w:rPr>
                <w:rFonts w:ascii="Arial" w:hAnsi="Arial" w:cs="Arial"/>
                <w:sz w:val="20"/>
                <w:szCs w:val="20"/>
              </w:rPr>
            </w:pPr>
            <w:r>
              <w:rPr>
                <w:rFonts w:ascii="Arial" w:hAnsi="Arial" w:cs="Arial"/>
                <w:sz w:val="20"/>
                <w:szCs w:val="20"/>
              </w:rPr>
              <w:t xml:space="preserve">0000007568 </w:t>
            </w:r>
            <w:r w:rsidRPr="002166F3">
              <w:rPr>
                <w:rFonts w:ascii="Arial" w:hAnsi="Arial" w:cs="Arial"/>
                <w:i/>
                <w:sz w:val="20"/>
                <w:szCs w:val="20"/>
              </w:rPr>
              <w:t>(starting 9/1/15)</w:t>
            </w:r>
          </w:p>
        </w:tc>
        <w:tc>
          <w:tcPr>
            <w:tcW w:w="3420"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DA2970" w:rsidP="00F27CE6">
            <w:pPr>
              <w:ind w:right="-720"/>
              <w:rPr>
                <w:rFonts w:ascii="Arial" w:hAnsi="Arial" w:cs="Arial"/>
                <w:sz w:val="20"/>
                <w:szCs w:val="20"/>
              </w:rPr>
            </w:pPr>
            <w:r>
              <w:rPr>
                <w:rFonts w:ascii="Arial" w:hAnsi="Arial" w:cs="Arial"/>
                <w:sz w:val="20"/>
                <w:szCs w:val="20"/>
              </w:rPr>
              <w:t>9/8/08</w:t>
            </w:r>
          </w:p>
          <w:p w:rsidR="00535598" w:rsidRPr="00B66A21" w:rsidRDefault="00535598" w:rsidP="00F27CE6">
            <w:pPr>
              <w:ind w:right="-720"/>
              <w:rPr>
                <w:rFonts w:ascii="Arial" w:hAnsi="Arial" w:cs="Arial"/>
                <w:sz w:val="20"/>
                <w:szCs w:val="20"/>
              </w:rPr>
            </w:pPr>
          </w:p>
        </w:tc>
      </w:tr>
      <w:tr w:rsidR="00535598" w:rsidRPr="00B66A21" w:rsidTr="00C13753">
        <w:tc>
          <w:tcPr>
            <w:tcW w:w="4158" w:type="dxa"/>
          </w:tcPr>
          <w:p w:rsidR="00535598" w:rsidRDefault="00535598" w:rsidP="00F27CE6">
            <w:pPr>
              <w:ind w:right="-720"/>
              <w:rPr>
                <w:rFonts w:ascii="Arial" w:hAnsi="Arial" w:cs="Arial"/>
                <w:b/>
                <w:sz w:val="20"/>
                <w:szCs w:val="20"/>
              </w:rPr>
            </w:pPr>
            <w:r w:rsidRPr="00C13753">
              <w:rPr>
                <w:rFonts w:ascii="Arial" w:hAnsi="Arial" w:cs="Arial"/>
                <w:b/>
                <w:sz w:val="20"/>
                <w:szCs w:val="20"/>
              </w:rPr>
              <w:t>Original Project End Date:</w:t>
            </w:r>
          </w:p>
          <w:p w:rsidR="00DA2970" w:rsidRPr="00DA2970" w:rsidRDefault="00DA2970" w:rsidP="00F27CE6">
            <w:pPr>
              <w:ind w:right="-720"/>
              <w:rPr>
                <w:rFonts w:ascii="Arial" w:hAnsi="Arial" w:cs="Arial"/>
                <w:sz w:val="20"/>
                <w:szCs w:val="20"/>
              </w:rPr>
            </w:pPr>
            <w:r w:rsidRPr="00DA2970">
              <w:rPr>
                <w:rFonts w:ascii="Arial" w:hAnsi="Arial" w:cs="Arial"/>
                <w:sz w:val="20"/>
                <w:szCs w:val="20"/>
              </w:rPr>
              <w:t>8/31/13</w:t>
            </w:r>
          </w:p>
        </w:tc>
        <w:tc>
          <w:tcPr>
            <w:tcW w:w="3330" w:type="dxa"/>
            <w:gridSpan w:val="2"/>
          </w:tcPr>
          <w:p w:rsidR="00535598" w:rsidRDefault="00535598" w:rsidP="00F27CE6">
            <w:pPr>
              <w:ind w:right="-720"/>
              <w:rPr>
                <w:rFonts w:ascii="Arial" w:hAnsi="Arial" w:cs="Arial"/>
                <w:b/>
                <w:sz w:val="20"/>
                <w:szCs w:val="20"/>
              </w:rPr>
            </w:pPr>
            <w:r w:rsidRPr="00C13753">
              <w:rPr>
                <w:rFonts w:ascii="Arial" w:hAnsi="Arial" w:cs="Arial"/>
                <w:b/>
                <w:sz w:val="20"/>
                <w:szCs w:val="20"/>
              </w:rPr>
              <w:t>Current Project End Date:</w:t>
            </w:r>
          </w:p>
          <w:p w:rsidR="00DA2970" w:rsidRPr="00DA2970" w:rsidRDefault="002166F3" w:rsidP="00587736">
            <w:pPr>
              <w:ind w:right="-720"/>
              <w:rPr>
                <w:rFonts w:ascii="Arial" w:hAnsi="Arial" w:cs="Arial"/>
                <w:sz w:val="20"/>
                <w:szCs w:val="20"/>
              </w:rPr>
            </w:pPr>
            <w:r>
              <w:rPr>
                <w:rFonts w:ascii="Arial" w:hAnsi="Arial" w:cs="Arial"/>
                <w:sz w:val="20"/>
                <w:szCs w:val="20"/>
              </w:rPr>
              <w:t>8/31/1</w:t>
            </w:r>
            <w:r w:rsidR="00587736">
              <w:rPr>
                <w:rFonts w:ascii="Arial" w:hAnsi="Arial" w:cs="Arial"/>
                <w:sz w:val="20"/>
                <w:szCs w:val="20"/>
              </w:rPr>
              <w:t>9</w:t>
            </w:r>
          </w:p>
        </w:tc>
        <w:tc>
          <w:tcPr>
            <w:tcW w:w="3420"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F27CE6">
            <w:pPr>
              <w:ind w:right="-720"/>
              <w:rPr>
                <w:rFonts w:ascii="Arial" w:hAnsi="Arial" w:cs="Arial"/>
                <w:sz w:val="20"/>
                <w:szCs w:val="20"/>
              </w:rPr>
            </w:pPr>
          </w:p>
          <w:p w:rsidR="00535598" w:rsidRPr="00B66A21" w:rsidRDefault="00535598" w:rsidP="00F27CE6">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F2CD1" w:rsidP="00551D8A">
      <w:pPr>
        <w:spacing w:after="0"/>
        <w:ind w:left="-720" w:right="-720"/>
        <w:rPr>
          <w:rFonts w:ascii="Arial" w:hAnsi="Arial" w:cs="Arial"/>
          <w:sz w:val="20"/>
          <w:szCs w:val="20"/>
        </w:rPr>
      </w:pPr>
      <w:proofErr w:type="gramStart"/>
      <w:r w:rsidRPr="00456B49">
        <w:rPr>
          <w:rFonts w:ascii="Arial" w:hAnsi="Arial" w:cs="Arial"/>
          <w:sz w:val="28"/>
          <w:szCs w:val="28"/>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BA568A" w:rsidP="007B0E2E">
            <w:pPr>
              <w:ind w:right="-720"/>
              <w:rPr>
                <w:rFonts w:ascii="Arial" w:hAnsi="Arial" w:cs="Arial"/>
                <w:sz w:val="20"/>
                <w:szCs w:val="20"/>
              </w:rPr>
            </w:pPr>
            <w:r>
              <w:rPr>
                <w:rFonts w:ascii="Arial" w:hAnsi="Arial" w:cs="Arial"/>
                <w:sz w:val="20"/>
                <w:szCs w:val="20"/>
              </w:rPr>
              <w:t>$</w:t>
            </w:r>
            <w:r w:rsidR="002F299E">
              <w:rPr>
                <w:rFonts w:ascii="Arial" w:hAnsi="Arial" w:cs="Arial"/>
                <w:sz w:val="20"/>
                <w:szCs w:val="20"/>
              </w:rPr>
              <w:t>4,270,000</w:t>
            </w:r>
            <w:bookmarkStart w:id="0" w:name="_GoBack"/>
            <w:bookmarkEnd w:id="0"/>
          </w:p>
        </w:tc>
        <w:tc>
          <w:tcPr>
            <w:tcW w:w="3330" w:type="dxa"/>
          </w:tcPr>
          <w:p w:rsidR="00874EF7" w:rsidRPr="00B66A21" w:rsidRDefault="000D02DF" w:rsidP="002F299E">
            <w:pPr>
              <w:ind w:right="-720"/>
              <w:rPr>
                <w:rFonts w:ascii="Arial" w:hAnsi="Arial" w:cs="Arial"/>
                <w:sz w:val="20"/>
                <w:szCs w:val="20"/>
              </w:rPr>
            </w:pPr>
            <w:r>
              <w:rPr>
                <w:rFonts w:ascii="Arial" w:hAnsi="Arial" w:cs="Arial"/>
                <w:sz w:val="20"/>
                <w:szCs w:val="20"/>
              </w:rPr>
              <w:t>$</w:t>
            </w:r>
            <w:r w:rsidR="002F299E">
              <w:rPr>
                <w:rFonts w:ascii="Arial" w:hAnsi="Arial" w:cs="Arial"/>
                <w:sz w:val="20"/>
                <w:szCs w:val="20"/>
              </w:rPr>
              <w:t>3,936,724</w:t>
            </w:r>
          </w:p>
        </w:tc>
        <w:tc>
          <w:tcPr>
            <w:tcW w:w="3420" w:type="dxa"/>
          </w:tcPr>
          <w:p w:rsidR="00874EF7" w:rsidRPr="00B66A21" w:rsidRDefault="00DA2970" w:rsidP="00551D8A">
            <w:pPr>
              <w:ind w:right="-720"/>
              <w:rPr>
                <w:rFonts w:ascii="Arial" w:hAnsi="Arial" w:cs="Arial"/>
                <w:sz w:val="20"/>
                <w:szCs w:val="20"/>
              </w:rPr>
            </w:pPr>
            <w:r>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A568A" w:rsidP="002F299E">
            <w:pPr>
              <w:ind w:right="-720"/>
              <w:rPr>
                <w:rFonts w:ascii="Arial" w:hAnsi="Arial" w:cs="Arial"/>
                <w:sz w:val="20"/>
                <w:szCs w:val="20"/>
              </w:rPr>
            </w:pPr>
            <w:r>
              <w:rPr>
                <w:rFonts w:ascii="Arial" w:hAnsi="Arial" w:cs="Arial"/>
                <w:sz w:val="20"/>
                <w:szCs w:val="20"/>
              </w:rPr>
              <w:t>$</w:t>
            </w:r>
            <w:r w:rsidR="002F299E">
              <w:rPr>
                <w:rFonts w:ascii="Arial" w:hAnsi="Arial" w:cs="Arial"/>
                <w:sz w:val="20"/>
                <w:szCs w:val="20"/>
              </w:rPr>
              <w:t>172,853</w:t>
            </w: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7A4585" w:rsidRPr="007A4585" w:rsidTr="007A4585">
              <w:trPr>
                <w:tblCellSpacing w:w="15" w:type="dxa"/>
              </w:trPr>
              <w:tc>
                <w:tcPr>
                  <w:tcW w:w="0" w:type="auto"/>
                  <w:tcBorders>
                    <w:top w:val="nil"/>
                    <w:left w:val="nil"/>
                    <w:bottom w:val="nil"/>
                    <w:right w:val="nil"/>
                  </w:tcBorders>
                  <w:tcMar>
                    <w:top w:w="30" w:type="dxa"/>
                    <w:left w:w="75" w:type="dxa"/>
                    <w:bottom w:w="30" w:type="dxa"/>
                    <w:right w:w="75" w:type="dxa"/>
                  </w:tcMar>
                  <w:hideMark/>
                </w:tcPr>
                <w:p w:rsidR="007A4585" w:rsidRPr="007A4585" w:rsidRDefault="007A4585" w:rsidP="000D02DF">
                  <w:pPr>
                    <w:spacing w:after="0" w:line="240" w:lineRule="auto"/>
                    <w:rPr>
                      <w:rFonts w:ascii="Verdana" w:eastAsia="Times New Roman" w:hAnsi="Verdana" w:cs="Times New Roman"/>
                      <w:color w:val="333333"/>
                      <w:sz w:val="20"/>
                      <w:szCs w:val="20"/>
                    </w:rPr>
                  </w:pPr>
                  <w:r w:rsidRPr="007A4585">
                    <w:rPr>
                      <w:rFonts w:ascii="Verdana" w:eastAsia="Times New Roman" w:hAnsi="Verdana" w:cs="Times New Roman"/>
                      <w:b/>
                      <w:bCs/>
                      <w:color w:val="333333"/>
                      <w:sz w:val="20"/>
                      <w:szCs w:val="20"/>
                    </w:rPr>
                    <w:t>Background</w:t>
                  </w:r>
                  <w:proofErr w:type="gramStart"/>
                  <w:r w:rsidRPr="007A4585">
                    <w:rPr>
                      <w:rFonts w:ascii="Verdana" w:eastAsia="Times New Roman" w:hAnsi="Verdana" w:cs="Times New Roman"/>
                      <w:b/>
                      <w:bCs/>
                      <w:color w:val="333333"/>
                      <w:sz w:val="20"/>
                      <w:szCs w:val="20"/>
                    </w:rPr>
                    <w:t>:</w:t>
                  </w:r>
                  <w:proofErr w:type="gramEnd"/>
                  <w:r w:rsidRPr="007A4585">
                    <w:rPr>
                      <w:rFonts w:ascii="Verdana" w:eastAsia="Times New Roman" w:hAnsi="Verdana" w:cs="Times New Roman"/>
                      <w:color w:val="333333"/>
                      <w:sz w:val="20"/>
                      <w:szCs w:val="20"/>
                    </w:rPr>
                    <w:br/>
                  </w:r>
                  <w:r w:rsidRPr="009069A5">
                    <w:rPr>
                      <w:rFonts w:ascii="Arial" w:eastAsia="Times New Roman" w:hAnsi="Arial" w:cs="Arial"/>
                      <w:color w:val="333333"/>
                      <w:sz w:val="20"/>
                      <w:szCs w:val="20"/>
                    </w:rPr>
                    <w:t>This study will be a continuation of existing project SPR-3(049)</w:t>
                  </w:r>
                  <w:r w:rsidR="000D02DF">
                    <w:rPr>
                      <w:rFonts w:ascii="Arial" w:eastAsia="Times New Roman" w:hAnsi="Arial" w:cs="Arial"/>
                      <w:color w:val="333333"/>
                      <w:sz w:val="20"/>
                      <w:szCs w:val="20"/>
                    </w:rPr>
                    <w:t xml:space="preserve"> – now SPR TPF5 (198) – with </w:t>
                  </w:r>
                  <w:r w:rsidRPr="009069A5">
                    <w:rPr>
                      <w:rFonts w:ascii="Arial" w:eastAsia="Times New Roman" w:hAnsi="Arial" w:cs="Arial"/>
                      <w:color w:val="333333"/>
                      <w:sz w:val="20"/>
                      <w:szCs w:val="20"/>
                    </w:rPr>
                    <w:t xml:space="preserve">the same scope, objectives, and contractor </w:t>
                  </w:r>
                  <w:r w:rsidR="00BF50C8">
                    <w:rPr>
                      <w:rFonts w:ascii="Arial" w:eastAsia="Times New Roman" w:hAnsi="Arial" w:cs="Arial"/>
                      <w:color w:val="333333"/>
                      <w:sz w:val="20"/>
                      <w:szCs w:val="20"/>
                    </w:rPr>
                    <w:t>(TTI)</w:t>
                  </w:r>
                  <w:r w:rsidRPr="009069A5">
                    <w:rPr>
                      <w:rFonts w:ascii="Arial" w:eastAsia="Times New Roman" w:hAnsi="Arial" w:cs="Arial"/>
                      <w:color w:val="333333"/>
                      <w:sz w:val="20"/>
                      <w:szCs w:val="20"/>
                    </w:rPr>
                    <w:t xml:space="preserve">. </w:t>
                  </w:r>
                </w:p>
              </w:tc>
            </w:tr>
            <w:tr w:rsidR="007A4585" w:rsidRPr="007A4585" w:rsidTr="0069564B">
              <w:trPr>
                <w:trHeight w:val="3663"/>
                <w:tblCellSpacing w:w="15" w:type="dxa"/>
              </w:trPr>
              <w:tc>
                <w:tcPr>
                  <w:tcW w:w="0" w:type="auto"/>
                  <w:tcBorders>
                    <w:top w:val="nil"/>
                    <w:left w:val="nil"/>
                    <w:bottom w:val="nil"/>
                    <w:right w:val="nil"/>
                  </w:tcBorders>
                  <w:tcMar>
                    <w:top w:w="30" w:type="dxa"/>
                    <w:left w:w="75" w:type="dxa"/>
                    <w:bottom w:w="30" w:type="dxa"/>
                    <w:right w:w="75" w:type="dxa"/>
                  </w:tcMar>
                  <w:hideMark/>
                </w:tcPr>
                <w:p w:rsidR="005B3949" w:rsidRPr="00CE5F33" w:rsidRDefault="007A4585" w:rsidP="001F3859">
                  <w:pPr>
                    <w:spacing w:after="0" w:line="240" w:lineRule="auto"/>
                    <w:rPr>
                      <w:rFonts w:ascii="Arial" w:eastAsia="Times New Roman" w:hAnsi="Arial" w:cs="Arial"/>
                      <w:color w:val="333333"/>
                      <w:sz w:val="20"/>
                      <w:szCs w:val="20"/>
                    </w:rPr>
                  </w:pPr>
                  <w:r w:rsidRPr="007A4585">
                    <w:rPr>
                      <w:rFonts w:ascii="Verdana" w:eastAsia="Times New Roman" w:hAnsi="Verdana" w:cs="Times New Roman"/>
                      <w:b/>
                      <w:bCs/>
                      <w:color w:val="333333"/>
                      <w:sz w:val="20"/>
                      <w:szCs w:val="20"/>
                    </w:rPr>
                    <w:t>Objectives</w:t>
                  </w:r>
                  <w:proofErr w:type="gramStart"/>
                  <w:r w:rsidRPr="007A4585">
                    <w:rPr>
                      <w:rFonts w:ascii="Verdana" w:eastAsia="Times New Roman" w:hAnsi="Verdana" w:cs="Times New Roman"/>
                      <w:b/>
                      <w:bCs/>
                      <w:color w:val="333333"/>
                      <w:sz w:val="20"/>
                      <w:szCs w:val="20"/>
                    </w:rPr>
                    <w:t>:</w:t>
                  </w:r>
                  <w:proofErr w:type="gramEnd"/>
                  <w:r w:rsidRPr="007A4585">
                    <w:rPr>
                      <w:rFonts w:ascii="Verdana" w:eastAsia="Times New Roman" w:hAnsi="Verdana" w:cs="Times New Roman"/>
                      <w:color w:val="333333"/>
                      <w:sz w:val="20"/>
                      <w:szCs w:val="20"/>
                    </w:rPr>
                    <w:br/>
                  </w:r>
                  <w:r w:rsidRPr="00CE5F33">
                    <w:rPr>
                      <w:rFonts w:ascii="Arial" w:eastAsia="Times New Roman" w:hAnsi="Arial" w:cs="Arial"/>
                      <w:color w:val="333333"/>
                      <w:sz w:val="20"/>
                      <w:szCs w:val="20"/>
                    </w:rPr>
                    <w:t>1</w:t>
                  </w:r>
                  <w:r w:rsidR="00C86FE1" w:rsidRPr="00CE5F33">
                    <w:rPr>
                      <w:rFonts w:ascii="Arial" w:eastAsia="Times New Roman" w:hAnsi="Arial" w:cs="Arial"/>
                      <w:color w:val="333333"/>
                      <w:sz w:val="20"/>
                      <w:szCs w:val="20"/>
                    </w:rPr>
                    <w:t>)</w:t>
                  </w:r>
                  <w:r w:rsidRPr="00CE5F33">
                    <w:rPr>
                      <w:rFonts w:ascii="Arial" w:eastAsia="Times New Roman" w:hAnsi="Arial" w:cs="Arial"/>
                      <w:color w:val="333333"/>
                      <w:sz w:val="20"/>
                      <w:szCs w:val="20"/>
                    </w:rPr>
                    <w:t xml:space="preserve"> </w:t>
                  </w:r>
                  <w:r w:rsidR="005B3949" w:rsidRPr="00CE5F33">
                    <w:rPr>
                      <w:rFonts w:ascii="Arial" w:eastAsia="Times New Roman" w:hAnsi="Arial" w:cs="Arial"/>
                      <w:color w:val="333333"/>
                      <w:sz w:val="20"/>
                      <w:szCs w:val="20"/>
                    </w:rPr>
                    <w:t>I</w:t>
                  </w:r>
                  <w:r w:rsidR="005B3949" w:rsidRPr="00CE5F33">
                    <w:rPr>
                      <w:rFonts w:ascii="Arial" w:hAnsi="Arial" w:cs="Arial"/>
                      <w:sz w:val="20"/>
                      <w:szCs w:val="20"/>
                    </w:rPr>
                    <w:t>nvestigat</w:t>
                  </w:r>
                  <w:r w:rsidR="001F3859" w:rsidRPr="00CE5F33">
                    <w:rPr>
                      <w:rFonts w:ascii="Arial" w:hAnsi="Arial" w:cs="Arial"/>
                      <w:sz w:val="20"/>
                      <w:szCs w:val="20"/>
                    </w:rPr>
                    <w:t>ion of</w:t>
                  </w:r>
                  <w:r w:rsidR="005B3949" w:rsidRPr="00CE5F33">
                    <w:rPr>
                      <w:rFonts w:ascii="Arial" w:hAnsi="Arial" w:cs="Arial"/>
                      <w:sz w:val="20"/>
                      <w:szCs w:val="20"/>
                    </w:rPr>
                    <w:t xml:space="preserve"> new and emerging datasets for mobility analyses; conduct evaluations of datasets for new and traditional uses. Continue</w:t>
                  </w:r>
                  <w:r w:rsidR="001F3859" w:rsidRPr="00CE5F33">
                    <w:rPr>
                      <w:rFonts w:ascii="Arial" w:hAnsi="Arial" w:cs="Arial"/>
                      <w:sz w:val="20"/>
                      <w:szCs w:val="20"/>
                    </w:rPr>
                    <w:t>d</w:t>
                  </w:r>
                  <w:r w:rsidR="005B3949" w:rsidRPr="00CE5F33">
                    <w:rPr>
                      <w:rFonts w:ascii="Arial" w:hAnsi="Arial" w:cs="Arial"/>
                      <w:sz w:val="20"/>
                      <w:szCs w:val="20"/>
                    </w:rPr>
                    <w:t xml:space="preserve"> analysis of the NPMRDS.</w:t>
                  </w:r>
                  <w:r w:rsidR="00C86FE1" w:rsidRPr="00CE5F33">
                    <w:rPr>
                      <w:rFonts w:ascii="Arial" w:eastAsia="Times New Roman" w:hAnsi="Arial" w:cs="Arial"/>
                      <w:color w:val="333333"/>
                      <w:sz w:val="20"/>
                      <w:szCs w:val="20"/>
                    </w:rPr>
                    <w:br/>
                    <w:t>2)</w:t>
                  </w:r>
                  <w:r w:rsidR="001F3859" w:rsidRPr="00CE5F33">
                    <w:rPr>
                      <w:rFonts w:ascii="Arial" w:hAnsi="Arial" w:cs="Arial"/>
                    </w:rPr>
                    <w:t xml:space="preserve"> </w:t>
                  </w:r>
                  <w:r w:rsidR="001F3859" w:rsidRPr="00CE5F33">
                    <w:rPr>
                      <w:rFonts w:ascii="Arial" w:eastAsia="Times New Roman" w:hAnsi="Arial" w:cs="Arial"/>
                      <w:color w:val="333333"/>
                      <w:sz w:val="20"/>
                      <w:szCs w:val="20"/>
                    </w:rPr>
                    <w:t>Investigation of arterial route reliability estimation, estimating reference speed, and bottleneck identification in the arterial environment.</w:t>
                  </w:r>
                  <w:r w:rsidR="00C86FE1" w:rsidRPr="00CE5F33">
                    <w:rPr>
                      <w:rFonts w:ascii="Arial" w:eastAsia="Times New Roman" w:hAnsi="Arial" w:cs="Arial"/>
                      <w:color w:val="333333"/>
                      <w:sz w:val="20"/>
                      <w:szCs w:val="20"/>
                    </w:rPr>
                    <w:t xml:space="preserve"> </w:t>
                  </w:r>
                  <w:r w:rsidR="001F3859" w:rsidRPr="00CE5F33">
                    <w:rPr>
                      <w:rFonts w:ascii="Arial" w:eastAsia="Times New Roman" w:hAnsi="Arial" w:cs="Arial"/>
                      <w:color w:val="333333"/>
                      <w:sz w:val="20"/>
                      <w:szCs w:val="20"/>
                    </w:rPr>
                    <w:t>D</w:t>
                  </w:r>
                  <w:r w:rsidR="005B3949" w:rsidRPr="00CE5F33">
                    <w:rPr>
                      <w:rFonts w:ascii="Arial" w:eastAsia="Times New Roman" w:hAnsi="Arial" w:cs="Arial"/>
                      <w:color w:val="333333"/>
                      <w:sz w:val="20"/>
                      <w:szCs w:val="20"/>
                    </w:rPr>
                    <w:t>ocument</w:t>
                  </w:r>
                  <w:r w:rsidR="001F3859" w:rsidRPr="00CE5F33">
                    <w:rPr>
                      <w:rFonts w:ascii="Arial" w:eastAsia="Times New Roman" w:hAnsi="Arial" w:cs="Arial"/>
                      <w:color w:val="333333"/>
                      <w:sz w:val="20"/>
                      <w:szCs w:val="20"/>
                    </w:rPr>
                    <w:t>ation of</w:t>
                  </w:r>
                  <w:r w:rsidR="005B3949" w:rsidRPr="00CE5F33">
                    <w:rPr>
                      <w:rFonts w:ascii="Arial" w:eastAsia="Times New Roman" w:hAnsi="Arial" w:cs="Arial"/>
                      <w:color w:val="333333"/>
                      <w:sz w:val="20"/>
                      <w:szCs w:val="20"/>
                    </w:rPr>
                    <w:t xml:space="preserve"> current and evolving practices related to arterial performance monitoring and</w:t>
                  </w:r>
                </w:p>
                <w:p w:rsidR="001F3859" w:rsidRPr="00CE5F33" w:rsidRDefault="001F3859" w:rsidP="005B3949">
                  <w:pPr>
                    <w:spacing w:after="0" w:line="240" w:lineRule="auto"/>
                    <w:rPr>
                      <w:rFonts w:ascii="Arial" w:eastAsia="Times New Roman" w:hAnsi="Arial" w:cs="Arial"/>
                      <w:color w:val="333333"/>
                      <w:sz w:val="20"/>
                      <w:szCs w:val="20"/>
                    </w:rPr>
                  </w:pPr>
                  <w:proofErr w:type="gramStart"/>
                  <w:r w:rsidRPr="00CE5F33">
                    <w:rPr>
                      <w:rFonts w:ascii="Arial" w:eastAsia="Times New Roman" w:hAnsi="Arial" w:cs="Arial"/>
                      <w:color w:val="333333"/>
                      <w:sz w:val="20"/>
                      <w:szCs w:val="20"/>
                    </w:rPr>
                    <w:t>reliability</w:t>
                  </w:r>
                  <w:proofErr w:type="gramEnd"/>
                  <w:r w:rsidR="005B3949" w:rsidRPr="00CE5F33">
                    <w:rPr>
                      <w:rFonts w:ascii="Arial" w:eastAsia="Times New Roman" w:hAnsi="Arial" w:cs="Arial"/>
                      <w:color w:val="333333"/>
                      <w:sz w:val="20"/>
                      <w:szCs w:val="20"/>
                    </w:rPr>
                    <w:t xml:space="preserve"> estimation.</w:t>
                  </w:r>
                </w:p>
                <w:p w:rsidR="00C86FE1" w:rsidRPr="00CE5F33" w:rsidRDefault="00C86FE1" w:rsidP="001F3859">
                  <w:pPr>
                    <w:spacing w:after="0" w:line="240" w:lineRule="auto"/>
                    <w:rPr>
                      <w:rFonts w:ascii="Arial" w:eastAsia="Times New Roman" w:hAnsi="Arial" w:cs="Arial"/>
                      <w:color w:val="333333"/>
                      <w:sz w:val="20"/>
                      <w:szCs w:val="20"/>
                    </w:rPr>
                  </w:pPr>
                  <w:r w:rsidRPr="00CE5F33">
                    <w:rPr>
                      <w:rFonts w:ascii="Arial" w:eastAsia="Times New Roman" w:hAnsi="Arial" w:cs="Arial"/>
                      <w:color w:val="333333"/>
                      <w:sz w:val="20"/>
                      <w:szCs w:val="20"/>
                    </w:rPr>
                    <w:t xml:space="preserve">3) </w:t>
                  </w:r>
                  <w:r w:rsidR="001F3859" w:rsidRPr="00CE5F33">
                    <w:rPr>
                      <w:rFonts w:ascii="Arial" w:eastAsia="Times New Roman" w:hAnsi="Arial" w:cs="Arial"/>
                      <w:color w:val="333333"/>
                      <w:sz w:val="20"/>
                      <w:szCs w:val="20"/>
                    </w:rPr>
                    <w:t>Demonstrations of the target setting practices; provide additional support for MAP</w:t>
                  </w:r>
                  <w:r w:rsidR="001F3859" w:rsidRPr="00CE5F33">
                    <w:rPr>
                      <w:rFonts w:ascii="Cambria Math" w:eastAsia="Times New Roman" w:hAnsi="Cambria Math" w:cs="Cambria Math"/>
                      <w:color w:val="333333"/>
                      <w:sz w:val="20"/>
                      <w:szCs w:val="20"/>
                    </w:rPr>
                    <w:t>‐</w:t>
                  </w:r>
                  <w:r w:rsidR="001F3859" w:rsidRPr="00CE5F33">
                    <w:rPr>
                      <w:rFonts w:ascii="Arial" w:eastAsia="Times New Roman" w:hAnsi="Arial" w:cs="Arial"/>
                      <w:color w:val="333333"/>
                      <w:sz w:val="20"/>
                      <w:szCs w:val="20"/>
                    </w:rPr>
                    <w:t>21/NPRM performance measure estimation.</w:t>
                  </w:r>
                </w:p>
                <w:p w:rsidR="007A4585" w:rsidRPr="00CE5F33" w:rsidRDefault="007A4585" w:rsidP="001F3859">
                  <w:pPr>
                    <w:spacing w:after="0" w:line="240" w:lineRule="auto"/>
                    <w:rPr>
                      <w:rFonts w:ascii="Arial" w:eastAsia="Times New Roman" w:hAnsi="Arial" w:cs="Arial"/>
                      <w:color w:val="333333"/>
                      <w:sz w:val="20"/>
                      <w:szCs w:val="20"/>
                    </w:rPr>
                  </w:pPr>
                  <w:r w:rsidRPr="00CE5F33">
                    <w:rPr>
                      <w:rFonts w:ascii="Arial" w:eastAsia="Times New Roman" w:hAnsi="Arial" w:cs="Arial"/>
                      <w:color w:val="333333"/>
                      <w:sz w:val="20"/>
                      <w:szCs w:val="20"/>
                    </w:rPr>
                    <w:t xml:space="preserve">4) </w:t>
                  </w:r>
                  <w:r w:rsidR="001F3859" w:rsidRPr="00CE5F33">
                    <w:rPr>
                      <w:rFonts w:ascii="Arial" w:eastAsia="Times New Roman" w:hAnsi="Arial" w:cs="Arial"/>
                      <w:color w:val="333333"/>
                      <w:sz w:val="20"/>
                      <w:szCs w:val="20"/>
                    </w:rPr>
                    <w:t>Conduct syntheses on key topic areas of interest to the pooled fund sponsors.</w:t>
                  </w:r>
                  <w:r w:rsidRPr="00CE5F33">
                    <w:rPr>
                      <w:rFonts w:ascii="Arial" w:eastAsia="Times New Roman" w:hAnsi="Arial" w:cs="Arial"/>
                      <w:color w:val="333333"/>
                      <w:sz w:val="20"/>
                      <w:szCs w:val="20"/>
                    </w:rPr>
                    <w:br/>
                  </w:r>
                  <w:r w:rsidR="003B0A62" w:rsidRPr="00CE5F33">
                    <w:rPr>
                      <w:rFonts w:ascii="Arial" w:eastAsia="Times New Roman" w:hAnsi="Arial" w:cs="Arial"/>
                      <w:color w:val="333333"/>
                      <w:sz w:val="20"/>
                      <w:szCs w:val="20"/>
                    </w:rPr>
                    <w:t xml:space="preserve">5) </w:t>
                  </w:r>
                  <w:r w:rsidR="001F3859" w:rsidRPr="00CE5F33">
                    <w:rPr>
                      <w:rFonts w:ascii="Arial" w:eastAsia="Times New Roman" w:hAnsi="Arial" w:cs="Arial"/>
                      <w:color w:val="333333"/>
                      <w:sz w:val="20"/>
                      <w:szCs w:val="20"/>
                    </w:rPr>
                    <w:t xml:space="preserve">Assistance to sponsoring agencies in the application of products in their operations, planning and performance measurement activities within their agency. </w:t>
                  </w:r>
                  <w:r w:rsidR="003B0A62" w:rsidRPr="00CE5F33">
                    <w:rPr>
                      <w:rFonts w:ascii="Arial" w:eastAsia="Times New Roman" w:hAnsi="Arial" w:cs="Arial"/>
                      <w:color w:val="333333"/>
                      <w:sz w:val="20"/>
                      <w:szCs w:val="20"/>
                    </w:rPr>
                    <w:t>Respond to requests for mobility d</w:t>
                  </w:r>
                  <w:r w:rsidRPr="00CE5F33">
                    <w:rPr>
                      <w:rFonts w:ascii="Arial" w:eastAsia="Times New Roman" w:hAnsi="Arial" w:cs="Arial"/>
                      <w:color w:val="333333"/>
                      <w:sz w:val="20"/>
                      <w:szCs w:val="20"/>
                    </w:rPr>
                    <w:t xml:space="preserve">ata. </w:t>
                  </w:r>
                </w:p>
                <w:p w:rsidR="00166AA2" w:rsidRPr="00CE5F33" w:rsidRDefault="00166AA2" w:rsidP="001F3859">
                  <w:pPr>
                    <w:spacing w:after="0" w:line="240" w:lineRule="auto"/>
                    <w:rPr>
                      <w:rFonts w:ascii="Arial" w:eastAsia="Times New Roman" w:hAnsi="Arial" w:cs="Arial"/>
                      <w:color w:val="333333"/>
                      <w:sz w:val="20"/>
                      <w:szCs w:val="20"/>
                    </w:rPr>
                  </w:pPr>
                  <w:r w:rsidRPr="00CE5F33">
                    <w:rPr>
                      <w:rFonts w:ascii="Arial" w:eastAsia="Times New Roman" w:hAnsi="Arial" w:cs="Arial"/>
                      <w:color w:val="333333"/>
                      <w:sz w:val="20"/>
                      <w:szCs w:val="20"/>
                    </w:rPr>
                    <w:t xml:space="preserve">6) </w:t>
                  </w:r>
                  <w:r w:rsidR="0014482F" w:rsidRPr="00CE5F33">
                    <w:rPr>
                      <w:rFonts w:ascii="Arial" w:eastAsia="Times New Roman" w:hAnsi="Arial" w:cs="Arial"/>
                      <w:color w:val="333333"/>
                      <w:sz w:val="20"/>
                      <w:szCs w:val="20"/>
                    </w:rPr>
                    <w:t>Develop and demonstrate data integration f</w:t>
                  </w:r>
                  <w:r w:rsidRPr="00CE5F33">
                    <w:rPr>
                      <w:rFonts w:ascii="Arial" w:eastAsia="Times New Roman" w:hAnsi="Arial" w:cs="Arial"/>
                      <w:color w:val="333333"/>
                      <w:sz w:val="20"/>
                      <w:szCs w:val="20"/>
                    </w:rPr>
                    <w:t>ramework</w:t>
                  </w:r>
                  <w:r w:rsidR="0014482F" w:rsidRPr="00CE5F33">
                    <w:rPr>
                      <w:rFonts w:ascii="Arial" w:hAnsi="Arial" w:cs="Arial"/>
                    </w:rPr>
                    <w:t xml:space="preserve"> </w:t>
                  </w:r>
                  <w:r w:rsidR="0014482F" w:rsidRPr="00CE5F33">
                    <w:rPr>
                      <w:rFonts w:ascii="Arial" w:eastAsia="Times New Roman" w:hAnsi="Arial" w:cs="Arial"/>
                      <w:color w:val="333333"/>
                      <w:sz w:val="20"/>
                      <w:szCs w:val="20"/>
                    </w:rPr>
                    <w:t>by illustrating how data integration can inform investment decisions and project prioritization.</w:t>
                  </w:r>
                </w:p>
                <w:p w:rsidR="00166AA2" w:rsidRPr="001F3859" w:rsidRDefault="00166AA2" w:rsidP="001F3859">
                  <w:pPr>
                    <w:spacing w:after="0" w:line="240" w:lineRule="auto"/>
                    <w:rPr>
                      <w:rFonts w:ascii="Arial" w:eastAsia="Times New Roman" w:hAnsi="Arial" w:cs="Arial"/>
                      <w:color w:val="333333"/>
                      <w:sz w:val="20"/>
                      <w:szCs w:val="20"/>
                    </w:rPr>
                  </w:pPr>
                  <w:r w:rsidRPr="00CE5F33">
                    <w:rPr>
                      <w:rFonts w:ascii="Arial" w:eastAsia="Times New Roman" w:hAnsi="Arial" w:cs="Arial"/>
                      <w:color w:val="333333"/>
                      <w:sz w:val="20"/>
                      <w:szCs w:val="20"/>
                    </w:rPr>
                    <w:t xml:space="preserve">7) </w:t>
                  </w:r>
                  <w:r w:rsidR="00CE5F33">
                    <w:rPr>
                      <w:rFonts w:ascii="Arial" w:eastAsia="Times New Roman" w:hAnsi="Arial" w:cs="Arial"/>
                      <w:color w:val="333333"/>
                      <w:sz w:val="20"/>
                      <w:szCs w:val="20"/>
                    </w:rPr>
                    <w:t>Implementation of an annual mobility performance report</w:t>
                  </w:r>
                  <w:r w:rsidR="00CE5F33" w:rsidRPr="00CE5F33">
                    <w:rPr>
                      <w:rFonts w:ascii="Arial" w:hAnsi="Arial" w:cs="Arial"/>
                      <w:sz w:val="20"/>
                      <w:szCs w:val="20"/>
                    </w:rPr>
                    <w:t xml:space="preserve"> that describes all the steps and processes necessary to develop a yearly performance report.</w:t>
                  </w:r>
                </w:p>
              </w:tc>
            </w:tr>
          </w:tbl>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8A2A50">
        <w:tc>
          <w:tcPr>
            <w:tcW w:w="10908" w:type="dxa"/>
            <w:tcBorders>
              <w:bottom w:val="nil"/>
            </w:tcBorders>
            <w:vAlign w:val="center"/>
          </w:tcPr>
          <w:p w:rsidR="00E35E0F" w:rsidRDefault="00E35E0F" w:rsidP="009069A5">
            <w:pPr>
              <w:ind w:right="-720"/>
              <w:rPr>
                <w:rFonts w:ascii="Arial" w:hAnsi="Arial" w:cs="Arial"/>
                <w:b/>
                <w:sz w:val="20"/>
                <w:szCs w:val="20"/>
              </w:rPr>
            </w:pPr>
          </w:p>
          <w:p w:rsidR="004F08DE" w:rsidRDefault="00601EBD" w:rsidP="009069A5">
            <w:pPr>
              <w:ind w:right="72"/>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r w:rsidR="00694B65">
              <w:rPr>
                <w:rFonts w:ascii="Arial" w:hAnsi="Arial" w:cs="Arial"/>
                <w:b/>
                <w:sz w:val="20"/>
                <w:szCs w:val="20"/>
              </w:rPr>
              <w:t xml:space="preserve"> </w:t>
            </w:r>
            <w:r w:rsidR="00576770">
              <w:rPr>
                <w:rFonts w:ascii="Arial" w:hAnsi="Arial" w:cs="Arial"/>
                <w:sz w:val="20"/>
                <w:szCs w:val="20"/>
              </w:rPr>
              <w:t>Work is underway on all tasks for FY</w:t>
            </w:r>
            <w:r w:rsidR="00667509">
              <w:rPr>
                <w:rFonts w:ascii="Arial" w:hAnsi="Arial" w:cs="Arial"/>
                <w:sz w:val="20"/>
                <w:szCs w:val="20"/>
              </w:rPr>
              <w:t xml:space="preserve"> </w:t>
            </w:r>
            <w:r w:rsidR="00B505C2">
              <w:rPr>
                <w:rFonts w:ascii="Arial" w:hAnsi="Arial" w:cs="Arial"/>
                <w:sz w:val="20"/>
                <w:szCs w:val="20"/>
              </w:rPr>
              <w:t>201</w:t>
            </w:r>
            <w:r w:rsidR="00EA6842">
              <w:rPr>
                <w:rFonts w:ascii="Arial" w:hAnsi="Arial" w:cs="Arial"/>
                <w:sz w:val="20"/>
                <w:szCs w:val="20"/>
              </w:rPr>
              <w:t>8</w:t>
            </w:r>
            <w:r w:rsidR="00576770">
              <w:rPr>
                <w:rFonts w:ascii="Arial" w:hAnsi="Arial" w:cs="Arial"/>
                <w:sz w:val="20"/>
                <w:szCs w:val="20"/>
              </w:rPr>
              <w:t xml:space="preserve">.  </w:t>
            </w:r>
            <w:r w:rsidR="00694B65">
              <w:rPr>
                <w:rFonts w:ascii="Arial" w:hAnsi="Arial" w:cs="Arial"/>
                <w:sz w:val="20"/>
                <w:szCs w:val="20"/>
              </w:rPr>
              <w:t xml:space="preserve">  </w:t>
            </w:r>
          </w:p>
          <w:p w:rsidR="00576DD8" w:rsidRDefault="00576DD8" w:rsidP="00576DD8">
            <w:pPr>
              <w:ind w:right="72"/>
              <w:rPr>
                <w:rFonts w:ascii="Arial" w:hAnsi="Arial" w:cs="Arial"/>
                <w:sz w:val="20"/>
                <w:szCs w:val="20"/>
              </w:rPr>
            </w:pPr>
          </w:p>
          <w:p w:rsidR="00576DD8" w:rsidRDefault="00A16F6A" w:rsidP="00576DD8">
            <w:pPr>
              <w:ind w:right="72"/>
              <w:rPr>
                <w:rFonts w:ascii="Arial" w:hAnsi="Arial" w:cs="Arial"/>
                <w:sz w:val="20"/>
                <w:szCs w:val="20"/>
              </w:rPr>
            </w:pPr>
            <w:r>
              <w:rPr>
                <w:rFonts w:ascii="Arial" w:hAnsi="Arial" w:cs="Arial"/>
                <w:sz w:val="20"/>
                <w:szCs w:val="20"/>
              </w:rPr>
              <w:t>MMUT FY 201</w:t>
            </w:r>
            <w:r w:rsidR="00EA6842">
              <w:rPr>
                <w:rFonts w:ascii="Arial" w:hAnsi="Arial" w:cs="Arial"/>
                <w:sz w:val="20"/>
                <w:szCs w:val="20"/>
              </w:rPr>
              <w:t>8</w:t>
            </w:r>
            <w:r>
              <w:rPr>
                <w:rFonts w:ascii="Arial" w:hAnsi="Arial" w:cs="Arial"/>
                <w:sz w:val="20"/>
                <w:szCs w:val="20"/>
              </w:rPr>
              <w:t xml:space="preserve"> scope includes topics from 201</w:t>
            </w:r>
            <w:r w:rsidR="00EA6842">
              <w:rPr>
                <w:rFonts w:ascii="Arial" w:hAnsi="Arial" w:cs="Arial"/>
                <w:sz w:val="20"/>
                <w:szCs w:val="20"/>
              </w:rPr>
              <w:t>7</w:t>
            </w:r>
            <w:r>
              <w:rPr>
                <w:rFonts w:ascii="Arial" w:hAnsi="Arial" w:cs="Arial"/>
                <w:sz w:val="20"/>
                <w:szCs w:val="20"/>
              </w:rPr>
              <w:t xml:space="preserve"> and new topics as listed in the “Objectives” above. </w:t>
            </w:r>
          </w:p>
          <w:p w:rsidR="00A16F6A" w:rsidRDefault="00A16F6A" w:rsidP="00576DD8">
            <w:pPr>
              <w:ind w:right="72"/>
              <w:rPr>
                <w:rFonts w:ascii="Arial" w:hAnsi="Arial" w:cs="Arial"/>
                <w:sz w:val="20"/>
                <w:szCs w:val="20"/>
              </w:rPr>
            </w:pPr>
          </w:p>
          <w:p w:rsidR="008A2A50" w:rsidRPr="00F03EBF" w:rsidRDefault="00881D55" w:rsidP="008E7483">
            <w:pPr>
              <w:ind w:right="72"/>
              <w:rPr>
                <w:rFonts w:ascii="Arial" w:hAnsi="Arial" w:cs="Arial"/>
                <w:sz w:val="20"/>
                <w:szCs w:val="20"/>
              </w:rPr>
            </w:pPr>
            <w:r>
              <w:rPr>
                <w:rFonts w:ascii="Arial" w:hAnsi="Arial" w:cs="Arial"/>
                <w:sz w:val="20"/>
                <w:szCs w:val="20"/>
              </w:rPr>
              <w:t>Task 1:</w:t>
            </w:r>
            <w:r w:rsidR="00057BC7" w:rsidRPr="00057BC7">
              <w:rPr>
                <w:rFonts w:ascii="Arial" w:hAnsi="Arial" w:cs="Arial"/>
                <w:sz w:val="20"/>
                <w:szCs w:val="20"/>
              </w:rPr>
              <w:tab/>
            </w:r>
            <w:r w:rsidR="008A2A50" w:rsidRPr="008A2A50">
              <w:rPr>
                <w:rFonts w:ascii="Arial" w:hAnsi="Arial" w:cs="Arial"/>
                <w:sz w:val="20"/>
                <w:szCs w:val="20"/>
              </w:rPr>
              <w:t xml:space="preserve">Started to identify NPMRDS speed comparison sites on low-volume roads in South Carolina, Virginia, and Colorado. Assessing available speed data in these states, and what can be obtained via online analytics interface vs. a custom request to the state DOT traffic data office. </w:t>
            </w:r>
            <w:r w:rsidR="00F20368">
              <w:rPr>
                <w:rFonts w:ascii="Arial" w:hAnsi="Arial" w:cs="Arial"/>
                <w:sz w:val="20"/>
                <w:szCs w:val="20"/>
              </w:rPr>
              <w:t>Continued</w:t>
            </w:r>
            <w:r w:rsidR="008A2A50" w:rsidRPr="008A2A50">
              <w:rPr>
                <w:rFonts w:ascii="Arial" w:hAnsi="Arial" w:cs="Arial"/>
                <w:sz w:val="20"/>
                <w:szCs w:val="20"/>
              </w:rPr>
              <w:t xml:space="preserve"> literature review for technical memorandum on using origin-destination data for resiliency analysis.</w:t>
            </w:r>
            <w:r w:rsidR="008A2A50">
              <w:rPr>
                <w:rFonts w:ascii="Arial" w:hAnsi="Arial" w:cs="Arial"/>
                <w:sz w:val="20"/>
                <w:szCs w:val="20"/>
              </w:rPr>
              <w:t xml:space="preserve">  </w:t>
            </w:r>
            <w:r w:rsidR="008A2A50" w:rsidRPr="008A2A50">
              <w:rPr>
                <w:rFonts w:ascii="Arial" w:hAnsi="Arial" w:cs="Arial"/>
                <w:sz w:val="20"/>
                <w:szCs w:val="20"/>
              </w:rPr>
              <w:t>Retrieved state DOT-collected speed data from online traffic data systems in Colorado and Texas. Retrieved NPMRDS data for comparison sites in Colorado. Requested and received DOT-collected speed data from South Carolina. Still working to obtain access to VDOT online traffic data system. Will make initial comparisons of DOT speeds and NPMRDS speed in Colorado in December.</w:t>
            </w:r>
          </w:p>
          <w:p w:rsidR="005D2AA8" w:rsidRPr="00F03EBF" w:rsidRDefault="005D2AA8" w:rsidP="00CC68EC">
            <w:pPr>
              <w:ind w:right="72"/>
              <w:rPr>
                <w:rFonts w:ascii="Arial" w:hAnsi="Arial" w:cs="Arial"/>
                <w:sz w:val="20"/>
                <w:szCs w:val="20"/>
              </w:rPr>
            </w:pPr>
          </w:p>
          <w:p w:rsidR="008A2A50" w:rsidRDefault="00CC68EC" w:rsidP="00053C73">
            <w:pPr>
              <w:ind w:right="72"/>
              <w:rPr>
                <w:rFonts w:ascii="Arial" w:hAnsi="Arial" w:cs="Arial"/>
                <w:sz w:val="20"/>
                <w:szCs w:val="20"/>
              </w:rPr>
            </w:pPr>
            <w:r>
              <w:rPr>
                <w:rFonts w:ascii="Arial" w:hAnsi="Arial" w:cs="Arial"/>
                <w:sz w:val="20"/>
                <w:szCs w:val="20"/>
              </w:rPr>
              <w:t>Task 2:</w:t>
            </w:r>
            <w:r w:rsidR="004334EE" w:rsidRPr="004334EE">
              <w:rPr>
                <w:rFonts w:ascii="Arial" w:hAnsi="Arial" w:cs="Arial"/>
                <w:sz w:val="20"/>
                <w:szCs w:val="20"/>
              </w:rPr>
              <w:tab/>
            </w:r>
            <w:r w:rsidR="00F20368">
              <w:rPr>
                <w:rFonts w:ascii="Arial" w:hAnsi="Arial" w:cs="Arial"/>
                <w:sz w:val="20"/>
                <w:szCs w:val="20"/>
              </w:rPr>
              <w:t>Continued</w:t>
            </w:r>
            <w:r w:rsidR="008A2A50" w:rsidRPr="008A2A50">
              <w:rPr>
                <w:rFonts w:ascii="Arial" w:hAnsi="Arial" w:cs="Arial"/>
                <w:sz w:val="20"/>
                <w:szCs w:val="20"/>
              </w:rPr>
              <w:t xml:space="preserve"> review of planning-level reliability and literature methods to incorporate into FIXIT spreadsheet tool.</w:t>
            </w:r>
            <w:r w:rsidR="008A2A50">
              <w:rPr>
                <w:rFonts w:ascii="Arial" w:hAnsi="Arial" w:cs="Arial"/>
                <w:sz w:val="20"/>
                <w:szCs w:val="20"/>
              </w:rPr>
              <w:t xml:space="preserve">  </w:t>
            </w:r>
            <w:r w:rsidR="008A2A50" w:rsidRPr="008A2A50">
              <w:rPr>
                <w:rFonts w:ascii="Arial" w:hAnsi="Arial" w:cs="Arial"/>
                <w:sz w:val="20"/>
                <w:szCs w:val="20"/>
              </w:rPr>
              <w:t>Continued literature review in the area of sensitivity analysis of reliability measures to major system changes.</w:t>
            </w:r>
            <w:r w:rsidR="008A2A50">
              <w:rPr>
                <w:rFonts w:ascii="Arial" w:hAnsi="Arial" w:cs="Arial"/>
                <w:sz w:val="20"/>
                <w:szCs w:val="20"/>
              </w:rPr>
              <w:t xml:space="preserve">  </w:t>
            </w:r>
            <w:r w:rsidR="008A2A50" w:rsidRPr="008A2A50">
              <w:rPr>
                <w:rFonts w:ascii="Arial" w:hAnsi="Arial" w:cs="Arial"/>
                <w:sz w:val="20"/>
                <w:szCs w:val="20"/>
              </w:rPr>
              <w:t>Discussed and considered possible enhancements to the FIXIT methodology that would use a more granular time-of-day approach to quantify the impacts of improvements. Continued developing the literature review on the relationship between congestion and reliability benefits and reviewed documents from FHWA, TRB and several MPOs.</w:t>
            </w:r>
          </w:p>
          <w:p w:rsidR="00053C73" w:rsidRDefault="00053C73" w:rsidP="00053C73">
            <w:pPr>
              <w:ind w:right="72"/>
              <w:rPr>
                <w:rFonts w:ascii="Arial" w:hAnsi="Arial" w:cs="Arial"/>
                <w:sz w:val="20"/>
                <w:szCs w:val="20"/>
              </w:rPr>
            </w:pPr>
          </w:p>
          <w:p w:rsidR="008A2A50" w:rsidRDefault="00B85E80" w:rsidP="00053C73">
            <w:pPr>
              <w:ind w:right="72"/>
              <w:rPr>
                <w:rFonts w:ascii="Arial" w:hAnsi="Arial" w:cs="Arial"/>
                <w:sz w:val="20"/>
                <w:szCs w:val="20"/>
              </w:rPr>
            </w:pPr>
            <w:r>
              <w:rPr>
                <w:rFonts w:ascii="Arial" w:hAnsi="Arial" w:cs="Arial"/>
                <w:sz w:val="20"/>
                <w:szCs w:val="20"/>
              </w:rPr>
              <w:t>Task 3:</w:t>
            </w:r>
            <w:r w:rsidR="00057BC7" w:rsidRPr="00057BC7">
              <w:rPr>
                <w:rFonts w:ascii="Arial" w:hAnsi="Arial" w:cs="Arial"/>
                <w:sz w:val="20"/>
                <w:szCs w:val="20"/>
              </w:rPr>
              <w:tab/>
            </w:r>
            <w:r w:rsidR="00F20368">
              <w:rPr>
                <w:rFonts w:ascii="Arial" w:hAnsi="Arial" w:cs="Arial"/>
                <w:sz w:val="20"/>
                <w:szCs w:val="20"/>
              </w:rPr>
              <w:t>Continued</w:t>
            </w:r>
            <w:r w:rsidR="008A2A50" w:rsidRPr="008A2A50">
              <w:rPr>
                <w:rFonts w:ascii="Arial" w:hAnsi="Arial" w:cs="Arial"/>
                <w:sz w:val="20"/>
                <w:szCs w:val="20"/>
              </w:rPr>
              <w:t xml:space="preserve"> the early planning of the FIXIT tool.</w:t>
            </w:r>
            <w:r w:rsidR="008A2A50">
              <w:rPr>
                <w:rFonts w:ascii="Arial" w:hAnsi="Arial" w:cs="Arial"/>
                <w:sz w:val="20"/>
                <w:szCs w:val="20"/>
              </w:rPr>
              <w:t xml:space="preserve">  </w:t>
            </w:r>
            <w:r w:rsidR="008A2A50" w:rsidRPr="008A2A50">
              <w:rPr>
                <w:rFonts w:ascii="Arial" w:hAnsi="Arial" w:cs="Arial"/>
                <w:sz w:val="20"/>
                <w:szCs w:val="20"/>
              </w:rPr>
              <w:t>Began organizing information and collecting past resources to update the congestion benefits matrix used by the Fixit tool in calculations. Began a literature review on selected topics by contacting and mobilizing the TTI librarian, collecting a set of literature on sketch-planning tools, and developing a literature review matrix to assemble the collected information.</w:t>
            </w:r>
            <w:r w:rsidR="008A2A50">
              <w:rPr>
                <w:rFonts w:ascii="Arial" w:hAnsi="Arial" w:cs="Arial"/>
                <w:sz w:val="20"/>
                <w:szCs w:val="20"/>
              </w:rPr>
              <w:t xml:space="preserve">  </w:t>
            </w:r>
            <w:r w:rsidR="008A2A50" w:rsidRPr="008A2A50">
              <w:rPr>
                <w:rFonts w:ascii="Arial" w:hAnsi="Arial" w:cs="Arial"/>
                <w:sz w:val="20"/>
                <w:szCs w:val="20"/>
              </w:rPr>
              <w:t>Continued compiling a literature review on selected topics by working with the TTI librarian, collecting literature on sketch-planning tools, and entering data into a literature review matrix to assemble the collected information. Continued collecting congestion mitigation data from past experiences on each of the congestion strategies in order to update the FIXIT matrix.</w:t>
            </w:r>
          </w:p>
          <w:p w:rsidR="00B85E80" w:rsidRPr="007C7547" w:rsidRDefault="004334EE" w:rsidP="00053C73">
            <w:pPr>
              <w:ind w:right="72"/>
              <w:rPr>
                <w:rFonts w:ascii="Arial" w:hAnsi="Arial" w:cs="Arial"/>
                <w:sz w:val="20"/>
                <w:szCs w:val="20"/>
              </w:rPr>
            </w:pPr>
            <w:r w:rsidRPr="004334EE">
              <w:rPr>
                <w:rFonts w:ascii="Arial" w:hAnsi="Arial" w:cs="Arial"/>
                <w:sz w:val="20"/>
                <w:szCs w:val="20"/>
              </w:rPr>
              <w:tab/>
            </w:r>
            <w:r w:rsidRPr="004334EE">
              <w:rPr>
                <w:rFonts w:ascii="Arial" w:hAnsi="Arial" w:cs="Arial"/>
                <w:sz w:val="20"/>
                <w:szCs w:val="20"/>
              </w:rPr>
              <w:tab/>
            </w:r>
            <w:r w:rsidRPr="004334EE">
              <w:rPr>
                <w:rFonts w:ascii="Arial" w:hAnsi="Arial" w:cs="Arial"/>
                <w:sz w:val="20"/>
                <w:szCs w:val="20"/>
              </w:rPr>
              <w:tab/>
            </w:r>
            <w:r w:rsidRPr="004334EE">
              <w:rPr>
                <w:rFonts w:ascii="Arial" w:hAnsi="Arial" w:cs="Arial"/>
                <w:sz w:val="20"/>
                <w:szCs w:val="20"/>
              </w:rPr>
              <w:tab/>
            </w:r>
            <w:r w:rsidRPr="004334EE">
              <w:rPr>
                <w:rFonts w:ascii="Arial" w:hAnsi="Arial" w:cs="Arial"/>
                <w:sz w:val="20"/>
                <w:szCs w:val="20"/>
              </w:rPr>
              <w:tab/>
            </w:r>
            <w:r w:rsidR="00166AA2">
              <w:rPr>
                <w:rFonts w:ascii="Arial" w:hAnsi="Arial" w:cs="Arial"/>
                <w:sz w:val="20"/>
                <w:szCs w:val="20"/>
              </w:rPr>
              <w:tab/>
            </w:r>
            <w:r w:rsidR="00166AA2">
              <w:rPr>
                <w:rFonts w:ascii="Arial" w:hAnsi="Arial" w:cs="Arial"/>
                <w:sz w:val="20"/>
                <w:szCs w:val="20"/>
              </w:rPr>
              <w:tab/>
            </w:r>
            <w:r w:rsidR="00166AA2">
              <w:rPr>
                <w:rFonts w:ascii="Arial" w:hAnsi="Arial" w:cs="Arial"/>
                <w:sz w:val="20"/>
                <w:szCs w:val="20"/>
              </w:rPr>
              <w:tab/>
            </w:r>
            <w:r w:rsidR="00166AA2">
              <w:rPr>
                <w:rFonts w:ascii="Arial" w:hAnsi="Arial" w:cs="Arial"/>
                <w:sz w:val="20"/>
                <w:szCs w:val="20"/>
              </w:rPr>
              <w:tab/>
            </w:r>
            <w:r w:rsidR="00166AA2">
              <w:rPr>
                <w:rFonts w:ascii="Arial" w:hAnsi="Arial" w:cs="Arial"/>
                <w:sz w:val="20"/>
                <w:szCs w:val="20"/>
              </w:rPr>
              <w:tab/>
            </w:r>
            <w:r w:rsidR="00166AA2">
              <w:rPr>
                <w:rFonts w:ascii="Arial" w:hAnsi="Arial" w:cs="Arial"/>
                <w:sz w:val="20"/>
                <w:szCs w:val="20"/>
              </w:rPr>
              <w:tab/>
            </w:r>
            <w:r w:rsidR="00166AA2">
              <w:rPr>
                <w:rFonts w:ascii="Arial" w:hAnsi="Arial" w:cs="Arial"/>
                <w:sz w:val="20"/>
                <w:szCs w:val="20"/>
              </w:rPr>
              <w:tab/>
            </w:r>
          </w:p>
          <w:p w:rsidR="00CB1C54" w:rsidRDefault="00576DD8" w:rsidP="007C7547">
            <w:pPr>
              <w:ind w:right="72"/>
              <w:rPr>
                <w:rFonts w:ascii="Arial" w:hAnsi="Arial" w:cs="Arial"/>
                <w:sz w:val="20"/>
                <w:szCs w:val="20"/>
              </w:rPr>
            </w:pPr>
            <w:r>
              <w:rPr>
                <w:rFonts w:ascii="Arial" w:hAnsi="Arial" w:cs="Arial"/>
                <w:sz w:val="20"/>
                <w:szCs w:val="20"/>
              </w:rPr>
              <w:t>Task 4:</w:t>
            </w:r>
            <w:r w:rsidR="0091277E" w:rsidRPr="0091277E">
              <w:rPr>
                <w:rFonts w:ascii="Arial" w:hAnsi="Arial" w:cs="Arial"/>
                <w:sz w:val="20"/>
                <w:szCs w:val="20"/>
              </w:rPr>
              <w:tab/>
            </w:r>
            <w:r w:rsidR="008A2A50" w:rsidRPr="008A2A50">
              <w:rPr>
                <w:rFonts w:ascii="Arial" w:hAnsi="Arial" w:cs="Arial"/>
                <w:sz w:val="20"/>
                <w:szCs w:val="20"/>
              </w:rPr>
              <w:t>Completed and delivered the first synthesis entitled "Technical Memorandum on Conflation and Geospatial Data Integration."</w:t>
            </w:r>
          </w:p>
          <w:p w:rsidR="00166AA2" w:rsidRDefault="00166AA2" w:rsidP="007C7547">
            <w:pPr>
              <w:ind w:right="72"/>
              <w:rPr>
                <w:rFonts w:ascii="Arial" w:hAnsi="Arial" w:cs="Arial"/>
                <w:sz w:val="20"/>
                <w:szCs w:val="20"/>
              </w:rPr>
            </w:pPr>
          </w:p>
          <w:p w:rsidR="008A2A50" w:rsidRDefault="00576DD8" w:rsidP="007C7547">
            <w:pPr>
              <w:ind w:right="72"/>
              <w:rPr>
                <w:rFonts w:ascii="Arial" w:hAnsi="Arial" w:cs="Arial"/>
                <w:sz w:val="20"/>
                <w:szCs w:val="20"/>
              </w:rPr>
            </w:pPr>
            <w:r>
              <w:rPr>
                <w:rFonts w:ascii="Arial" w:hAnsi="Arial" w:cs="Arial"/>
                <w:sz w:val="20"/>
                <w:szCs w:val="20"/>
              </w:rPr>
              <w:t>Task 5:</w:t>
            </w:r>
            <w:r w:rsidR="004C6AA5" w:rsidRPr="004C6AA5">
              <w:rPr>
                <w:rFonts w:ascii="Arial" w:hAnsi="Arial" w:cs="Arial"/>
                <w:sz w:val="20"/>
                <w:szCs w:val="20"/>
              </w:rPr>
              <w:tab/>
            </w:r>
            <w:r w:rsidR="007C0B29">
              <w:rPr>
                <w:rFonts w:ascii="Arial" w:hAnsi="Arial" w:cs="Arial"/>
                <w:sz w:val="20"/>
                <w:szCs w:val="20"/>
              </w:rPr>
              <w:t>Continued s</w:t>
            </w:r>
            <w:r w:rsidR="007C0B29" w:rsidRPr="007C0B29">
              <w:rPr>
                <w:rFonts w:ascii="Arial" w:hAnsi="Arial" w:cs="Arial"/>
                <w:sz w:val="20"/>
                <w:szCs w:val="20"/>
              </w:rPr>
              <w:t>ponsor communication and support via telephone</w:t>
            </w:r>
            <w:r w:rsidR="008A2A50">
              <w:rPr>
                <w:rFonts w:ascii="Arial" w:hAnsi="Arial" w:cs="Arial"/>
                <w:sz w:val="20"/>
                <w:szCs w:val="20"/>
              </w:rPr>
              <w:t xml:space="preserve"> calls and email correspondence.  </w:t>
            </w:r>
            <w:r w:rsidR="008A2A50" w:rsidRPr="008A2A50">
              <w:rPr>
                <w:rFonts w:ascii="Arial" w:hAnsi="Arial" w:cs="Arial"/>
                <w:sz w:val="20"/>
                <w:szCs w:val="20"/>
              </w:rPr>
              <w:t>Preparing for site visit with Florida DOT staff in December.</w:t>
            </w:r>
            <w:r w:rsidR="008A2A50">
              <w:rPr>
                <w:rFonts w:ascii="Arial" w:hAnsi="Arial" w:cs="Arial"/>
                <w:sz w:val="20"/>
                <w:szCs w:val="20"/>
              </w:rPr>
              <w:t xml:space="preserve">  </w:t>
            </w:r>
            <w:r w:rsidR="008A2A50" w:rsidRPr="008A2A50">
              <w:rPr>
                <w:rFonts w:ascii="Arial" w:hAnsi="Arial" w:cs="Arial"/>
                <w:sz w:val="20"/>
                <w:szCs w:val="20"/>
              </w:rPr>
              <w:t xml:space="preserve">Team members traveled to Tallahassee, Florida to perform a site visit and meet with FDOT staff. </w:t>
            </w:r>
            <w:r w:rsidR="008A2A50">
              <w:rPr>
                <w:rFonts w:ascii="Arial" w:hAnsi="Arial" w:cs="Arial"/>
                <w:sz w:val="20"/>
                <w:szCs w:val="20"/>
              </w:rPr>
              <w:t xml:space="preserve"> </w:t>
            </w:r>
            <w:r w:rsidR="008A2A50" w:rsidRPr="008A2A50">
              <w:rPr>
                <w:rFonts w:ascii="Arial" w:hAnsi="Arial" w:cs="Arial"/>
                <w:sz w:val="20"/>
                <w:szCs w:val="20"/>
              </w:rPr>
              <w:t>Developed and distributed meeting notes from this meeting to all sponsors.</w:t>
            </w:r>
          </w:p>
          <w:p w:rsidR="007C7547" w:rsidRDefault="00DC2F16" w:rsidP="007C7547">
            <w:pPr>
              <w:ind w:right="72"/>
              <w:rPr>
                <w:rFonts w:ascii="Arial" w:hAnsi="Arial" w:cs="Arial"/>
                <w:sz w:val="20"/>
                <w:szCs w:val="20"/>
              </w:rPr>
            </w:pPr>
            <w:r w:rsidRPr="00DC2F16">
              <w:rPr>
                <w:rFonts w:ascii="Arial" w:hAnsi="Arial" w:cs="Arial"/>
                <w:sz w:val="20"/>
                <w:szCs w:val="20"/>
              </w:rPr>
              <w:lastRenderedPageBreak/>
              <w:tab/>
            </w:r>
            <w:r w:rsidRPr="00DC2F16">
              <w:rPr>
                <w:rFonts w:ascii="Arial" w:hAnsi="Arial" w:cs="Arial"/>
                <w:sz w:val="20"/>
                <w:szCs w:val="20"/>
              </w:rPr>
              <w:tab/>
            </w:r>
            <w:r w:rsidRPr="00DC2F16">
              <w:rPr>
                <w:rFonts w:ascii="Arial" w:hAnsi="Arial" w:cs="Arial"/>
                <w:sz w:val="20"/>
                <w:szCs w:val="20"/>
              </w:rPr>
              <w:tab/>
            </w:r>
            <w:r w:rsidRPr="00DC2F16">
              <w:rPr>
                <w:rFonts w:ascii="Arial" w:hAnsi="Arial" w:cs="Arial"/>
                <w:sz w:val="20"/>
                <w:szCs w:val="20"/>
              </w:rPr>
              <w:tab/>
            </w:r>
            <w:r w:rsidRPr="00DC2F16">
              <w:rPr>
                <w:rFonts w:ascii="Arial" w:hAnsi="Arial" w:cs="Arial"/>
                <w:sz w:val="20"/>
                <w:szCs w:val="20"/>
              </w:rPr>
              <w:tab/>
            </w:r>
            <w:r w:rsidR="0091277E" w:rsidRPr="0091277E">
              <w:rPr>
                <w:rFonts w:ascii="Arial" w:hAnsi="Arial" w:cs="Arial"/>
                <w:sz w:val="20"/>
                <w:szCs w:val="20"/>
              </w:rPr>
              <w:tab/>
            </w:r>
            <w:r w:rsidR="0091277E" w:rsidRPr="0091277E">
              <w:rPr>
                <w:rFonts w:ascii="Arial" w:hAnsi="Arial" w:cs="Arial"/>
                <w:sz w:val="20"/>
                <w:szCs w:val="20"/>
              </w:rPr>
              <w:tab/>
            </w:r>
            <w:r w:rsidR="0091277E" w:rsidRPr="0091277E">
              <w:rPr>
                <w:rFonts w:ascii="Arial" w:hAnsi="Arial" w:cs="Arial"/>
                <w:sz w:val="20"/>
                <w:szCs w:val="20"/>
              </w:rPr>
              <w:tab/>
            </w:r>
            <w:r w:rsidR="0091277E" w:rsidRPr="0091277E">
              <w:rPr>
                <w:rFonts w:ascii="Arial" w:hAnsi="Arial" w:cs="Arial"/>
                <w:sz w:val="20"/>
                <w:szCs w:val="20"/>
              </w:rPr>
              <w:tab/>
            </w:r>
            <w:r w:rsidR="0091277E" w:rsidRPr="0091277E">
              <w:rPr>
                <w:rFonts w:ascii="Arial" w:hAnsi="Arial" w:cs="Arial"/>
                <w:sz w:val="20"/>
                <w:szCs w:val="20"/>
              </w:rPr>
              <w:tab/>
            </w:r>
          </w:p>
          <w:p w:rsidR="00601EBD" w:rsidRDefault="007C7547" w:rsidP="00982B21">
            <w:pPr>
              <w:ind w:right="72"/>
              <w:rPr>
                <w:rFonts w:ascii="Arial" w:hAnsi="Arial" w:cs="Arial"/>
                <w:sz w:val="20"/>
                <w:szCs w:val="20"/>
              </w:rPr>
            </w:pPr>
            <w:r>
              <w:rPr>
                <w:rFonts w:ascii="Arial" w:hAnsi="Arial" w:cs="Arial"/>
                <w:sz w:val="20"/>
                <w:szCs w:val="20"/>
              </w:rPr>
              <w:t xml:space="preserve">Task 6: </w:t>
            </w:r>
            <w:r w:rsidRPr="007C7547">
              <w:rPr>
                <w:rFonts w:ascii="Arial" w:hAnsi="Arial" w:cs="Arial"/>
                <w:sz w:val="20"/>
                <w:szCs w:val="20"/>
              </w:rPr>
              <w:tab/>
            </w:r>
            <w:r w:rsidR="008A2A50">
              <w:rPr>
                <w:rFonts w:ascii="Arial" w:hAnsi="Arial" w:cs="Arial"/>
                <w:sz w:val="20"/>
                <w:szCs w:val="20"/>
              </w:rPr>
              <w:t>No work performed under this task.</w:t>
            </w:r>
          </w:p>
          <w:p w:rsidR="00166AA2" w:rsidRDefault="00166AA2" w:rsidP="00982B21">
            <w:pPr>
              <w:ind w:right="72"/>
              <w:rPr>
                <w:rFonts w:ascii="Arial" w:hAnsi="Arial" w:cs="Arial"/>
                <w:sz w:val="20"/>
                <w:szCs w:val="20"/>
              </w:rPr>
            </w:pPr>
          </w:p>
          <w:p w:rsidR="00CB1C54" w:rsidRDefault="00166AA2" w:rsidP="00982B21">
            <w:pPr>
              <w:ind w:right="72"/>
              <w:rPr>
                <w:rFonts w:ascii="Arial" w:hAnsi="Arial" w:cs="Arial"/>
                <w:sz w:val="20"/>
                <w:szCs w:val="20"/>
              </w:rPr>
            </w:pPr>
            <w:r>
              <w:rPr>
                <w:rFonts w:ascii="Arial" w:hAnsi="Arial" w:cs="Arial"/>
                <w:sz w:val="20"/>
                <w:szCs w:val="20"/>
              </w:rPr>
              <w:t xml:space="preserve">Task 7:  </w:t>
            </w:r>
            <w:r w:rsidR="008A2A50">
              <w:rPr>
                <w:rFonts w:ascii="Arial" w:hAnsi="Arial" w:cs="Arial"/>
                <w:sz w:val="20"/>
                <w:szCs w:val="20"/>
              </w:rPr>
              <w:t>No work performed under this task.  Work was completed in Fiscal Year 2018.</w:t>
            </w:r>
          </w:p>
          <w:p w:rsidR="00166AA2" w:rsidRDefault="00166AA2" w:rsidP="00982B21">
            <w:pPr>
              <w:ind w:right="72"/>
              <w:rPr>
                <w:rFonts w:ascii="Arial" w:hAnsi="Arial" w:cs="Arial"/>
                <w:sz w:val="20"/>
                <w:szCs w:val="20"/>
              </w:rPr>
            </w:pPr>
          </w:p>
          <w:p w:rsidR="008A2A50" w:rsidRDefault="00166AA2" w:rsidP="00982B21">
            <w:pPr>
              <w:ind w:right="72"/>
              <w:rPr>
                <w:rFonts w:ascii="Arial" w:hAnsi="Arial" w:cs="Arial"/>
                <w:sz w:val="20"/>
                <w:szCs w:val="20"/>
              </w:rPr>
            </w:pPr>
            <w:r>
              <w:rPr>
                <w:rFonts w:ascii="Arial" w:hAnsi="Arial" w:cs="Arial"/>
                <w:sz w:val="20"/>
                <w:szCs w:val="20"/>
              </w:rPr>
              <w:t>Task 8:</w:t>
            </w:r>
            <w:r w:rsidR="00405BED">
              <w:rPr>
                <w:rFonts w:ascii="Arial" w:hAnsi="Arial" w:cs="Arial"/>
                <w:sz w:val="20"/>
                <w:szCs w:val="20"/>
              </w:rPr>
              <w:t xml:space="preserve"> </w:t>
            </w:r>
            <w:r w:rsidR="008A2A50" w:rsidRPr="008A2A50">
              <w:rPr>
                <w:rFonts w:ascii="Arial" w:hAnsi="Arial" w:cs="Arial"/>
                <w:sz w:val="20"/>
                <w:szCs w:val="20"/>
              </w:rPr>
              <w:t>Assisted CDOT and INRIX in origin-destination dataset acquisition. Reviewed inaugural Colorado Mobility Report for corridors to assess in the select-link and/or resiliency analyses. Prepared slides and content for Colorado Mobility Workshop on Oct 25th in Denver to CDOT staff and staff of CDOT partnering agencies and consultants. Began initial planning for investment attraction and economic analysis. Attended and conducted project meeting with CDOT staff while in Denver.</w:t>
            </w:r>
            <w:r w:rsidR="008A2A50">
              <w:rPr>
                <w:rFonts w:ascii="Arial" w:hAnsi="Arial" w:cs="Arial"/>
                <w:sz w:val="20"/>
                <w:szCs w:val="20"/>
              </w:rPr>
              <w:t xml:space="preserve">  </w:t>
            </w:r>
            <w:r w:rsidR="008A2A50" w:rsidRPr="008A2A50">
              <w:rPr>
                <w:rFonts w:ascii="Arial" w:hAnsi="Arial" w:cs="Arial"/>
                <w:sz w:val="20"/>
                <w:szCs w:val="20"/>
              </w:rPr>
              <w:t>Assessed origin-destination data for the corridors discussed at Oct 25th meeting with CDOT staff to identify select-link analysis and resiliency corridors. Began the investment attraction and economic analysis.</w:t>
            </w:r>
            <w:r w:rsidR="008A2A50">
              <w:rPr>
                <w:rFonts w:ascii="Arial" w:hAnsi="Arial" w:cs="Arial"/>
                <w:sz w:val="20"/>
                <w:szCs w:val="20"/>
              </w:rPr>
              <w:t xml:space="preserve">  </w:t>
            </w:r>
            <w:r w:rsidR="008A2A50" w:rsidRPr="008A2A50">
              <w:rPr>
                <w:rFonts w:ascii="Arial" w:hAnsi="Arial" w:cs="Arial"/>
                <w:sz w:val="20"/>
                <w:szCs w:val="20"/>
              </w:rPr>
              <w:t>Finalized corridors and priority for origin-destination data analyses. Continued assessment of the origin-destination data for the select-link analyses and resiliency corridor analyses. Began the investment attraction and economic analysis. Assisted CDOT team with discussions of future work priorities.</w:t>
            </w:r>
          </w:p>
          <w:p w:rsidR="00166AA2" w:rsidRDefault="00166AA2" w:rsidP="00982B21">
            <w:pPr>
              <w:ind w:right="72"/>
              <w:rPr>
                <w:rFonts w:ascii="Arial" w:hAnsi="Arial" w:cs="Arial"/>
                <w:sz w:val="20"/>
                <w:szCs w:val="20"/>
              </w:rPr>
            </w:pPr>
          </w:p>
        </w:tc>
      </w:tr>
      <w:tr w:rsidR="00601EBD" w:rsidTr="008A2A50">
        <w:tc>
          <w:tcPr>
            <w:tcW w:w="10903" w:type="dxa"/>
            <w:tcBorders>
              <w:top w:val="nil"/>
            </w:tcBorders>
          </w:tcPr>
          <w:p w:rsidR="007926C7" w:rsidRDefault="00601EBD" w:rsidP="00C32D62">
            <w:pPr>
              <w:ind w:right="72"/>
              <w:rPr>
                <w:rFonts w:ascii="Arial" w:hAnsi="Arial" w:cs="Arial"/>
                <w:sz w:val="20"/>
                <w:szCs w:val="20"/>
              </w:rPr>
            </w:pPr>
            <w:r w:rsidRPr="00601EBD">
              <w:rPr>
                <w:rFonts w:ascii="Arial" w:hAnsi="Arial" w:cs="Arial"/>
                <w:b/>
                <w:sz w:val="20"/>
                <w:szCs w:val="20"/>
              </w:rPr>
              <w:lastRenderedPageBreak/>
              <w:t>Anticipated work next quarter</w:t>
            </w:r>
            <w:r>
              <w:rPr>
                <w:rFonts w:ascii="Arial" w:hAnsi="Arial" w:cs="Arial"/>
                <w:sz w:val="20"/>
                <w:szCs w:val="20"/>
              </w:rPr>
              <w:t>:</w:t>
            </w:r>
            <w:r w:rsidR="0069676A">
              <w:rPr>
                <w:rFonts w:ascii="Arial" w:hAnsi="Arial" w:cs="Arial"/>
                <w:sz w:val="20"/>
                <w:szCs w:val="20"/>
              </w:rPr>
              <w:t xml:space="preserve">  </w:t>
            </w:r>
            <w:r w:rsidR="00C32D62">
              <w:rPr>
                <w:rFonts w:ascii="Arial" w:hAnsi="Arial" w:cs="Arial"/>
                <w:sz w:val="20"/>
                <w:szCs w:val="20"/>
              </w:rPr>
              <w:t>Work wi</w:t>
            </w:r>
            <w:r w:rsidR="00BB75E7">
              <w:rPr>
                <w:rFonts w:ascii="Arial" w:hAnsi="Arial" w:cs="Arial"/>
                <w:sz w:val="20"/>
                <w:szCs w:val="20"/>
              </w:rPr>
              <w:t xml:space="preserve">ll </w:t>
            </w:r>
            <w:r w:rsidR="006E219E">
              <w:rPr>
                <w:rFonts w:ascii="Arial" w:hAnsi="Arial" w:cs="Arial"/>
                <w:sz w:val="20"/>
                <w:szCs w:val="20"/>
              </w:rPr>
              <w:t xml:space="preserve">continue on </w:t>
            </w:r>
            <w:r w:rsidR="00576770">
              <w:rPr>
                <w:rFonts w:ascii="Arial" w:hAnsi="Arial" w:cs="Arial"/>
                <w:sz w:val="20"/>
                <w:szCs w:val="20"/>
              </w:rPr>
              <w:t>the</w:t>
            </w:r>
            <w:r w:rsidR="006E219E">
              <w:rPr>
                <w:rFonts w:ascii="Arial" w:hAnsi="Arial" w:cs="Arial"/>
                <w:sz w:val="20"/>
                <w:szCs w:val="20"/>
              </w:rPr>
              <w:t xml:space="preserve"> tasks</w:t>
            </w:r>
            <w:r w:rsidR="00523375">
              <w:rPr>
                <w:rFonts w:ascii="Arial" w:hAnsi="Arial" w:cs="Arial"/>
                <w:sz w:val="20"/>
                <w:szCs w:val="20"/>
              </w:rPr>
              <w:t xml:space="preserve"> under the</w:t>
            </w:r>
            <w:r w:rsidR="00757254">
              <w:rPr>
                <w:rFonts w:ascii="Arial" w:hAnsi="Arial" w:cs="Arial"/>
                <w:sz w:val="20"/>
                <w:szCs w:val="20"/>
              </w:rPr>
              <w:t xml:space="preserve"> </w:t>
            </w:r>
            <w:r w:rsidR="007926C7">
              <w:rPr>
                <w:rFonts w:ascii="Arial" w:hAnsi="Arial" w:cs="Arial"/>
                <w:sz w:val="20"/>
                <w:szCs w:val="20"/>
              </w:rPr>
              <w:t xml:space="preserve">contract </w:t>
            </w:r>
            <w:r w:rsidR="002166F3">
              <w:rPr>
                <w:rFonts w:ascii="Arial" w:hAnsi="Arial" w:cs="Arial"/>
                <w:sz w:val="20"/>
                <w:szCs w:val="20"/>
              </w:rPr>
              <w:t xml:space="preserve">for </w:t>
            </w:r>
            <w:r w:rsidR="00576770">
              <w:rPr>
                <w:rFonts w:ascii="Arial" w:hAnsi="Arial" w:cs="Arial"/>
                <w:sz w:val="20"/>
                <w:szCs w:val="20"/>
              </w:rPr>
              <w:t>FY</w:t>
            </w:r>
            <w:r w:rsidR="002166F3">
              <w:rPr>
                <w:rFonts w:ascii="Arial" w:hAnsi="Arial" w:cs="Arial"/>
                <w:sz w:val="20"/>
                <w:szCs w:val="20"/>
              </w:rPr>
              <w:t xml:space="preserve"> </w:t>
            </w:r>
            <w:r w:rsidR="00576770">
              <w:rPr>
                <w:rFonts w:ascii="Arial" w:hAnsi="Arial" w:cs="Arial"/>
                <w:sz w:val="20"/>
                <w:szCs w:val="20"/>
              </w:rPr>
              <w:t>20</w:t>
            </w:r>
            <w:r w:rsidR="004334EE">
              <w:rPr>
                <w:rFonts w:ascii="Arial" w:hAnsi="Arial" w:cs="Arial"/>
                <w:sz w:val="20"/>
                <w:szCs w:val="20"/>
              </w:rPr>
              <w:t>1</w:t>
            </w:r>
            <w:r w:rsidR="00670E0D">
              <w:rPr>
                <w:rFonts w:ascii="Arial" w:hAnsi="Arial" w:cs="Arial"/>
                <w:sz w:val="20"/>
                <w:szCs w:val="20"/>
              </w:rPr>
              <w:t>9</w:t>
            </w:r>
            <w:r w:rsidR="007926C7">
              <w:rPr>
                <w:rFonts w:ascii="Arial" w:hAnsi="Arial" w:cs="Arial"/>
                <w:sz w:val="20"/>
                <w:szCs w:val="20"/>
              </w:rPr>
              <w:t>.</w:t>
            </w:r>
          </w:p>
          <w:p w:rsidR="00982B21" w:rsidRDefault="00203C0C" w:rsidP="00C32D62">
            <w:pPr>
              <w:ind w:right="72"/>
              <w:rPr>
                <w:rFonts w:ascii="Arial" w:hAnsi="Arial" w:cs="Arial"/>
                <w:sz w:val="20"/>
                <w:szCs w:val="20"/>
              </w:rPr>
            </w:pPr>
            <w:r>
              <w:rPr>
                <w:rFonts w:ascii="Arial" w:hAnsi="Arial" w:cs="Arial"/>
                <w:sz w:val="20"/>
                <w:szCs w:val="20"/>
              </w:rPr>
              <w:t>Task 1:</w:t>
            </w:r>
            <w:r w:rsidR="003E2F7C" w:rsidRPr="003E2F7C">
              <w:rPr>
                <w:rFonts w:ascii="Arial" w:hAnsi="Arial" w:cs="Arial"/>
                <w:sz w:val="20"/>
                <w:szCs w:val="20"/>
              </w:rPr>
              <w:t>.</w:t>
            </w:r>
            <w:r w:rsidR="00F27396">
              <w:rPr>
                <w:rFonts w:ascii="Arial" w:hAnsi="Arial" w:cs="Arial"/>
                <w:sz w:val="20"/>
                <w:szCs w:val="20"/>
              </w:rPr>
              <w:t>Continue literature review</w:t>
            </w:r>
            <w:r w:rsidR="00EF2973">
              <w:rPr>
                <w:rFonts w:ascii="Arial" w:hAnsi="Arial" w:cs="Arial"/>
                <w:sz w:val="20"/>
                <w:szCs w:val="20"/>
              </w:rPr>
              <w:t xml:space="preserve"> for technical memorandum using origin-destination data for resiliency analysis.</w:t>
            </w:r>
            <w:r w:rsidR="00631B19">
              <w:rPr>
                <w:rFonts w:ascii="Arial" w:hAnsi="Arial" w:cs="Arial"/>
                <w:sz w:val="20"/>
                <w:szCs w:val="20"/>
              </w:rPr>
              <w:t xml:space="preserve">  Continue examining high-level speed data comparisons for pool fund participating states.</w:t>
            </w:r>
          </w:p>
          <w:p w:rsidR="004C6AA5" w:rsidRDefault="004C6AA5" w:rsidP="00C32D62">
            <w:pPr>
              <w:ind w:right="72"/>
              <w:rPr>
                <w:rFonts w:ascii="Arial" w:hAnsi="Arial" w:cs="Arial"/>
                <w:sz w:val="20"/>
                <w:szCs w:val="20"/>
              </w:rPr>
            </w:pPr>
            <w:r w:rsidRPr="004C6AA5">
              <w:rPr>
                <w:rFonts w:ascii="Arial" w:hAnsi="Arial" w:cs="Arial"/>
                <w:sz w:val="20"/>
                <w:szCs w:val="20"/>
              </w:rPr>
              <w:t>Task 2:</w:t>
            </w:r>
            <w:r>
              <w:rPr>
                <w:rFonts w:ascii="Arial" w:hAnsi="Arial" w:cs="Arial"/>
                <w:sz w:val="20"/>
                <w:szCs w:val="20"/>
              </w:rPr>
              <w:t xml:space="preserve"> </w:t>
            </w:r>
            <w:r w:rsidR="00EF2973">
              <w:rPr>
                <w:rFonts w:ascii="Arial" w:hAnsi="Arial" w:cs="Arial"/>
                <w:sz w:val="20"/>
                <w:szCs w:val="20"/>
              </w:rPr>
              <w:t xml:space="preserve">Continue to </w:t>
            </w:r>
            <w:r w:rsidR="00EF2973" w:rsidRPr="00EF2973">
              <w:rPr>
                <w:rFonts w:ascii="Arial" w:hAnsi="Arial" w:cs="Arial"/>
                <w:sz w:val="20"/>
                <w:szCs w:val="20"/>
              </w:rPr>
              <w:t>review of planning-level reliability methods to incorporate into FIXIT spreadsheet tool</w:t>
            </w:r>
            <w:r w:rsidR="00631B19">
              <w:rPr>
                <w:rFonts w:ascii="Arial" w:hAnsi="Arial" w:cs="Arial"/>
                <w:sz w:val="20"/>
                <w:szCs w:val="20"/>
              </w:rPr>
              <w:t xml:space="preserve"> and examine the relationship between congestion and reliability benefits.</w:t>
            </w:r>
          </w:p>
          <w:p w:rsidR="004A30A4" w:rsidRDefault="004A30A4" w:rsidP="00C32D62">
            <w:pPr>
              <w:ind w:right="72"/>
              <w:rPr>
                <w:rFonts w:ascii="Arial" w:hAnsi="Arial" w:cs="Arial"/>
                <w:sz w:val="20"/>
                <w:szCs w:val="20"/>
              </w:rPr>
            </w:pPr>
            <w:r>
              <w:rPr>
                <w:rFonts w:ascii="Arial" w:hAnsi="Arial" w:cs="Arial"/>
                <w:sz w:val="20"/>
                <w:szCs w:val="20"/>
              </w:rPr>
              <w:t>Task 3</w:t>
            </w:r>
            <w:r w:rsidR="004C6AA5">
              <w:rPr>
                <w:rFonts w:ascii="Arial" w:hAnsi="Arial" w:cs="Arial"/>
                <w:sz w:val="20"/>
                <w:szCs w:val="20"/>
              </w:rPr>
              <w:t>:</w:t>
            </w:r>
            <w:r w:rsidR="00203C0C" w:rsidRPr="00203C0C">
              <w:rPr>
                <w:rFonts w:ascii="Arial" w:hAnsi="Arial" w:cs="Arial"/>
                <w:sz w:val="20"/>
                <w:szCs w:val="20"/>
              </w:rPr>
              <w:tab/>
            </w:r>
            <w:r w:rsidR="00E92064">
              <w:rPr>
                <w:rFonts w:ascii="Arial" w:hAnsi="Arial" w:cs="Arial"/>
                <w:sz w:val="20"/>
                <w:szCs w:val="20"/>
              </w:rPr>
              <w:t>Continue work on the FIXIT tool by processing congestion mitigation data from before and after studies.</w:t>
            </w:r>
          </w:p>
          <w:p w:rsidR="004A30A4" w:rsidRDefault="004A30A4" w:rsidP="00C32D62">
            <w:pPr>
              <w:ind w:right="72"/>
              <w:rPr>
                <w:rFonts w:ascii="Arial" w:hAnsi="Arial" w:cs="Arial"/>
                <w:sz w:val="20"/>
                <w:szCs w:val="20"/>
              </w:rPr>
            </w:pPr>
            <w:r>
              <w:rPr>
                <w:rFonts w:ascii="Arial" w:hAnsi="Arial" w:cs="Arial"/>
                <w:sz w:val="20"/>
                <w:szCs w:val="20"/>
              </w:rPr>
              <w:t xml:space="preserve">Task 4: </w:t>
            </w:r>
            <w:r w:rsidR="00E92064">
              <w:rPr>
                <w:rFonts w:ascii="Arial" w:hAnsi="Arial" w:cs="Arial"/>
                <w:sz w:val="20"/>
                <w:szCs w:val="20"/>
              </w:rPr>
              <w:t>Continue to</w:t>
            </w:r>
            <w:r w:rsidR="00EF2973">
              <w:rPr>
                <w:rFonts w:ascii="Arial" w:hAnsi="Arial" w:cs="Arial"/>
                <w:sz w:val="20"/>
                <w:szCs w:val="20"/>
              </w:rPr>
              <w:t xml:space="preserve"> collect information related to the technical memorandum on estimating planning level reliability from major projects.</w:t>
            </w:r>
          </w:p>
          <w:p w:rsidR="00B627C5" w:rsidRDefault="004A30A4" w:rsidP="00B627C5">
            <w:pPr>
              <w:ind w:right="72"/>
              <w:rPr>
                <w:rFonts w:ascii="Arial" w:hAnsi="Arial" w:cs="Arial"/>
                <w:sz w:val="20"/>
                <w:szCs w:val="20"/>
              </w:rPr>
            </w:pPr>
            <w:r>
              <w:rPr>
                <w:rFonts w:ascii="Arial" w:hAnsi="Arial" w:cs="Arial"/>
                <w:sz w:val="20"/>
                <w:szCs w:val="20"/>
              </w:rPr>
              <w:t xml:space="preserve">Task 5: </w:t>
            </w:r>
            <w:r>
              <w:rPr>
                <w:rFonts w:ascii="Arial" w:hAnsi="Arial" w:cs="Arial"/>
                <w:sz w:val="20"/>
                <w:szCs w:val="20"/>
              </w:rPr>
              <w:tab/>
            </w:r>
            <w:r w:rsidR="007E78A4">
              <w:rPr>
                <w:rFonts w:ascii="Arial" w:hAnsi="Arial" w:cs="Arial"/>
                <w:sz w:val="20"/>
                <w:szCs w:val="20"/>
              </w:rPr>
              <w:t xml:space="preserve">Continue to support sponsors via telephone and email. </w:t>
            </w:r>
            <w:r w:rsidR="00E92064">
              <w:rPr>
                <w:rFonts w:ascii="Arial" w:hAnsi="Arial" w:cs="Arial"/>
                <w:sz w:val="20"/>
                <w:szCs w:val="20"/>
              </w:rPr>
              <w:t xml:space="preserve"> Coordinate sponsor visits with three pool fund participating states.</w:t>
            </w:r>
          </w:p>
          <w:p w:rsidR="00523375" w:rsidRDefault="00B627C5" w:rsidP="00982B21">
            <w:pPr>
              <w:ind w:right="72"/>
              <w:rPr>
                <w:rFonts w:ascii="Arial" w:hAnsi="Arial" w:cs="Arial"/>
                <w:sz w:val="20"/>
                <w:szCs w:val="20"/>
              </w:rPr>
            </w:pPr>
            <w:r>
              <w:rPr>
                <w:rFonts w:ascii="Arial" w:hAnsi="Arial" w:cs="Arial"/>
                <w:sz w:val="20"/>
                <w:szCs w:val="20"/>
              </w:rPr>
              <w:t xml:space="preserve">Task 6: </w:t>
            </w:r>
            <w:r w:rsidR="00E15948" w:rsidRPr="004C6AA5">
              <w:rPr>
                <w:rFonts w:ascii="Arial" w:hAnsi="Arial" w:cs="Arial"/>
                <w:sz w:val="20"/>
                <w:szCs w:val="20"/>
              </w:rPr>
              <w:tab/>
            </w:r>
            <w:r w:rsidR="00F27396">
              <w:rPr>
                <w:rFonts w:ascii="Arial" w:hAnsi="Arial" w:cs="Arial"/>
                <w:sz w:val="20"/>
                <w:szCs w:val="20"/>
              </w:rPr>
              <w:t>Begin p</w:t>
            </w:r>
            <w:r w:rsidR="00E15948">
              <w:rPr>
                <w:rFonts w:ascii="Arial" w:hAnsi="Arial" w:cs="Arial"/>
                <w:sz w:val="20"/>
                <w:szCs w:val="20"/>
              </w:rPr>
              <w:t>lanning for a</w:t>
            </w:r>
            <w:r w:rsidR="00E15948" w:rsidRPr="00B627C5">
              <w:rPr>
                <w:rFonts w:ascii="Arial" w:hAnsi="Arial" w:cs="Arial"/>
                <w:sz w:val="20"/>
                <w:szCs w:val="20"/>
              </w:rPr>
              <w:t xml:space="preserve">nnual meeting </w:t>
            </w:r>
            <w:r w:rsidR="00642B43">
              <w:rPr>
                <w:rFonts w:ascii="Arial" w:hAnsi="Arial" w:cs="Arial"/>
                <w:sz w:val="20"/>
                <w:szCs w:val="20"/>
              </w:rPr>
              <w:t xml:space="preserve">in </w:t>
            </w:r>
            <w:r w:rsidR="00F27396">
              <w:rPr>
                <w:rFonts w:ascii="Arial" w:hAnsi="Arial" w:cs="Arial"/>
                <w:sz w:val="20"/>
                <w:szCs w:val="20"/>
              </w:rPr>
              <w:t>2019</w:t>
            </w:r>
            <w:r w:rsidR="00E15948">
              <w:rPr>
                <w:rFonts w:ascii="Arial" w:hAnsi="Arial" w:cs="Arial"/>
                <w:sz w:val="20"/>
                <w:szCs w:val="20"/>
              </w:rPr>
              <w:t xml:space="preserve">. </w:t>
            </w:r>
            <w:r w:rsidR="00642B43">
              <w:rPr>
                <w:rFonts w:ascii="Arial" w:hAnsi="Arial" w:cs="Arial"/>
                <w:sz w:val="20"/>
                <w:szCs w:val="20"/>
              </w:rPr>
              <w:tab/>
            </w:r>
            <w:r w:rsidR="00642B43">
              <w:rPr>
                <w:rFonts w:ascii="Arial" w:hAnsi="Arial" w:cs="Arial"/>
                <w:sz w:val="20"/>
                <w:szCs w:val="20"/>
              </w:rPr>
              <w:tab/>
            </w:r>
            <w:r w:rsidR="00642B43">
              <w:rPr>
                <w:rFonts w:ascii="Arial" w:hAnsi="Arial" w:cs="Arial"/>
                <w:sz w:val="20"/>
                <w:szCs w:val="20"/>
              </w:rPr>
              <w:tab/>
            </w:r>
            <w:r w:rsidR="00642B43">
              <w:rPr>
                <w:rFonts w:ascii="Arial" w:hAnsi="Arial" w:cs="Arial"/>
                <w:sz w:val="20"/>
                <w:szCs w:val="20"/>
              </w:rPr>
              <w:tab/>
            </w:r>
            <w:r w:rsidR="00642B43">
              <w:rPr>
                <w:rFonts w:ascii="Arial" w:hAnsi="Arial" w:cs="Arial"/>
                <w:sz w:val="20"/>
                <w:szCs w:val="20"/>
              </w:rPr>
              <w:tab/>
            </w:r>
            <w:r w:rsidR="00E15948">
              <w:rPr>
                <w:rFonts w:ascii="Arial" w:hAnsi="Arial" w:cs="Arial"/>
                <w:sz w:val="20"/>
                <w:szCs w:val="20"/>
              </w:rPr>
              <w:tab/>
            </w:r>
          </w:p>
          <w:p w:rsidR="00601EBD" w:rsidRDefault="00523375" w:rsidP="00B94F74">
            <w:pPr>
              <w:ind w:right="72"/>
              <w:rPr>
                <w:rFonts w:ascii="Arial" w:hAnsi="Arial" w:cs="Arial"/>
                <w:sz w:val="20"/>
                <w:szCs w:val="20"/>
              </w:rPr>
            </w:pPr>
            <w:r>
              <w:rPr>
                <w:rFonts w:ascii="Arial" w:hAnsi="Arial" w:cs="Arial"/>
                <w:sz w:val="20"/>
                <w:szCs w:val="20"/>
              </w:rPr>
              <w:t xml:space="preserve">Task 7: </w:t>
            </w:r>
            <w:r w:rsidR="00EF2973">
              <w:rPr>
                <w:rFonts w:ascii="Arial" w:hAnsi="Arial" w:cs="Arial"/>
                <w:sz w:val="20"/>
                <w:szCs w:val="20"/>
              </w:rPr>
              <w:t>Work completed under this task.</w:t>
            </w:r>
          </w:p>
          <w:p w:rsidR="00B94F74" w:rsidRPr="009A7BE5" w:rsidRDefault="00B94F74" w:rsidP="00E92064">
            <w:pPr>
              <w:ind w:right="72"/>
              <w:rPr>
                <w:rFonts w:ascii="Arial" w:hAnsi="Arial" w:cs="Arial"/>
                <w:sz w:val="20"/>
                <w:szCs w:val="20"/>
              </w:rPr>
            </w:pPr>
            <w:r>
              <w:rPr>
                <w:rFonts w:ascii="Arial" w:hAnsi="Arial" w:cs="Arial"/>
                <w:sz w:val="20"/>
                <w:szCs w:val="20"/>
              </w:rPr>
              <w:t>Task 8:</w:t>
            </w:r>
            <w:r w:rsidR="00642B43">
              <w:rPr>
                <w:rFonts w:ascii="Arial" w:hAnsi="Arial" w:cs="Arial"/>
                <w:sz w:val="20"/>
                <w:szCs w:val="20"/>
              </w:rPr>
              <w:t xml:space="preserve"> </w:t>
            </w:r>
            <w:r w:rsidR="00E92064">
              <w:rPr>
                <w:rFonts w:ascii="Arial" w:hAnsi="Arial" w:cs="Arial"/>
                <w:sz w:val="20"/>
                <w:szCs w:val="20"/>
              </w:rPr>
              <w:t>Finalize corridor origin-destination data analysis.  Continue investment attraction and economic analysis.</w:t>
            </w: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Pr="00C32D62" w:rsidRDefault="00601EBD" w:rsidP="008A7244">
            <w:pPr>
              <w:ind w:right="-720"/>
              <w:rPr>
                <w:rFonts w:ascii="Arial" w:hAnsi="Arial" w:cs="Arial"/>
                <w:b/>
                <w:sz w:val="20"/>
                <w:szCs w:val="20"/>
              </w:rPr>
            </w:pPr>
            <w:r>
              <w:rPr>
                <w:rFonts w:ascii="Arial" w:hAnsi="Arial" w:cs="Arial"/>
                <w:b/>
                <w:sz w:val="20"/>
                <w:szCs w:val="20"/>
              </w:rPr>
              <w:t>Significant Results:</w:t>
            </w:r>
            <w:r w:rsidR="001829BD">
              <w:rPr>
                <w:rFonts w:ascii="Arial" w:hAnsi="Arial" w:cs="Arial"/>
                <w:b/>
                <w:sz w:val="20"/>
                <w:szCs w:val="20"/>
              </w:rPr>
              <w:t xml:space="preserve"> </w:t>
            </w:r>
            <w:r w:rsidR="00C32D62">
              <w:rPr>
                <w:rFonts w:ascii="Arial" w:hAnsi="Arial" w:cs="Arial"/>
                <w:color w:val="FF0000"/>
                <w:sz w:val="20"/>
                <w:szCs w:val="20"/>
              </w:rPr>
              <w:t xml:space="preserve"> </w:t>
            </w:r>
            <w:r w:rsidR="004C6AA5" w:rsidRPr="004C6AA5">
              <w:rPr>
                <w:rFonts w:ascii="Arial" w:hAnsi="Arial" w:cs="Arial"/>
                <w:color w:val="000000" w:themeColor="text1"/>
                <w:sz w:val="20"/>
                <w:szCs w:val="20"/>
              </w:rPr>
              <w:t>See Progress</w:t>
            </w:r>
            <w:r w:rsidR="008A7244">
              <w:rPr>
                <w:rFonts w:ascii="Arial" w:hAnsi="Arial" w:cs="Arial"/>
                <w:color w:val="000000" w:themeColor="text1"/>
                <w:sz w:val="20"/>
                <w:szCs w:val="20"/>
              </w:rPr>
              <w:t>; noted deliverables</w:t>
            </w:r>
            <w:r w:rsidR="004C6AA5" w:rsidRPr="004C6AA5">
              <w:rPr>
                <w:rFonts w:ascii="Arial" w:hAnsi="Arial" w:cs="Arial"/>
                <w:color w:val="000000" w:themeColor="text1"/>
                <w:sz w:val="20"/>
                <w:szCs w:val="20"/>
              </w:rPr>
              <w:t>.</w:t>
            </w: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DA2970" w:rsidP="00551D8A">
            <w:pPr>
              <w:ind w:right="-720"/>
              <w:rPr>
                <w:rFonts w:ascii="Arial" w:hAnsi="Arial" w:cs="Arial"/>
                <w:b/>
                <w:sz w:val="20"/>
                <w:szCs w:val="20"/>
              </w:rPr>
            </w:pPr>
            <w:r>
              <w:rPr>
                <w:rFonts w:ascii="Arial" w:hAnsi="Arial" w:cs="Arial"/>
                <w:b/>
                <w:sz w:val="20"/>
                <w:szCs w:val="20"/>
              </w:rPr>
              <w:t>Agreement</w:t>
            </w:r>
            <w:r w:rsidR="00601EBD">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7F2CD1" w:rsidP="00551D8A">
            <w:pPr>
              <w:ind w:right="-720"/>
              <w:rPr>
                <w:rFonts w:ascii="Arial" w:hAnsi="Arial" w:cs="Arial"/>
                <w:sz w:val="20"/>
                <w:szCs w:val="20"/>
              </w:rPr>
            </w:pPr>
            <w:r w:rsidRPr="007F2CD1">
              <w:rPr>
                <w:rFonts w:ascii="Arial" w:hAnsi="Arial" w:cs="Arial"/>
                <w:sz w:val="20"/>
                <w:szCs w:val="20"/>
              </w:rPr>
              <w:t>None during this quarter or expected during the next quarter.</w:t>
            </w:r>
          </w:p>
          <w:p w:rsidR="0091089A" w:rsidRPr="0091089A" w:rsidRDefault="0091089A"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3E5369" w:rsidRDefault="003E5369" w:rsidP="00551D8A">
      <w:pPr>
        <w:spacing w:after="0"/>
        <w:ind w:left="-720" w:right="-720"/>
        <w:rPr>
          <w:rFonts w:ascii="Arial" w:hAnsi="Arial" w:cs="Arial"/>
          <w:sz w:val="20"/>
          <w:szCs w:val="20"/>
        </w:rPr>
      </w:pPr>
    </w:p>
    <w:tbl>
      <w:tblPr>
        <w:tblStyle w:val="TableGrid"/>
        <w:tblW w:w="10923" w:type="dxa"/>
        <w:tblInd w:w="-720" w:type="dxa"/>
        <w:tblLook w:val="04A0" w:firstRow="1" w:lastRow="0" w:firstColumn="1" w:lastColumn="0" w:noHBand="0" w:noVBand="1"/>
      </w:tblPr>
      <w:tblGrid>
        <w:gridCol w:w="10923"/>
      </w:tblGrid>
      <w:tr w:rsidR="00E35E0F" w:rsidTr="00457520">
        <w:trPr>
          <w:trHeight w:val="1950"/>
        </w:trPr>
        <w:tc>
          <w:tcPr>
            <w:tcW w:w="10923" w:type="dxa"/>
          </w:tcPr>
          <w:p w:rsidR="00E35E0F" w:rsidRDefault="00E35E0F" w:rsidP="00551D8A">
            <w:pPr>
              <w:ind w:right="-720"/>
              <w:rPr>
                <w:rFonts w:ascii="Arial" w:hAnsi="Arial" w:cs="Arial"/>
                <w:sz w:val="20"/>
                <w:szCs w:val="20"/>
              </w:rPr>
            </w:pPr>
          </w:p>
          <w:p w:rsidR="00547EE3" w:rsidRDefault="00E35E0F" w:rsidP="00EF2973">
            <w:pPr>
              <w:ind w:right="87"/>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sidR="004B0793">
              <w:rPr>
                <w:rFonts w:ascii="Arial" w:hAnsi="Arial" w:cs="Arial"/>
                <w:sz w:val="20"/>
                <w:szCs w:val="20"/>
              </w:rPr>
              <w:t xml:space="preserve"> Work this quarter will have positive impacts (research and guidance) for all participating states with regard to evaluating datasets, arterial performance monitoring, performance measures and target setting under MAP-21 </w:t>
            </w:r>
            <w:r w:rsidR="00451717">
              <w:rPr>
                <w:rFonts w:ascii="Arial" w:hAnsi="Arial" w:cs="Arial"/>
                <w:sz w:val="20"/>
                <w:szCs w:val="20"/>
              </w:rPr>
              <w:t xml:space="preserve">and FAST Act </w:t>
            </w:r>
            <w:r w:rsidR="004B0793">
              <w:rPr>
                <w:rFonts w:ascii="Arial" w:hAnsi="Arial" w:cs="Arial"/>
                <w:sz w:val="20"/>
                <w:szCs w:val="20"/>
              </w:rPr>
              <w:t xml:space="preserve">for system performance and freight.  </w:t>
            </w:r>
          </w:p>
          <w:p w:rsidR="00E35E0F" w:rsidRDefault="00E35E0F" w:rsidP="003335A4">
            <w:pPr>
              <w:ind w:right="87"/>
              <w:rPr>
                <w:rFonts w:ascii="Arial" w:hAnsi="Arial" w:cs="Arial"/>
                <w:sz w:val="20"/>
                <w:szCs w:val="20"/>
              </w:rPr>
            </w:pPr>
          </w:p>
        </w:tc>
      </w:tr>
    </w:tbl>
    <w:p w:rsidR="00E35E0F" w:rsidRPr="00743C01" w:rsidRDefault="00E35E0F" w:rsidP="00BB75E7">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EC1" w:rsidRDefault="006F3EC1" w:rsidP="00106C83">
      <w:pPr>
        <w:spacing w:after="0" w:line="240" w:lineRule="auto"/>
      </w:pPr>
      <w:r>
        <w:separator/>
      </w:r>
    </w:p>
  </w:endnote>
  <w:endnote w:type="continuationSeparator" w:id="0">
    <w:p w:rsidR="006F3EC1" w:rsidRDefault="006F3EC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FD" w:rsidRDefault="00540DFD" w:rsidP="00E371D1">
    <w:pPr>
      <w:pStyle w:val="Footer"/>
      <w:ind w:left="-810"/>
    </w:pPr>
    <w:r>
      <w:t>TPF Program Standard Quarterly Reporting Format – 9/2011 (revised)</w:t>
    </w:r>
  </w:p>
  <w:p w:rsidR="00540DFD" w:rsidRDefault="00540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EC1" w:rsidRDefault="006F3EC1" w:rsidP="00106C83">
      <w:pPr>
        <w:spacing w:after="0" w:line="240" w:lineRule="auto"/>
      </w:pPr>
      <w:r>
        <w:separator/>
      </w:r>
    </w:p>
  </w:footnote>
  <w:footnote w:type="continuationSeparator" w:id="0">
    <w:p w:rsidR="006F3EC1" w:rsidRDefault="006F3EC1"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551D8A"/>
    <w:rsid w:val="0001025C"/>
    <w:rsid w:val="00020AAA"/>
    <w:rsid w:val="0003263D"/>
    <w:rsid w:val="00037FBC"/>
    <w:rsid w:val="00053C73"/>
    <w:rsid w:val="00054504"/>
    <w:rsid w:val="00057BC7"/>
    <w:rsid w:val="00060869"/>
    <w:rsid w:val="00066B66"/>
    <w:rsid w:val="000736BB"/>
    <w:rsid w:val="00081D89"/>
    <w:rsid w:val="00097EAF"/>
    <w:rsid w:val="000B665A"/>
    <w:rsid w:val="000C7107"/>
    <w:rsid w:val="000D02DF"/>
    <w:rsid w:val="000F7BC3"/>
    <w:rsid w:val="001046EF"/>
    <w:rsid w:val="00106C83"/>
    <w:rsid w:val="00110C5F"/>
    <w:rsid w:val="001121C0"/>
    <w:rsid w:val="00124E72"/>
    <w:rsid w:val="0014482F"/>
    <w:rsid w:val="00150C51"/>
    <w:rsid w:val="001547D0"/>
    <w:rsid w:val="00161153"/>
    <w:rsid w:val="00162E6E"/>
    <w:rsid w:val="00166AA2"/>
    <w:rsid w:val="001829BD"/>
    <w:rsid w:val="001A5043"/>
    <w:rsid w:val="001A6CF9"/>
    <w:rsid w:val="001B0A4C"/>
    <w:rsid w:val="001B14AF"/>
    <w:rsid w:val="001C7F1E"/>
    <w:rsid w:val="001D0585"/>
    <w:rsid w:val="001D2559"/>
    <w:rsid w:val="001D5364"/>
    <w:rsid w:val="001E6A61"/>
    <w:rsid w:val="001E7007"/>
    <w:rsid w:val="001F3859"/>
    <w:rsid w:val="00203C0C"/>
    <w:rsid w:val="0021446D"/>
    <w:rsid w:val="002166F3"/>
    <w:rsid w:val="00216E70"/>
    <w:rsid w:val="002201A7"/>
    <w:rsid w:val="002409D3"/>
    <w:rsid w:val="00241970"/>
    <w:rsid w:val="00266B6E"/>
    <w:rsid w:val="00275FAD"/>
    <w:rsid w:val="002769BE"/>
    <w:rsid w:val="00280254"/>
    <w:rsid w:val="00284AA4"/>
    <w:rsid w:val="00293FD8"/>
    <w:rsid w:val="002A1AC7"/>
    <w:rsid w:val="002A79C8"/>
    <w:rsid w:val="002B7493"/>
    <w:rsid w:val="002D042E"/>
    <w:rsid w:val="002D78C8"/>
    <w:rsid w:val="002F299E"/>
    <w:rsid w:val="00320294"/>
    <w:rsid w:val="003250A3"/>
    <w:rsid w:val="0032777A"/>
    <w:rsid w:val="003335A4"/>
    <w:rsid w:val="003503A4"/>
    <w:rsid w:val="00370931"/>
    <w:rsid w:val="00372526"/>
    <w:rsid w:val="0038705A"/>
    <w:rsid w:val="003A00E5"/>
    <w:rsid w:val="003B0A62"/>
    <w:rsid w:val="003B3F3F"/>
    <w:rsid w:val="003D27BA"/>
    <w:rsid w:val="003D57A6"/>
    <w:rsid w:val="003E0A45"/>
    <w:rsid w:val="003E2F7C"/>
    <w:rsid w:val="003E4D98"/>
    <w:rsid w:val="003E5369"/>
    <w:rsid w:val="003E59D5"/>
    <w:rsid w:val="00404047"/>
    <w:rsid w:val="00405BED"/>
    <w:rsid w:val="004144E6"/>
    <w:rsid w:val="004156B2"/>
    <w:rsid w:val="00425091"/>
    <w:rsid w:val="00431BFF"/>
    <w:rsid w:val="004334EE"/>
    <w:rsid w:val="00437734"/>
    <w:rsid w:val="004436C4"/>
    <w:rsid w:val="00451717"/>
    <w:rsid w:val="00456B49"/>
    <w:rsid w:val="00457520"/>
    <w:rsid w:val="00475D97"/>
    <w:rsid w:val="0047749A"/>
    <w:rsid w:val="004A30A4"/>
    <w:rsid w:val="004A4654"/>
    <w:rsid w:val="004A54E4"/>
    <w:rsid w:val="004B0793"/>
    <w:rsid w:val="004B6E0F"/>
    <w:rsid w:val="004C3D6C"/>
    <w:rsid w:val="004C6AA5"/>
    <w:rsid w:val="004E00F5"/>
    <w:rsid w:val="004E019B"/>
    <w:rsid w:val="004E14DC"/>
    <w:rsid w:val="004F08DE"/>
    <w:rsid w:val="004F2545"/>
    <w:rsid w:val="0050412D"/>
    <w:rsid w:val="00512F76"/>
    <w:rsid w:val="00517240"/>
    <w:rsid w:val="00522344"/>
    <w:rsid w:val="00523375"/>
    <w:rsid w:val="00535598"/>
    <w:rsid w:val="00540DFD"/>
    <w:rsid w:val="00545D47"/>
    <w:rsid w:val="00547EE3"/>
    <w:rsid w:val="00551D8A"/>
    <w:rsid w:val="00576770"/>
    <w:rsid w:val="00576DD8"/>
    <w:rsid w:val="00581B36"/>
    <w:rsid w:val="00583E8E"/>
    <w:rsid w:val="00587736"/>
    <w:rsid w:val="0059291F"/>
    <w:rsid w:val="005A1DEC"/>
    <w:rsid w:val="005A2FCF"/>
    <w:rsid w:val="005B0828"/>
    <w:rsid w:val="005B3949"/>
    <w:rsid w:val="005D1415"/>
    <w:rsid w:val="005D2AA8"/>
    <w:rsid w:val="005F42AD"/>
    <w:rsid w:val="00601EBD"/>
    <w:rsid w:val="00606D6C"/>
    <w:rsid w:val="00617F23"/>
    <w:rsid w:val="00631B19"/>
    <w:rsid w:val="00642B43"/>
    <w:rsid w:val="00647E37"/>
    <w:rsid w:val="00653356"/>
    <w:rsid w:val="00656A30"/>
    <w:rsid w:val="00661BD7"/>
    <w:rsid w:val="00667509"/>
    <w:rsid w:val="00670E0D"/>
    <w:rsid w:val="0067502E"/>
    <w:rsid w:val="00682C5E"/>
    <w:rsid w:val="00694B65"/>
    <w:rsid w:val="0069564B"/>
    <w:rsid w:val="0069676A"/>
    <w:rsid w:val="006A516A"/>
    <w:rsid w:val="006E219E"/>
    <w:rsid w:val="006F3EC1"/>
    <w:rsid w:val="007101E0"/>
    <w:rsid w:val="00737D47"/>
    <w:rsid w:val="00743C01"/>
    <w:rsid w:val="00757254"/>
    <w:rsid w:val="00762ECD"/>
    <w:rsid w:val="007907C1"/>
    <w:rsid w:val="00790C4A"/>
    <w:rsid w:val="007913B6"/>
    <w:rsid w:val="007926C7"/>
    <w:rsid w:val="007A4585"/>
    <w:rsid w:val="007A4E51"/>
    <w:rsid w:val="007B0E2E"/>
    <w:rsid w:val="007B63EF"/>
    <w:rsid w:val="007C031A"/>
    <w:rsid w:val="007C0B29"/>
    <w:rsid w:val="007C7547"/>
    <w:rsid w:val="007D66CF"/>
    <w:rsid w:val="007E4B3B"/>
    <w:rsid w:val="007E5BD2"/>
    <w:rsid w:val="007E78A4"/>
    <w:rsid w:val="007F0E99"/>
    <w:rsid w:val="007F2CD1"/>
    <w:rsid w:val="00856750"/>
    <w:rsid w:val="00864183"/>
    <w:rsid w:val="00872F18"/>
    <w:rsid w:val="00874EF7"/>
    <w:rsid w:val="00881D55"/>
    <w:rsid w:val="008A2A50"/>
    <w:rsid w:val="008A5DB6"/>
    <w:rsid w:val="008A7244"/>
    <w:rsid w:val="008C3AD8"/>
    <w:rsid w:val="008D53BA"/>
    <w:rsid w:val="008E7483"/>
    <w:rsid w:val="009033D8"/>
    <w:rsid w:val="00905DAC"/>
    <w:rsid w:val="009069A5"/>
    <w:rsid w:val="0091089A"/>
    <w:rsid w:val="0091277E"/>
    <w:rsid w:val="00963F4B"/>
    <w:rsid w:val="00965BF3"/>
    <w:rsid w:val="0097163C"/>
    <w:rsid w:val="00982B21"/>
    <w:rsid w:val="009A70D8"/>
    <w:rsid w:val="009A7BE5"/>
    <w:rsid w:val="009B5A06"/>
    <w:rsid w:val="009D1895"/>
    <w:rsid w:val="009E42BA"/>
    <w:rsid w:val="00A065EE"/>
    <w:rsid w:val="00A13C57"/>
    <w:rsid w:val="00A16F6A"/>
    <w:rsid w:val="00A173CA"/>
    <w:rsid w:val="00A31A58"/>
    <w:rsid w:val="00A43875"/>
    <w:rsid w:val="00A460CF"/>
    <w:rsid w:val="00A63677"/>
    <w:rsid w:val="00A64A3A"/>
    <w:rsid w:val="00AC57A2"/>
    <w:rsid w:val="00AD35B4"/>
    <w:rsid w:val="00AD7FB6"/>
    <w:rsid w:val="00AE3AE3"/>
    <w:rsid w:val="00AE46B0"/>
    <w:rsid w:val="00AF2830"/>
    <w:rsid w:val="00AF3529"/>
    <w:rsid w:val="00B050A3"/>
    <w:rsid w:val="00B2185C"/>
    <w:rsid w:val="00B3021C"/>
    <w:rsid w:val="00B358DC"/>
    <w:rsid w:val="00B35AB2"/>
    <w:rsid w:val="00B35C3B"/>
    <w:rsid w:val="00B40A3F"/>
    <w:rsid w:val="00B505C2"/>
    <w:rsid w:val="00B627C5"/>
    <w:rsid w:val="00B66A21"/>
    <w:rsid w:val="00B7069B"/>
    <w:rsid w:val="00B71551"/>
    <w:rsid w:val="00B85E80"/>
    <w:rsid w:val="00B94F74"/>
    <w:rsid w:val="00BA0077"/>
    <w:rsid w:val="00BA0B29"/>
    <w:rsid w:val="00BA0E5D"/>
    <w:rsid w:val="00BA568A"/>
    <w:rsid w:val="00BB2500"/>
    <w:rsid w:val="00BB75E7"/>
    <w:rsid w:val="00BD70FA"/>
    <w:rsid w:val="00BF50C8"/>
    <w:rsid w:val="00C1374D"/>
    <w:rsid w:val="00C13753"/>
    <w:rsid w:val="00C16763"/>
    <w:rsid w:val="00C32D62"/>
    <w:rsid w:val="00C637A4"/>
    <w:rsid w:val="00C8669C"/>
    <w:rsid w:val="00C86FE1"/>
    <w:rsid w:val="00C9405B"/>
    <w:rsid w:val="00CA1073"/>
    <w:rsid w:val="00CA1D4A"/>
    <w:rsid w:val="00CA2872"/>
    <w:rsid w:val="00CA5A45"/>
    <w:rsid w:val="00CB1C54"/>
    <w:rsid w:val="00CB68A0"/>
    <w:rsid w:val="00CC68EC"/>
    <w:rsid w:val="00CD089D"/>
    <w:rsid w:val="00CE5F33"/>
    <w:rsid w:val="00CF06C0"/>
    <w:rsid w:val="00D0267B"/>
    <w:rsid w:val="00D211C1"/>
    <w:rsid w:val="00D357FA"/>
    <w:rsid w:val="00D42A15"/>
    <w:rsid w:val="00D700DE"/>
    <w:rsid w:val="00DA1CBA"/>
    <w:rsid w:val="00DA2970"/>
    <w:rsid w:val="00DB427B"/>
    <w:rsid w:val="00DB6D71"/>
    <w:rsid w:val="00DC2F16"/>
    <w:rsid w:val="00DD23BF"/>
    <w:rsid w:val="00DE7B0E"/>
    <w:rsid w:val="00DF5D3F"/>
    <w:rsid w:val="00E04AEE"/>
    <w:rsid w:val="00E15948"/>
    <w:rsid w:val="00E35E0F"/>
    <w:rsid w:val="00E371D1"/>
    <w:rsid w:val="00E43F94"/>
    <w:rsid w:val="00E53738"/>
    <w:rsid w:val="00E76002"/>
    <w:rsid w:val="00E92064"/>
    <w:rsid w:val="00EA6590"/>
    <w:rsid w:val="00EA6842"/>
    <w:rsid w:val="00EB16E8"/>
    <w:rsid w:val="00ED4E42"/>
    <w:rsid w:val="00ED5F67"/>
    <w:rsid w:val="00EF08AE"/>
    <w:rsid w:val="00EF2973"/>
    <w:rsid w:val="00EF5790"/>
    <w:rsid w:val="00F03EBF"/>
    <w:rsid w:val="00F075A6"/>
    <w:rsid w:val="00F17615"/>
    <w:rsid w:val="00F20368"/>
    <w:rsid w:val="00F27396"/>
    <w:rsid w:val="00F27CE6"/>
    <w:rsid w:val="00F34A38"/>
    <w:rsid w:val="00F66B1F"/>
    <w:rsid w:val="00FB16BA"/>
    <w:rsid w:val="00FC728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7A4585"/>
    <w:rPr>
      <w:b/>
      <w:bCs/>
    </w:rPr>
  </w:style>
  <w:style w:type="character" w:styleId="Hyperlink">
    <w:name w:val="Hyperlink"/>
    <w:basedOn w:val="DefaultParagraphFont"/>
    <w:uiPriority w:val="99"/>
    <w:unhideWhenUsed/>
    <w:rsid w:val="003725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7A4585"/>
    <w:rPr>
      <w:b/>
      <w:bCs/>
    </w:rPr>
  </w:style>
  <w:style w:type="character" w:styleId="Hyperlink">
    <w:name w:val="Hyperlink"/>
    <w:basedOn w:val="DefaultParagraphFont"/>
    <w:uiPriority w:val="99"/>
    <w:unhideWhenUsed/>
    <w:rsid w:val="003725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757148">
      <w:bodyDiv w:val="1"/>
      <w:marLeft w:val="0"/>
      <w:marRight w:val="0"/>
      <w:marTop w:val="0"/>
      <w:marBottom w:val="0"/>
      <w:divBdr>
        <w:top w:val="none" w:sz="0" w:space="0" w:color="auto"/>
        <w:left w:val="none" w:sz="0" w:space="0" w:color="auto"/>
        <w:bottom w:val="none" w:sz="0" w:space="0" w:color="auto"/>
        <w:right w:val="none" w:sz="0" w:space="0" w:color="auto"/>
      </w:divBdr>
    </w:div>
    <w:div w:id="1740056429">
      <w:bodyDiv w:val="1"/>
      <w:marLeft w:val="0"/>
      <w:marRight w:val="0"/>
      <w:marTop w:val="0"/>
      <w:marBottom w:val="0"/>
      <w:divBdr>
        <w:top w:val="none" w:sz="0" w:space="0" w:color="auto"/>
        <w:left w:val="none" w:sz="0" w:space="0" w:color="auto"/>
        <w:bottom w:val="none" w:sz="0" w:space="0" w:color="auto"/>
        <w:right w:val="none" w:sz="0" w:space="0" w:color="auto"/>
      </w:divBdr>
      <w:divsChild>
        <w:div w:id="1756591739">
          <w:marLeft w:val="0"/>
          <w:marRight w:val="0"/>
          <w:marTop w:val="0"/>
          <w:marBottom w:val="0"/>
          <w:divBdr>
            <w:top w:val="none" w:sz="0" w:space="0" w:color="auto"/>
            <w:left w:val="none" w:sz="0" w:space="0" w:color="auto"/>
            <w:bottom w:val="none" w:sz="0" w:space="0" w:color="auto"/>
            <w:right w:val="none" w:sz="0" w:space="0" w:color="auto"/>
          </w:divBdr>
          <w:divsChild>
            <w:div w:id="1402210581">
              <w:marLeft w:val="0"/>
              <w:marRight w:val="0"/>
              <w:marTop w:val="0"/>
              <w:marBottom w:val="105"/>
              <w:divBdr>
                <w:top w:val="single" w:sz="6" w:space="6" w:color="858585"/>
                <w:left w:val="single" w:sz="6" w:space="14" w:color="858585"/>
                <w:bottom w:val="single" w:sz="6" w:space="31" w:color="858585"/>
                <w:right w:val="single" w:sz="6" w:space="13" w:color="858585"/>
              </w:divBdr>
              <w:divsChild>
                <w:div w:id="1169713955">
                  <w:marLeft w:val="0"/>
                  <w:marRight w:val="0"/>
                  <w:marTop w:val="0"/>
                  <w:marBottom w:val="0"/>
                  <w:divBdr>
                    <w:top w:val="none" w:sz="0" w:space="0" w:color="auto"/>
                    <w:left w:val="none" w:sz="0" w:space="0" w:color="auto"/>
                    <w:bottom w:val="none" w:sz="0" w:space="0" w:color="auto"/>
                    <w:right w:val="none" w:sz="0" w:space="0" w:color="auto"/>
                  </w:divBdr>
                  <w:divsChild>
                    <w:div w:id="187269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8DBEF-81A5-484A-B3E8-392840842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1360</Words>
  <Characters>7753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TxDOT</cp:lastModifiedBy>
  <cp:revision>3</cp:revision>
  <cp:lastPrinted>2018-08-06T15:57:00Z</cp:lastPrinted>
  <dcterms:created xsi:type="dcterms:W3CDTF">2019-02-21T14:51:00Z</dcterms:created>
  <dcterms:modified xsi:type="dcterms:W3CDTF">2019-02-21T14:58:00Z</dcterms:modified>
</cp:coreProperties>
</file>