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_______</w:t>
      </w:r>
      <w:r w:rsidR="00571011">
        <w:rPr>
          <w:rFonts w:ascii="Arial" w:hAnsi="Arial" w:cs="Arial"/>
          <w:sz w:val="24"/>
          <w:szCs w:val="24"/>
        </w:rPr>
        <w:t>Jan</w:t>
      </w:r>
      <w:r w:rsidR="002F2653">
        <w:rPr>
          <w:rFonts w:ascii="Arial" w:hAnsi="Arial" w:cs="Arial"/>
          <w:sz w:val="24"/>
          <w:szCs w:val="24"/>
        </w:rPr>
        <w:t>.</w:t>
      </w:r>
      <w:r w:rsidR="00571011">
        <w:rPr>
          <w:rFonts w:ascii="Arial" w:hAnsi="Arial" w:cs="Arial"/>
          <w:sz w:val="24"/>
          <w:szCs w:val="24"/>
        </w:rPr>
        <w:t xml:space="preserve"> </w:t>
      </w:r>
      <w:r w:rsidR="003B2D0C">
        <w:rPr>
          <w:rFonts w:ascii="Arial" w:hAnsi="Arial" w:cs="Arial"/>
          <w:sz w:val="24"/>
          <w:szCs w:val="24"/>
        </w:rPr>
        <w:t>29</w:t>
      </w:r>
      <w:bookmarkStart w:id="0" w:name="_GoBack"/>
      <w:bookmarkEnd w:id="0"/>
      <w:r w:rsidR="00571011">
        <w:rPr>
          <w:rFonts w:ascii="Arial" w:hAnsi="Arial" w:cs="Arial"/>
          <w:sz w:val="24"/>
          <w:szCs w:val="24"/>
        </w:rPr>
        <w:t>, 2019</w:t>
      </w:r>
      <w:r>
        <w:rPr>
          <w:rFonts w:ascii="Arial" w:hAnsi="Arial" w:cs="Arial"/>
          <w:sz w:val="24"/>
          <w:szCs w:val="24"/>
        </w:rPr>
        <w:t>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________</w:t>
      </w:r>
      <w:r w:rsidR="001A0900">
        <w:rPr>
          <w:rFonts w:ascii="Arial" w:hAnsi="Arial" w:cs="Arial"/>
          <w:sz w:val="24"/>
          <w:szCs w:val="24"/>
        </w:rPr>
        <w:t>FHWA</w:t>
      </w:r>
      <w:r>
        <w:rPr>
          <w:rFonts w:ascii="Arial" w:hAnsi="Arial" w:cs="Arial"/>
          <w:sz w:val="24"/>
          <w:szCs w:val="24"/>
        </w:rPr>
        <w:t>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C67D6D" w:rsidRPr="0009123F" w:rsidRDefault="0009123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NEW#: TPF-5(322)  (Started</w:t>
            </w:r>
            <w:r w:rsidR="00C67D6D" w:rsidRPr="0009123F">
              <w:rPr>
                <w:rFonts w:ascii="Arial" w:hAnsi="Arial" w:cs="Arial"/>
                <w:b/>
                <w:sz w:val="20"/>
                <w:szCs w:val="20"/>
              </w:rPr>
              <w:t xml:space="preserve"> 7/1/15)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Pr="00E35E0F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OLD#: </w:t>
            </w:r>
            <w:r w:rsidR="001A0900">
              <w:rPr>
                <w:rFonts w:ascii="Arial" w:hAnsi="Arial" w:cs="Arial"/>
                <w:sz w:val="20"/>
                <w:szCs w:val="20"/>
              </w:rPr>
              <w:t>TPF – 5(029)</w:t>
            </w:r>
            <w:r w:rsidR="0009123F">
              <w:rPr>
                <w:rFonts w:ascii="Arial" w:hAnsi="Arial" w:cs="Arial"/>
                <w:sz w:val="20"/>
                <w:szCs w:val="20"/>
              </w:rPr>
              <w:t xml:space="preserve"> (retired)</w:t>
            </w: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D6782C" w:rsidRDefault="002F2653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96C42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571011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1F42B0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 xml:space="preserve"> 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5A333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High Occupancy Vehicle (HOV)/Managed Use Lane (MUL)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1A0900" w:rsidRPr="00C13753" w:rsidRDefault="001A090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Greg Jones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1A0900" w:rsidRPr="00C13753" w:rsidRDefault="001A0900" w:rsidP="00CA6C1E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404-</w:t>
            </w:r>
            <w:r w:rsidR="00CA6C1E">
              <w:rPr>
                <w:rFonts w:ascii="Arial" w:hAnsi="Arial" w:cs="Arial"/>
                <w:b/>
                <w:sz w:val="20"/>
                <w:szCs w:val="20"/>
              </w:rPr>
              <w:t>895-6220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  <w:r w:rsidR="001A090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535598" w:rsidRPr="00B66A21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GregM.Jones@dot.gov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2510E5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510E5" w:rsidRPr="00C13753" w:rsidRDefault="002510E5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Pr="00C13753" w:rsidRDefault="00535598" w:rsidP="001A0900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1A090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1A0900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X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B2F0D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03804" w:rsidRDefault="00814349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 w:rsidRPr="00503804">
              <w:rPr>
                <w:rFonts w:ascii="Arial" w:hAnsi="Arial" w:cs="Arial"/>
                <w:sz w:val="18"/>
                <w:szCs w:val="18"/>
              </w:rPr>
              <w:t>$</w:t>
            </w:r>
            <w:r w:rsidR="00571011">
              <w:rPr>
                <w:rFonts w:ascii="Arial" w:hAnsi="Arial" w:cs="Arial"/>
                <w:sz w:val="18"/>
                <w:szCs w:val="18"/>
              </w:rPr>
              <w:t>407</w:t>
            </w:r>
            <w:r w:rsidR="00773925" w:rsidRPr="00503804">
              <w:rPr>
                <w:rFonts w:ascii="Arial" w:hAnsi="Arial" w:cs="Arial"/>
                <w:sz w:val="18"/>
                <w:szCs w:val="18"/>
              </w:rPr>
              <w:t>,000</w:t>
            </w:r>
            <w:r w:rsidR="00344FF7" w:rsidRPr="00503804">
              <w:rPr>
                <w:rFonts w:ascii="Arial" w:hAnsi="Arial" w:cs="Arial"/>
                <w:sz w:val="18"/>
                <w:szCs w:val="18"/>
              </w:rPr>
              <w:t xml:space="preserve"> currently available</w:t>
            </w:r>
            <w:r w:rsidR="00503804" w:rsidRPr="00503804">
              <w:rPr>
                <w:rFonts w:ascii="Arial" w:hAnsi="Arial" w:cs="Arial"/>
                <w:sz w:val="18"/>
                <w:szCs w:val="18"/>
              </w:rPr>
              <w:t xml:space="preserve"> in the new account</w:t>
            </w:r>
          </w:p>
          <w:p w:rsidR="00503804" w:rsidRDefault="00503804" w:rsidP="00551D8A">
            <w:pPr>
              <w:ind w:right="-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$</w:t>
            </w:r>
            <w:r w:rsidR="005A3339">
              <w:rPr>
                <w:rFonts w:ascii="Arial" w:hAnsi="Arial" w:cs="Arial"/>
                <w:sz w:val="18"/>
                <w:szCs w:val="18"/>
              </w:rPr>
              <w:t>300</w:t>
            </w:r>
            <w:r>
              <w:rPr>
                <w:rFonts w:ascii="Arial" w:hAnsi="Arial" w:cs="Arial"/>
                <w:sz w:val="18"/>
                <w:szCs w:val="18"/>
              </w:rPr>
              <w:t>,000 in the old account to be transferred</w:t>
            </w:r>
          </w:p>
          <w:p w:rsidR="00814349" w:rsidRPr="00B66A21" w:rsidRDefault="0081434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30" w:type="dxa"/>
          </w:tcPr>
          <w:p w:rsidR="00874EF7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B2F0D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B2F0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8B2F0D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8B2F0D" w:rsidP="008B2F0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3330" w:type="dxa"/>
          </w:tcPr>
          <w:p w:rsidR="002510E5" w:rsidRDefault="002510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7392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additional projects let</w:t>
            </w:r>
          </w:p>
        </w:tc>
        <w:tc>
          <w:tcPr>
            <w:tcW w:w="342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B66A21" w:rsidRPr="00B66A21" w:rsidRDefault="00757932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pool fund effort was set up to combine multiple state resources to fund research in operational aspects of HOV and</w:t>
            </w:r>
          </w:p>
          <w:p w:rsidR="001A0900" w:rsidRDefault="001A090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anaged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814349">
              <w:rPr>
                <w:rFonts w:ascii="Arial" w:hAnsi="Arial" w:cs="Arial"/>
                <w:sz w:val="20"/>
                <w:szCs w:val="20"/>
              </w:rPr>
              <w:t xml:space="preserve">se </w:t>
            </w: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814349">
              <w:rPr>
                <w:rFonts w:ascii="Arial" w:hAnsi="Arial" w:cs="Arial"/>
                <w:sz w:val="20"/>
                <w:szCs w:val="20"/>
              </w:rPr>
              <w:t>ane</w:t>
            </w:r>
            <w:r>
              <w:rPr>
                <w:rFonts w:ascii="Arial" w:hAnsi="Arial" w:cs="Arial"/>
                <w:sz w:val="20"/>
                <w:szCs w:val="20"/>
              </w:rPr>
              <w:t xml:space="preserve"> projects.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The group sets priorities for the research budgets and FHWA contracts to have the </w:t>
            </w:r>
            <w:r w:rsidR="003274B0">
              <w:rPr>
                <w:rFonts w:ascii="Arial" w:hAnsi="Arial" w:cs="Arial"/>
                <w:sz w:val="20"/>
                <w:szCs w:val="20"/>
              </w:rPr>
              <w:t>research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performed.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F6B95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NOTE: The Project # </w:t>
            </w:r>
            <w:r w:rsidR="004F6B95">
              <w:rPr>
                <w:rFonts w:ascii="Arial" w:hAnsi="Arial" w:cs="Arial"/>
                <w:b/>
                <w:sz w:val="20"/>
                <w:szCs w:val="20"/>
              </w:rPr>
              <w:t>was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changed effective 7/1/15 from TFP-5(029) to TPF – 5(322).  Funds under the old project </w:t>
            </w:r>
          </w:p>
          <w:p w:rsidR="00E35E0F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 will be c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 xml:space="preserve">losed out and all new contributions must go into the new project number.  Contributions sent to </w:t>
            </w:r>
          </w:p>
          <w:p w:rsidR="00C67D6D" w:rsidRDefault="004F6B95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C67D6D">
              <w:rPr>
                <w:rFonts w:ascii="Arial" w:hAnsi="Arial" w:cs="Arial"/>
                <w:b/>
                <w:sz w:val="20"/>
                <w:szCs w:val="20"/>
              </w:rPr>
              <w:t>he old project number will be returned.</w:t>
            </w:r>
          </w:p>
          <w:p w:rsidR="00C67D6D" w:rsidRPr="00C67D6D" w:rsidRDefault="00C67D6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F12476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With all the projects originated under the old project number now completed. Efforts are underway to close out the old account and transfer funds to the new account number.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71011" w:rsidRPr="00A4288F" w:rsidRDefault="00571011" w:rsidP="00571011">
            <w:pPr>
              <w:rPr>
                <w:b/>
              </w:rPr>
            </w:pPr>
            <w:r w:rsidRPr="00A4288F">
              <w:rPr>
                <w:b/>
              </w:rPr>
              <w:t>New research topic area priorities:</w:t>
            </w:r>
          </w:p>
          <w:p w:rsidR="00571011" w:rsidRDefault="0057101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932033" w:rsidRDefault="00F1247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Two</w:t>
            </w:r>
            <w:r w:rsidR="009320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 xml:space="preserve">new </w:t>
            </w:r>
            <w:r w:rsidR="00932033">
              <w:rPr>
                <w:rFonts w:ascii="Arial" w:hAnsi="Arial" w:cs="Arial"/>
                <w:sz w:val="20"/>
                <w:szCs w:val="20"/>
              </w:rPr>
              <w:t>research projects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1011">
              <w:rPr>
                <w:rFonts w:ascii="Arial" w:hAnsi="Arial" w:cs="Arial"/>
                <w:sz w:val="20"/>
                <w:szCs w:val="20"/>
              </w:rPr>
              <w:t>have had a Project Work Statement developed, and will be sent out for proposals in the coming month. These are:</w:t>
            </w:r>
          </w:p>
          <w:p w:rsidR="00A4288F" w:rsidRDefault="00A4288F" w:rsidP="00A4288F"/>
          <w:p w:rsidR="00000000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Marketing and Outreach and Best Practices for Developing Public Information to Advance Priced Managed Lane Facilities</w:t>
            </w:r>
          </w:p>
          <w:p w:rsidR="00000000" w:rsidRPr="00571011" w:rsidRDefault="000E4D03" w:rsidP="00571011">
            <w:pPr>
              <w:numPr>
                <w:ilvl w:val="0"/>
                <w:numId w:val="8"/>
              </w:num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571011">
              <w:rPr>
                <w:rFonts w:ascii="Arial" w:hAnsi="Arial" w:cs="Arial"/>
                <w:b/>
                <w:bCs/>
                <w:sz w:val="20"/>
                <w:szCs w:val="20"/>
              </w:rPr>
              <w:t>Synthesis of Emerging Technologies used on Managed Lane Facilities</w:t>
            </w:r>
          </w:p>
          <w:p w:rsidR="00A4288F" w:rsidRDefault="00A4288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A4288F">
            <w:pPr>
              <w:rPr>
                <w:b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3B2D0C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December 19</w:t>
            </w:r>
            <w:r w:rsidRPr="003B2D0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, 2018 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Quarterly Call: The main </w:t>
            </w:r>
            <w:r w:rsidR="00B31DA9">
              <w:rPr>
                <w:rFonts w:ascii="Arial" w:hAnsi="Arial" w:cs="Arial"/>
                <w:sz w:val="20"/>
                <w:szCs w:val="20"/>
              </w:rPr>
              <w:t>technical topic o</w:t>
            </w:r>
            <w:r w:rsidR="002F2653">
              <w:rPr>
                <w:rFonts w:ascii="Arial" w:hAnsi="Arial" w:cs="Arial"/>
                <w:sz w:val="20"/>
                <w:szCs w:val="20"/>
              </w:rPr>
              <w:t xml:space="preserve">f the quarterly call was an update from the </w:t>
            </w:r>
            <w:r w:rsidR="00571011">
              <w:rPr>
                <w:rFonts w:ascii="Arial" w:hAnsi="Arial" w:cs="Arial"/>
                <w:sz w:val="20"/>
                <w:szCs w:val="20"/>
              </w:rPr>
              <w:t>Georgia DOT</w:t>
            </w:r>
          </w:p>
          <w:p w:rsidR="003B2D0C" w:rsidRDefault="00571011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="003B2D0C">
              <w:rPr>
                <w:rFonts w:ascii="Arial" w:hAnsi="Arial" w:cs="Arial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 the opening of the new Northwest Corridor Express Toll Lanes. This is a new 2 lane reversible direction facility that </w:t>
            </w:r>
          </w:p>
          <w:p w:rsidR="003B2D0C" w:rsidRDefault="00571011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covers over 20 miles along I-75 and I-575 in the Northwest suburbs of Atlanta. There was discussion of the details of the </w:t>
            </w:r>
          </w:p>
          <w:p w:rsidR="00571011" w:rsidRDefault="00571011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design and some preliminary operating statistics since the opening.</w:t>
            </w:r>
            <w:r w:rsidR="003B2D0C">
              <w:rPr>
                <w:rFonts w:ascii="Arial" w:hAnsi="Arial" w:cs="Arial"/>
                <w:sz w:val="20"/>
                <w:szCs w:val="20"/>
              </w:rPr>
              <w:t xml:space="preserve">  There also was a round-robin discussion of</w:t>
            </w:r>
          </w:p>
          <w:p w:rsidR="003B2D0C" w:rsidRDefault="003B2D0C" w:rsidP="00571011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project notes and updates from all the other participants on the call.</w:t>
            </w:r>
          </w:p>
          <w:p w:rsidR="00B31DA9" w:rsidRDefault="00B31DA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next quarterly call will be held in </w:t>
            </w:r>
            <w:r w:rsidR="003B2D0C">
              <w:rPr>
                <w:rFonts w:ascii="Arial" w:hAnsi="Arial" w:cs="Arial"/>
                <w:sz w:val="20"/>
                <w:szCs w:val="20"/>
              </w:rPr>
              <w:t>March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of 2019</w:t>
            </w:r>
            <w:r w:rsidR="005A3339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The member agencies will select a topic of interest for the </w:t>
            </w:r>
          </w:p>
          <w:p w:rsidR="002F2653" w:rsidRDefault="002F265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</w:t>
            </w:r>
            <w:r w:rsidR="00B31DA9">
              <w:rPr>
                <w:rFonts w:ascii="Arial" w:hAnsi="Arial" w:cs="Arial"/>
                <w:sz w:val="20"/>
                <w:szCs w:val="20"/>
              </w:rPr>
              <w:t xml:space="preserve"> presentation and discussion.</w:t>
            </w:r>
          </w:p>
          <w:p w:rsidR="003B2D0C" w:rsidRDefault="003B2D0C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B2D0C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the Annual Meeting will be held during the 2</w:t>
            </w:r>
            <w:r w:rsidRPr="003B2D0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>
              <w:rPr>
                <w:rFonts w:ascii="Arial" w:hAnsi="Arial" w:cs="Arial"/>
                <w:sz w:val="20"/>
                <w:szCs w:val="20"/>
              </w:rPr>
              <w:t xml:space="preserve"> Quarter of 2019. Details will be finalized by the end of </w:t>
            </w:r>
          </w:p>
          <w:p w:rsidR="003B2D0C" w:rsidRDefault="003B2D0C" w:rsidP="003B2D0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Quarter 1.</w:t>
            </w: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A3339" w:rsidRDefault="005A333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73925" w:rsidRDefault="0077392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312E5" w:rsidRPr="00D312E5" w:rsidRDefault="00D312E5" w:rsidP="00D312E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344FF7" w:rsidRDefault="00344F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222B10" w:rsidRDefault="00222B10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93203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344FF7">
              <w:rPr>
                <w:rFonts w:ascii="Arial" w:hAnsi="Arial" w:cs="Arial"/>
                <w:sz w:val="20"/>
                <w:szCs w:val="20"/>
              </w:rPr>
              <w:t xml:space="preserve">There have been </w:t>
            </w:r>
            <w:r w:rsidR="00CA6C1E">
              <w:rPr>
                <w:rFonts w:ascii="Arial" w:hAnsi="Arial" w:cs="Arial"/>
                <w:sz w:val="20"/>
                <w:szCs w:val="20"/>
              </w:rPr>
              <w:t>26</w:t>
            </w:r>
            <w:r w:rsidRPr="00344FF7">
              <w:rPr>
                <w:rFonts w:ascii="Arial" w:hAnsi="Arial" w:cs="Arial"/>
                <w:sz w:val="20"/>
                <w:szCs w:val="20"/>
              </w:rPr>
              <w:t xml:space="preserve"> research efforts funded by this group that have helped advance the use of HOV and MUL projects throughout this country.</w:t>
            </w:r>
          </w:p>
          <w:p w:rsidR="0009123F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09123F" w:rsidP="0009123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Pr="00344FF7" w:rsidRDefault="0009123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67D6D" w:rsidRDefault="001F42B0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ontributions from the member states</w:t>
            </w:r>
            <w:r w:rsidR="003274B0">
              <w:rPr>
                <w:rFonts w:ascii="Arial" w:hAnsi="Arial" w:cs="Arial"/>
                <w:sz w:val="20"/>
                <w:szCs w:val="20"/>
              </w:rPr>
              <w:t>/agencies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2D0C">
              <w:rPr>
                <w:rFonts w:ascii="Arial" w:hAnsi="Arial" w:cs="Arial"/>
                <w:sz w:val="20"/>
                <w:szCs w:val="20"/>
              </w:rPr>
              <w:t>are being</w:t>
            </w:r>
            <w:r>
              <w:rPr>
                <w:rFonts w:ascii="Arial" w:hAnsi="Arial" w:cs="Arial"/>
                <w:sz w:val="20"/>
                <w:szCs w:val="20"/>
              </w:rPr>
              <w:t xml:space="preserve"> deposited into</w:t>
            </w:r>
            <w:r w:rsidR="00C67D6D">
              <w:rPr>
                <w:rFonts w:ascii="Arial" w:hAnsi="Arial" w:cs="Arial"/>
                <w:sz w:val="20"/>
                <w:szCs w:val="20"/>
              </w:rPr>
              <w:t xml:space="preserve"> the new project number. All </w:t>
            </w:r>
          </w:p>
          <w:p w:rsidR="00601EBD" w:rsidRPr="00344FF7" w:rsidRDefault="00C67D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future 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funding for projects</w:t>
            </w:r>
            <w:r>
              <w:rPr>
                <w:rFonts w:ascii="Arial" w:hAnsi="Arial" w:cs="Arial"/>
                <w:sz w:val="20"/>
                <w:szCs w:val="20"/>
              </w:rPr>
              <w:t xml:space="preserve"> will go into this account</w:t>
            </w:r>
            <w:r w:rsidR="00932033" w:rsidRPr="00344FF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9123F" w:rsidRDefault="00896C42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It is anticipated that 3 re</w:t>
            </w:r>
            <w:r w:rsidR="002F2653">
              <w:rPr>
                <w:rFonts w:ascii="Arial" w:hAnsi="Arial" w:cs="Arial"/>
                <w:sz w:val="20"/>
                <w:szCs w:val="20"/>
              </w:rPr>
              <w:t>search projects will be let during FY2019 (10/1/18-9/30/19)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344FF7" w:rsidRDefault="00344FF7" w:rsidP="00344F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1F42B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03" w:rsidRDefault="000E4D03" w:rsidP="00106C83">
      <w:pPr>
        <w:spacing w:after="0" w:line="240" w:lineRule="auto"/>
      </w:pPr>
      <w:r>
        <w:separator/>
      </w:r>
    </w:p>
  </w:endnote>
  <w:endnote w:type="continuationSeparator" w:id="0">
    <w:p w:rsidR="000E4D03" w:rsidRDefault="000E4D03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900" w:rsidRDefault="001A0900" w:rsidP="00E371D1">
    <w:pPr>
      <w:pStyle w:val="Footer"/>
      <w:ind w:left="-810"/>
    </w:pPr>
    <w:r>
      <w:t>TPF Program Standard Quarterly Reporting Format – 9/2011 (revised)</w:t>
    </w:r>
  </w:p>
  <w:p w:rsidR="001A0900" w:rsidRDefault="001A0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03" w:rsidRDefault="000E4D03" w:rsidP="00106C83">
      <w:pPr>
        <w:spacing w:after="0" w:line="240" w:lineRule="auto"/>
      </w:pPr>
      <w:r>
        <w:separator/>
      </w:r>
    </w:p>
  </w:footnote>
  <w:footnote w:type="continuationSeparator" w:id="0">
    <w:p w:rsidR="000E4D03" w:rsidRDefault="000E4D03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0EEC"/>
    <w:multiLevelType w:val="hybridMultilevel"/>
    <w:tmpl w:val="5BDC6274"/>
    <w:lvl w:ilvl="0" w:tplc="81A659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8D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C4CE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0888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A68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749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341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A4015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32B8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3F36C77"/>
    <w:multiLevelType w:val="hybridMultilevel"/>
    <w:tmpl w:val="D31C7C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53D44"/>
    <w:multiLevelType w:val="hybridMultilevel"/>
    <w:tmpl w:val="0D9C90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D42411"/>
    <w:multiLevelType w:val="hybridMultilevel"/>
    <w:tmpl w:val="F78447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F46A9C">
      <w:start w:val="1"/>
      <w:numFmt w:val="decimal"/>
      <w:lvlText w:val="%2)"/>
      <w:lvlJc w:val="left"/>
      <w:pPr>
        <w:ind w:left="1440" w:hanging="360"/>
      </w:pPr>
      <w:rPr>
        <w:rFonts w:ascii="Segoe UI" w:eastAsiaTheme="minorEastAsia" w:hAnsi="Segoe UI" w:cs="Segoe U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950A4A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2C5E41"/>
    <w:multiLevelType w:val="hybridMultilevel"/>
    <w:tmpl w:val="3A4854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6352C0"/>
    <w:multiLevelType w:val="hybridMultilevel"/>
    <w:tmpl w:val="3BE297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3B0392"/>
    <w:multiLevelType w:val="hybridMultilevel"/>
    <w:tmpl w:val="5AA83BF4"/>
    <w:lvl w:ilvl="0" w:tplc="735890E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37FBC"/>
    <w:rsid w:val="000736BB"/>
    <w:rsid w:val="0009123F"/>
    <w:rsid w:val="0009609C"/>
    <w:rsid w:val="000B665A"/>
    <w:rsid w:val="000E4D03"/>
    <w:rsid w:val="00106C83"/>
    <w:rsid w:val="001547D0"/>
    <w:rsid w:val="00161153"/>
    <w:rsid w:val="001A0900"/>
    <w:rsid w:val="001E4E8E"/>
    <w:rsid w:val="001F42B0"/>
    <w:rsid w:val="00203DE3"/>
    <w:rsid w:val="0021446D"/>
    <w:rsid w:val="00222B10"/>
    <w:rsid w:val="002510E5"/>
    <w:rsid w:val="00293FD8"/>
    <w:rsid w:val="002A79C8"/>
    <w:rsid w:val="002F25FD"/>
    <w:rsid w:val="002F2653"/>
    <w:rsid w:val="003274B0"/>
    <w:rsid w:val="00344FF7"/>
    <w:rsid w:val="0038705A"/>
    <w:rsid w:val="003B2D0C"/>
    <w:rsid w:val="004144E6"/>
    <w:rsid w:val="004156B2"/>
    <w:rsid w:val="00437734"/>
    <w:rsid w:val="004E14DC"/>
    <w:rsid w:val="004F6B95"/>
    <w:rsid w:val="00503804"/>
    <w:rsid w:val="00535598"/>
    <w:rsid w:val="005428B0"/>
    <w:rsid w:val="00547EE3"/>
    <w:rsid w:val="00551D8A"/>
    <w:rsid w:val="00571011"/>
    <w:rsid w:val="00581B36"/>
    <w:rsid w:val="00583E8E"/>
    <w:rsid w:val="005A3339"/>
    <w:rsid w:val="00601EBD"/>
    <w:rsid w:val="00682C5E"/>
    <w:rsid w:val="00743C01"/>
    <w:rsid w:val="00757932"/>
    <w:rsid w:val="00773925"/>
    <w:rsid w:val="00790C4A"/>
    <w:rsid w:val="007D3248"/>
    <w:rsid w:val="007E5BD2"/>
    <w:rsid w:val="00814349"/>
    <w:rsid w:val="00872F18"/>
    <w:rsid w:val="00874EF7"/>
    <w:rsid w:val="00896C42"/>
    <w:rsid w:val="00897686"/>
    <w:rsid w:val="008B2F0D"/>
    <w:rsid w:val="008C78C7"/>
    <w:rsid w:val="00905DAC"/>
    <w:rsid w:val="00932033"/>
    <w:rsid w:val="00A26470"/>
    <w:rsid w:val="00A4288F"/>
    <w:rsid w:val="00A43875"/>
    <w:rsid w:val="00A63677"/>
    <w:rsid w:val="00AE46B0"/>
    <w:rsid w:val="00B2185C"/>
    <w:rsid w:val="00B31DA9"/>
    <w:rsid w:val="00B358DC"/>
    <w:rsid w:val="00B43BF9"/>
    <w:rsid w:val="00B55AEC"/>
    <w:rsid w:val="00B66A21"/>
    <w:rsid w:val="00B823B3"/>
    <w:rsid w:val="00C13753"/>
    <w:rsid w:val="00C67D6D"/>
    <w:rsid w:val="00CA6C1E"/>
    <w:rsid w:val="00D312E5"/>
    <w:rsid w:val="00D42A15"/>
    <w:rsid w:val="00D64339"/>
    <w:rsid w:val="00D6782C"/>
    <w:rsid w:val="00DD659A"/>
    <w:rsid w:val="00DF6A4B"/>
    <w:rsid w:val="00E1294E"/>
    <w:rsid w:val="00E35E0F"/>
    <w:rsid w:val="00E371D1"/>
    <w:rsid w:val="00E53738"/>
    <w:rsid w:val="00ED5F67"/>
    <w:rsid w:val="00EF08AE"/>
    <w:rsid w:val="00EF5790"/>
    <w:rsid w:val="00F03AB9"/>
    <w:rsid w:val="00F12476"/>
    <w:rsid w:val="00F97514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87074E"/>
  <w15:docId w15:val="{EC936B8D-A2CF-4378-8920-23FC2C15A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9320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77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39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B13F4-210E-48E4-A31D-1B9A431B4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Jones, GregM (FHWA)</cp:lastModifiedBy>
  <cp:revision>2</cp:revision>
  <cp:lastPrinted>2011-10-24T17:52:00Z</cp:lastPrinted>
  <dcterms:created xsi:type="dcterms:W3CDTF">2019-01-29T22:38:00Z</dcterms:created>
  <dcterms:modified xsi:type="dcterms:W3CDTF">2019-01-29T22:38:00Z</dcterms:modified>
</cp:coreProperties>
</file>