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960CF6">
        <w:rPr>
          <w:rFonts w:ascii="Arial" w:hAnsi="Arial" w:cs="Arial"/>
          <w:sz w:val="24"/>
          <w:szCs w:val="24"/>
        </w:rPr>
        <w:t>10/31</w:t>
      </w:r>
      <w:r w:rsidR="00550F63">
        <w:rPr>
          <w:rFonts w:ascii="Arial" w:hAnsi="Arial" w:cs="Arial"/>
          <w:sz w:val="24"/>
          <w:szCs w:val="24"/>
        </w:rPr>
        <w:t>/2018</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60CF6"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D72E92">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960CF6"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582289">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960CF6" w:rsidP="0065500C">
            <w:pPr>
              <w:spacing w:before="120"/>
              <w:ind w:right="-720"/>
              <w:rPr>
                <w:rFonts w:ascii="Arial" w:hAnsi="Arial" w:cs="Arial"/>
                <w:sz w:val="20"/>
                <w:szCs w:val="20"/>
              </w:rPr>
            </w:pPr>
            <w:sdt>
              <w:sdtPr>
                <w:rPr>
                  <w:rFonts w:ascii="Arial" w:hAnsi="Arial" w:cs="Arial"/>
                  <w:sz w:val="24"/>
                  <w:szCs w:val="36"/>
                </w:rPr>
                <w:id w:val="-1488234415"/>
                <w14:checkbox>
                  <w14:checked w14:val="1"/>
                  <w14:checkedState w14:val="2612" w14:font="MS Gothic"/>
                  <w14:uncheckedState w14:val="2610" w14:font="MS Gothic"/>
                </w14:checkbox>
              </w:sdtPr>
              <w:sdtEndPr/>
              <w:sdtContent>
                <w:r w:rsidR="00582289">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960CF6"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F20601">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4C3104" w:rsidP="00786BF4">
            <w:pPr>
              <w:ind w:right="-720"/>
              <w:rPr>
                <w:rFonts w:ascii="Arial" w:hAnsi="Arial" w:cs="Arial"/>
                <w:sz w:val="20"/>
                <w:szCs w:val="20"/>
              </w:rPr>
            </w:pPr>
            <w:r>
              <w:rPr>
                <w:rFonts w:ascii="Arial" w:hAnsi="Arial" w:cs="Arial"/>
                <w:sz w:val="20"/>
                <w:szCs w:val="20"/>
              </w:rPr>
              <w:t>Apr. 16, 2020</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4C3104" w:rsidP="00786BF4">
            <w:pPr>
              <w:ind w:right="-720"/>
              <w:rPr>
                <w:rFonts w:ascii="Arial" w:hAnsi="Arial" w:cs="Arial"/>
                <w:sz w:val="20"/>
                <w:szCs w:val="20"/>
              </w:rPr>
            </w:pPr>
            <w:r>
              <w:rPr>
                <w:rFonts w:ascii="Arial" w:hAnsi="Arial" w:cs="Arial"/>
                <w:sz w:val="20"/>
                <w:szCs w:val="20"/>
              </w:rPr>
              <w:t>3</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960CF6" w:rsidP="00551D8A">
            <w:pPr>
              <w:ind w:right="-720"/>
              <w:rPr>
                <w:rFonts w:ascii="Arial" w:hAnsi="Arial" w:cs="Arial"/>
                <w:sz w:val="20"/>
                <w:szCs w:val="20"/>
                <w:highlight w:val="yellow"/>
              </w:rPr>
            </w:pPr>
            <w:r w:rsidRPr="00960CF6">
              <w:rPr>
                <w:rFonts w:ascii="Arial" w:hAnsi="Arial" w:cs="Arial"/>
                <w:sz w:val="20"/>
                <w:szCs w:val="20"/>
              </w:rPr>
              <w:t>4,382,976</w:t>
            </w:r>
          </w:p>
        </w:tc>
        <w:tc>
          <w:tcPr>
            <w:tcW w:w="3330" w:type="dxa"/>
          </w:tcPr>
          <w:p w:rsidR="00874EF7" w:rsidRPr="00960CF6" w:rsidRDefault="00960CF6" w:rsidP="00551D8A">
            <w:pPr>
              <w:ind w:right="-720"/>
              <w:rPr>
                <w:rFonts w:ascii="Arial" w:hAnsi="Arial" w:cs="Arial"/>
                <w:sz w:val="20"/>
                <w:szCs w:val="20"/>
              </w:rPr>
            </w:pPr>
            <w:r w:rsidRPr="00960CF6">
              <w:rPr>
                <w:rFonts w:ascii="Arial" w:hAnsi="Arial" w:cs="Arial"/>
                <w:sz w:val="20"/>
                <w:szCs w:val="20"/>
              </w:rPr>
              <w:t>2,651,512</w:t>
            </w:r>
          </w:p>
        </w:tc>
        <w:tc>
          <w:tcPr>
            <w:tcW w:w="3420" w:type="dxa"/>
          </w:tcPr>
          <w:p w:rsidR="00874EF7" w:rsidRPr="00960CF6" w:rsidRDefault="00960CF6" w:rsidP="00551D8A">
            <w:pPr>
              <w:ind w:right="-720"/>
              <w:rPr>
                <w:rFonts w:ascii="Arial" w:hAnsi="Arial" w:cs="Arial"/>
                <w:sz w:val="20"/>
                <w:szCs w:val="20"/>
              </w:rPr>
            </w:pPr>
            <w:r w:rsidRPr="00960CF6">
              <w:rPr>
                <w:rFonts w:ascii="Arial" w:hAnsi="Arial" w:cs="Arial"/>
                <w:sz w:val="20"/>
                <w:szCs w:val="20"/>
              </w:rPr>
              <w:t>60</w:t>
            </w:r>
          </w:p>
          <w:p w:rsidR="00874EF7" w:rsidRPr="00960CF6"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960CF6" w:rsidRDefault="00960CF6" w:rsidP="00F54200">
            <w:pPr>
              <w:ind w:right="-720"/>
              <w:rPr>
                <w:rFonts w:ascii="Arial" w:hAnsi="Arial" w:cs="Arial"/>
                <w:sz w:val="20"/>
                <w:szCs w:val="20"/>
              </w:rPr>
            </w:pPr>
            <w:r w:rsidRPr="00960CF6">
              <w:rPr>
                <w:rFonts w:ascii="Arial" w:hAnsi="Arial" w:cs="Arial"/>
                <w:sz w:val="20"/>
                <w:szCs w:val="20"/>
              </w:rPr>
              <w:t>89,260</w:t>
            </w:r>
          </w:p>
        </w:tc>
        <w:tc>
          <w:tcPr>
            <w:tcW w:w="3330" w:type="dxa"/>
          </w:tcPr>
          <w:p w:rsidR="00B66A21" w:rsidRPr="00960CF6" w:rsidRDefault="00960CF6" w:rsidP="00874EF7">
            <w:pPr>
              <w:ind w:right="-720"/>
              <w:rPr>
                <w:rFonts w:ascii="Arial" w:hAnsi="Arial" w:cs="Arial"/>
                <w:sz w:val="20"/>
                <w:szCs w:val="20"/>
              </w:rPr>
            </w:pPr>
            <w:r w:rsidRPr="00960CF6">
              <w:rPr>
                <w:rFonts w:ascii="Arial" w:hAnsi="Arial" w:cs="Arial"/>
                <w:sz w:val="20"/>
                <w:szCs w:val="20"/>
              </w:rPr>
              <w:t>89,260</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582289" w:rsidRDefault="00582289" w:rsidP="003831F2">
            <w:pPr>
              <w:rPr>
                <w:rFonts w:ascii="Arial" w:hAnsi="Arial" w:cs="Arial"/>
                <w:sz w:val="20"/>
                <w:szCs w:val="20"/>
              </w:rPr>
            </w:pPr>
            <w:r>
              <w:rPr>
                <w:rFonts w:ascii="Arial" w:hAnsi="Arial" w:cs="Arial"/>
                <w:sz w:val="20"/>
                <w:szCs w:val="20"/>
              </w:rPr>
              <w:t xml:space="preserve">The Travel Time Displays at Freeway Entrance Approaches project has been completed. A final report has been published: </w:t>
            </w:r>
            <w:hyperlink r:id="rId8" w:history="1">
              <w:r w:rsidRPr="00452B3B">
                <w:rPr>
                  <w:rStyle w:val="Hyperlink"/>
                  <w:rFonts w:ascii="Arial" w:hAnsi="Arial" w:cs="Arial"/>
                  <w:sz w:val="20"/>
                  <w:szCs w:val="20"/>
                </w:rPr>
                <w:t>https://www.fhwa.dot.gov/publications/research/safety/16059/index.cfm</w:t>
              </w:r>
            </w:hyperlink>
            <w:r>
              <w:rPr>
                <w:rFonts w:ascii="Arial" w:hAnsi="Arial" w:cs="Arial"/>
                <w:sz w:val="20"/>
                <w:szCs w:val="20"/>
              </w:rPr>
              <w:t>.</w:t>
            </w:r>
          </w:p>
          <w:p w:rsidR="00582289" w:rsidRDefault="00582289" w:rsidP="003831F2">
            <w:pPr>
              <w:rPr>
                <w:rFonts w:ascii="Arial" w:hAnsi="Arial" w:cs="Arial"/>
                <w:sz w:val="20"/>
                <w:szCs w:val="20"/>
              </w:rPr>
            </w:pPr>
          </w:p>
          <w:p w:rsidR="00EE3D96" w:rsidRDefault="00582289" w:rsidP="003831F2">
            <w:pPr>
              <w:rPr>
                <w:rFonts w:ascii="Arial" w:hAnsi="Arial" w:cs="Arial"/>
                <w:sz w:val="20"/>
                <w:szCs w:val="20"/>
              </w:rPr>
            </w:pPr>
            <w:r>
              <w:rPr>
                <w:rFonts w:ascii="Arial" w:hAnsi="Arial" w:cs="Arial"/>
                <w:sz w:val="20"/>
                <w:szCs w:val="20"/>
              </w:rPr>
              <w:t xml:space="preserve">The </w:t>
            </w:r>
            <w:r w:rsidR="00071E9B">
              <w:rPr>
                <w:rFonts w:ascii="Arial" w:hAnsi="Arial" w:cs="Arial"/>
                <w:sz w:val="20"/>
                <w:szCs w:val="20"/>
              </w:rPr>
              <w:t>Effects on ITS Planning and Deployment in a Connected Vehicle Environment</w:t>
            </w:r>
            <w:r>
              <w:rPr>
                <w:rFonts w:ascii="Arial" w:hAnsi="Arial" w:cs="Arial"/>
                <w:sz w:val="20"/>
                <w:szCs w:val="20"/>
              </w:rPr>
              <w:t xml:space="preserve"> project has been completed. A final report has been published: </w:t>
            </w:r>
            <w:hyperlink r:id="rId9" w:history="1">
              <w:r w:rsidRPr="00452B3B">
                <w:rPr>
                  <w:rStyle w:val="Hyperlink"/>
                  <w:rFonts w:ascii="Arial" w:hAnsi="Arial" w:cs="Arial"/>
                  <w:sz w:val="20"/>
                  <w:szCs w:val="20"/>
                </w:rPr>
                <w:t>https://ops.fhwa.dot.gov/publications/fhwahop18014/index.htm</w:t>
              </w:r>
            </w:hyperlink>
            <w:r>
              <w:rPr>
                <w:rFonts w:ascii="Arial" w:hAnsi="Arial" w:cs="Arial"/>
                <w:sz w:val="20"/>
                <w:szCs w:val="20"/>
              </w:rPr>
              <w:t>.</w:t>
            </w:r>
          </w:p>
          <w:p w:rsidR="00071E9B" w:rsidRDefault="00071E9B"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Capability and Usage Guidelines for</w:t>
            </w:r>
            <w:r w:rsidR="00D176C8">
              <w:rPr>
                <w:rFonts w:ascii="Arial" w:hAnsi="Arial" w:cs="Arial"/>
                <w:sz w:val="20"/>
                <w:szCs w:val="20"/>
              </w:rPr>
              <w:t xml:space="preserve"> Color Changeable Message Signs: </w:t>
            </w:r>
            <w:r w:rsidR="00582289">
              <w:rPr>
                <w:rFonts w:ascii="Arial" w:hAnsi="Arial" w:cs="Arial"/>
                <w:sz w:val="20"/>
                <w:szCs w:val="20"/>
              </w:rPr>
              <w:t>Revised d</w:t>
            </w:r>
            <w:r w:rsidR="00D176C8">
              <w:rPr>
                <w:rFonts w:ascii="Arial" w:hAnsi="Arial" w:cs="Arial"/>
                <w:sz w:val="20"/>
                <w:szCs w:val="20"/>
              </w:rPr>
              <w:t xml:space="preserve">raft guidelines for using color full-matrix changeable message signs were </w:t>
            </w:r>
            <w:r w:rsidR="00582289">
              <w:rPr>
                <w:rFonts w:ascii="Arial" w:hAnsi="Arial" w:cs="Arial"/>
                <w:sz w:val="20"/>
                <w:szCs w:val="20"/>
              </w:rPr>
              <w:t>submitted for review in September</w:t>
            </w:r>
            <w:r w:rsidR="00D72E92">
              <w:rPr>
                <w:rFonts w:ascii="Arial" w:hAnsi="Arial" w:cs="Arial"/>
                <w:sz w:val="20"/>
                <w:szCs w:val="20"/>
              </w:rPr>
              <w:t xml:space="preserve">. </w:t>
            </w:r>
            <w:r w:rsidR="00582289">
              <w:rPr>
                <w:rFonts w:ascii="Arial" w:hAnsi="Arial" w:cs="Arial"/>
                <w:sz w:val="20"/>
                <w:szCs w:val="20"/>
              </w:rPr>
              <w:t>A draft research</w:t>
            </w:r>
            <w:r w:rsidR="00D72E92">
              <w:rPr>
                <w:rFonts w:ascii="Arial" w:hAnsi="Arial" w:cs="Arial"/>
                <w:sz w:val="20"/>
                <w:szCs w:val="20"/>
              </w:rPr>
              <w:t xml:space="preserve"> work plan </w:t>
            </w:r>
            <w:r w:rsidR="004A4943">
              <w:rPr>
                <w:rFonts w:ascii="Arial" w:hAnsi="Arial" w:cs="Arial"/>
                <w:sz w:val="20"/>
                <w:szCs w:val="20"/>
              </w:rPr>
              <w:t xml:space="preserve">for a human factors study </w:t>
            </w:r>
            <w:r w:rsidR="00582289">
              <w:rPr>
                <w:rFonts w:ascii="Arial" w:hAnsi="Arial" w:cs="Arial"/>
                <w:sz w:val="20"/>
                <w:szCs w:val="20"/>
              </w:rPr>
              <w:t>was submitted for</w:t>
            </w:r>
            <w:r w:rsidR="004A4943">
              <w:rPr>
                <w:rFonts w:ascii="Arial" w:hAnsi="Arial" w:cs="Arial"/>
                <w:sz w:val="20"/>
                <w:szCs w:val="20"/>
              </w:rPr>
              <w:t xml:space="preserve"> review in September.</w:t>
            </w:r>
          </w:p>
          <w:p w:rsidR="00550F63" w:rsidRDefault="00550F63" w:rsidP="003831F2">
            <w:pPr>
              <w:rPr>
                <w:rFonts w:ascii="Arial" w:hAnsi="Arial" w:cs="Arial"/>
                <w:sz w:val="20"/>
                <w:szCs w:val="20"/>
              </w:rPr>
            </w:pPr>
          </w:p>
          <w:p w:rsidR="00550F63" w:rsidRDefault="00550F63" w:rsidP="003831F2">
            <w:pPr>
              <w:rPr>
                <w:rFonts w:ascii="Arial" w:hAnsi="Arial" w:cs="Arial"/>
                <w:sz w:val="20"/>
                <w:szCs w:val="20"/>
              </w:rPr>
            </w:pPr>
            <w:r>
              <w:rPr>
                <w:rFonts w:ascii="Arial" w:hAnsi="Arial" w:cs="Arial"/>
                <w:sz w:val="20"/>
                <w:szCs w:val="20"/>
              </w:rPr>
              <w:t>Considerations of Current and Emerging TMC Data</w:t>
            </w:r>
            <w:r w:rsidR="00D176C8">
              <w:rPr>
                <w:rFonts w:ascii="Arial" w:hAnsi="Arial" w:cs="Arial"/>
                <w:sz w:val="20"/>
                <w:szCs w:val="20"/>
              </w:rPr>
              <w:t xml:space="preserve">: </w:t>
            </w:r>
            <w:r w:rsidR="00D72E92">
              <w:rPr>
                <w:rFonts w:ascii="Arial" w:hAnsi="Arial" w:cs="Arial"/>
                <w:sz w:val="20"/>
                <w:szCs w:val="20"/>
              </w:rPr>
              <w:t xml:space="preserve">The project was on schedule. A draft project report </w:t>
            </w:r>
            <w:r w:rsidR="007B7309">
              <w:rPr>
                <w:rFonts w:ascii="Arial" w:hAnsi="Arial" w:cs="Arial"/>
                <w:sz w:val="20"/>
                <w:szCs w:val="20"/>
              </w:rPr>
              <w:t>would</w:t>
            </w:r>
            <w:r w:rsidR="00D72E92">
              <w:rPr>
                <w:rFonts w:ascii="Arial" w:hAnsi="Arial" w:cs="Arial"/>
                <w:sz w:val="20"/>
                <w:szCs w:val="20"/>
              </w:rPr>
              <w:t xml:space="preserve"> be delivered in </w:t>
            </w:r>
            <w:r w:rsidR="007B7309">
              <w:rPr>
                <w:rFonts w:ascii="Arial" w:hAnsi="Arial" w:cs="Arial"/>
                <w:sz w:val="20"/>
                <w:szCs w:val="20"/>
              </w:rPr>
              <w:t>October</w:t>
            </w:r>
            <w:r w:rsidR="00D72E92">
              <w:rPr>
                <w:rFonts w:ascii="Arial" w:hAnsi="Arial" w:cs="Arial"/>
                <w:sz w:val="20"/>
                <w:szCs w:val="20"/>
              </w:rPr>
              <w:t xml:space="preserve"> 2018</w:t>
            </w:r>
            <w:r w:rsidR="00D176C8">
              <w:rPr>
                <w:rFonts w:ascii="Arial" w:hAnsi="Arial" w:cs="Arial"/>
                <w:sz w:val="20"/>
                <w:szCs w:val="20"/>
              </w:rPr>
              <w:t>.</w:t>
            </w:r>
          </w:p>
          <w:p w:rsidR="00960CF6" w:rsidRDefault="00960CF6" w:rsidP="003831F2">
            <w:pPr>
              <w:rPr>
                <w:rFonts w:ascii="Arial" w:hAnsi="Arial" w:cs="Arial"/>
                <w:sz w:val="20"/>
                <w:szCs w:val="20"/>
              </w:rPr>
            </w:pPr>
          </w:p>
          <w:p w:rsidR="00C7711C" w:rsidRPr="00960CF6" w:rsidRDefault="007B7309" w:rsidP="003831F2">
            <w:pPr>
              <w:rPr>
                <w:rFonts w:ascii="Arial" w:hAnsi="Arial" w:cs="Arial"/>
                <w:sz w:val="20"/>
                <w:szCs w:val="20"/>
              </w:rPr>
            </w:pPr>
            <w:r w:rsidRPr="00960CF6">
              <w:rPr>
                <w:rFonts w:ascii="Arial" w:hAnsi="Arial" w:cs="Arial"/>
                <w:sz w:val="20"/>
                <w:szCs w:val="20"/>
              </w:rPr>
              <w:t>The kickoff meeting for the IT Security Guidance for TMCs was held on July 23, 2018.</w:t>
            </w:r>
          </w:p>
          <w:p w:rsidR="008F5307" w:rsidRPr="00960CF6" w:rsidRDefault="008F5307" w:rsidP="003831F2">
            <w:pPr>
              <w:rPr>
                <w:rFonts w:ascii="Arial" w:hAnsi="Arial" w:cs="Arial"/>
                <w:sz w:val="20"/>
                <w:szCs w:val="20"/>
              </w:rPr>
            </w:pPr>
          </w:p>
          <w:p w:rsidR="007B7309" w:rsidRPr="00960CF6" w:rsidRDefault="007B7309" w:rsidP="007B7309">
            <w:pPr>
              <w:rPr>
                <w:rFonts w:ascii="Arial" w:hAnsi="Arial" w:cs="Arial"/>
                <w:sz w:val="20"/>
                <w:szCs w:val="20"/>
              </w:rPr>
            </w:pPr>
            <w:r w:rsidRPr="00960CF6">
              <w:rPr>
                <w:rFonts w:ascii="Arial" w:hAnsi="Arial" w:cs="Arial"/>
                <w:sz w:val="20"/>
                <w:szCs w:val="20"/>
              </w:rPr>
              <w:t>A quarterly conference call was held on July 18, 2018. Members reviewed the progress of on-going projects and discussed the scopes, priorities and schedule of upcoming projects.</w:t>
            </w:r>
          </w:p>
          <w:p w:rsidR="003E14E3" w:rsidRPr="00960CF6" w:rsidRDefault="003E14E3" w:rsidP="003831F2">
            <w:pPr>
              <w:rPr>
                <w:rFonts w:ascii="Arial" w:hAnsi="Arial" w:cs="Arial"/>
                <w:sz w:val="20"/>
                <w:szCs w:val="20"/>
              </w:rPr>
            </w:pPr>
          </w:p>
          <w:p w:rsidR="00D176C8" w:rsidRPr="00960CF6" w:rsidRDefault="00960CF6" w:rsidP="003831F2">
            <w:pPr>
              <w:rPr>
                <w:rFonts w:ascii="Arial" w:hAnsi="Arial" w:cs="Arial"/>
                <w:sz w:val="20"/>
                <w:szCs w:val="20"/>
              </w:rPr>
            </w:pPr>
            <w:r w:rsidRPr="00960CF6">
              <w:rPr>
                <w:rFonts w:ascii="Arial" w:hAnsi="Arial" w:cs="Arial"/>
                <w:color w:val="000000"/>
                <w:sz w:val="20"/>
                <w:szCs w:val="20"/>
              </w:rPr>
              <w:t>Task Order has been awarded to provide “Transportation Management Centers Streaming Video Sharing and Distribution</w:t>
            </w:r>
            <w:r w:rsidRPr="00960CF6">
              <w:rPr>
                <w:rFonts w:ascii="Arial" w:hAnsi="Arial" w:cs="Arial"/>
                <w:color w:val="000000"/>
                <w:sz w:val="20"/>
                <w:szCs w:val="20"/>
              </w:rPr>
              <w:t>” and kickoff meeting was conducted on 8/7/2018</w:t>
            </w: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bookmarkStart w:id="0" w:name="_GoBack"/>
            <w:bookmarkEnd w:id="0"/>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D176C8" w:rsidRDefault="00D176C8" w:rsidP="00D176C8">
            <w:pPr>
              <w:rPr>
                <w:rFonts w:ascii="Arial" w:hAnsi="Arial" w:cs="Arial"/>
                <w:sz w:val="20"/>
                <w:szCs w:val="20"/>
              </w:rPr>
            </w:pPr>
            <w:r>
              <w:rPr>
                <w:rFonts w:ascii="Arial" w:hAnsi="Arial" w:cs="Arial"/>
                <w:sz w:val="20"/>
                <w:szCs w:val="20"/>
              </w:rPr>
              <w:t xml:space="preserve">Capability and Usage Guidelines for Color Changeable Message Signs: </w:t>
            </w:r>
            <w:r w:rsidR="007B7309">
              <w:rPr>
                <w:rFonts w:ascii="Arial" w:hAnsi="Arial" w:cs="Arial"/>
                <w:sz w:val="20"/>
                <w:szCs w:val="20"/>
              </w:rPr>
              <w:t>The project team will review the research work plan. T</w:t>
            </w:r>
            <w:r>
              <w:rPr>
                <w:rFonts w:ascii="Arial" w:hAnsi="Arial" w:cs="Arial"/>
                <w:sz w:val="20"/>
                <w:szCs w:val="20"/>
              </w:rPr>
              <w:t xml:space="preserve">he human factors study will </w:t>
            </w:r>
            <w:r w:rsidR="007B7309">
              <w:rPr>
                <w:rFonts w:ascii="Arial" w:hAnsi="Arial" w:cs="Arial"/>
                <w:sz w:val="20"/>
                <w:szCs w:val="20"/>
              </w:rPr>
              <w:t>commence upon approval of the work plan</w:t>
            </w:r>
            <w:r>
              <w:rPr>
                <w:rFonts w:ascii="Arial" w:hAnsi="Arial" w:cs="Arial"/>
                <w:sz w:val="20"/>
                <w:szCs w:val="20"/>
              </w:rPr>
              <w:t>.</w:t>
            </w:r>
          </w:p>
          <w:p w:rsidR="00D176C8" w:rsidRDefault="00D176C8" w:rsidP="00D176C8">
            <w:pPr>
              <w:rPr>
                <w:rFonts w:ascii="Arial" w:hAnsi="Arial" w:cs="Arial"/>
                <w:sz w:val="20"/>
                <w:szCs w:val="20"/>
              </w:rPr>
            </w:pPr>
          </w:p>
          <w:p w:rsidR="000051EB" w:rsidRDefault="00D176C8" w:rsidP="000051EB">
            <w:pPr>
              <w:rPr>
                <w:rFonts w:ascii="Arial" w:hAnsi="Arial" w:cs="Arial"/>
                <w:sz w:val="20"/>
                <w:szCs w:val="20"/>
              </w:rPr>
            </w:pPr>
            <w:r>
              <w:rPr>
                <w:rFonts w:ascii="Arial" w:hAnsi="Arial" w:cs="Arial"/>
                <w:sz w:val="20"/>
                <w:szCs w:val="20"/>
              </w:rPr>
              <w:t xml:space="preserve">Considerations of Current and Emerging TMC Data: A </w:t>
            </w:r>
            <w:r w:rsidR="007B7309">
              <w:rPr>
                <w:rFonts w:ascii="Arial" w:hAnsi="Arial" w:cs="Arial"/>
                <w:sz w:val="20"/>
                <w:szCs w:val="20"/>
              </w:rPr>
              <w:t xml:space="preserve">revised </w:t>
            </w:r>
            <w:r>
              <w:rPr>
                <w:rFonts w:ascii="Arial" w:hAnsi="Arial" w:cs="Arial"/>
                <w:sz w:val="20"/>
                <w:szCs w:val="20"/>
              </w:rPr>
              <w:t xml:space="preserve">draft project report will be submitted for review in </w:t>
            </w:r>
            <w:r w:rsidR="007B7309">
              <w:rPr>
                <w:rFonts w:ascii="Arial" w:hAnsi="Arial" w:cs="Arial"/>
                <w:sz w:val="20"/>
                <w:szCs w:val="20"/>
              </w:rPr>
              <w:t>November</w:t>
            </w:r>
            <w:r w:rsidR="00B33BE7">
              <w:rPr>
                <w:rFonts w:ascii="Arial" w:hAnsi="Arial" w:cs="Arial"/>
                <w:sz w:val="20"/>
                <w:szCs w:val="20"/>
              </w:rPr>
              <w:t xml:space="preserve"> 2018.</w:t>
            </w:r>
          </w:p>
          <w:p w:rsidR="00960CF6" w:rsidRDefault="00960CF6" w:rsidP="000051EB">
            <w:pPr>
              <w:rPr>
                <w:rFonts w:ascii="Arial" w:hAnsi="Arial" w:cs="Arial"/>
                <w:sz w:val="20"/>
                <w:szCs w:val="20"/>
              </w:rPr>
            </w:pPr>
          </w:p>
          <w:p w:rsidR="00960CF6" w:rsidRDefault="00960CF6" w:rsidP="000051EB">
            <w:pPr>
              <w:rPr>
                <w:rFonts w:ascii="Arial" w:hAnsi="Arial" w:cs="Arial"/>
                <w:sz w:val="20"/>
                <w:szCs w:val="20"/>
              </w:rPr>
            </w:pPr>
          </w:p>
          <w:p w:rsidR="00C7711C" w:rsidRDefault="00C7711C" w:rsidP="000051EB">
            <w:pPr>
              <w:rPr>
                <w:rFonts w:ascii="Arial" w:hAnsi="Arial" w:cs="Arial"/>
                <w:sz w:val="20"/>
                <w:szCs w:val="20"/>
              </w:rPr>
            </w:pPr>
          </w:p>
          <w:p w:rsidR="00B33BE7" w:rsidRDefault="00B33BE7" w:rsidP="00B33BE7">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will be</w:t>
            </w:r>
            <w:r w:rsidRPr="00071E9B">
              <w:rPr>
                <w:rFonts w:ascii="Arial" w:hAnsi="Arial" w:cs="Arial"/>
                <w:sz w:val="20"/>
                <w:szCs w:val="20"/>
              </w:rPr>
              <w:t xml:space="preserve"> held </w:t>
            </w:r>
            <w:r w:rsidR="007B7309">
              <w:rPr>
                <w:rFonts w:ascii="Arial" w:hAnsi="Arial" w:cs="Arial"/>
                <w:sz w:val="20"/>
                <w:szCs w:val="20"/>
              </w:rPr>
              <w:t>in November</w:t>
            </w:r>
            <w:r>
              <w:rPr>
                <w:rFonts w:ascii="Arial" w:hAnsi="Arial" w:cs="Arial"/>
                <w:sz w:val="20"/>
                <w:szCs w:val="20"/>
              </w:rPr>
              <w:t xml:space="preserve"> 2018</w:t>
            </w:r>
            <w:r w:rsidR="007B7309">
              <w:rPr>
                <w:rFonts w:ascii="Arial" w:hAnsi="Arial" w:cs="Arial"/>
                <w:sz w:val="20"/>
                <w:szCs w:val="20"/>
              </w:rPr>
              <w:t>.</w:t>
            </w:r>
          </w:p>
          <w:p w:rsidR="00D176C8" w:rsidRDefault="00D176C8" w:rsidP="00D176C8">
            <w:pPr>
              <w:rPr>
                <w:rFonts w:ascii="Arial" w:hAnsi="Arial" w:cs="Arial"/>
                <w:sz w:val="20"/>
                <w:szCs w:val="20"/>
              </w:rPr>
            </w:pPr>
          </w:p>
          <w:p w:rsidR="00392834" w:rsidRDefault="00392834" w:rsidP="000051EB">
            <w:pPr>
              <w:rPr>
                <w:rFonts w:ascii="Arial" w:hAnsi="Arial" w:cs="Arial"/>
                <w:sz w:val="20"/>
                <w:szCs w:val="20"/>
              </w:rPr>
            </w:pPr>
          </w:p>
          <w:p w:rsidR="000051EB" w:rsidRDefault="000051EB" w:rsidP="003831F2">
            <w:pPr>
              <w:rPr>
                <w:rFonts w:ascii="Arial" w:hAnsi="Arial" w:cs="Arial"/>
                <w:sz w:val="20"/>
                <w:szCs w:val="20"/>
              </w:rPr>
            </w:pPr>
          </w:p>
          <w:p w:rsidR="00392834" w:rsidRDefault="00392834" w:rsidP="003831F2">
            <w:pPr>
              <w:rPr>
                <w:rFonts w:ascii="Arial" w:hAnsi="Arial" w:cs="Arial"/>
                <w:sz w:val="20"/>
                <w:szCs w:val="20"/>
              </w:rPr>
            </w:pPr>
          </w:p>
          <w:p w:rsidR="00D176C8" w:rsidRDefault="00D176C8"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8B0349" w:rsidRDefault="00B33BE7" w:rsidP="00B33BE7">
            <w:pPr>
              <w:rPr>
                <w:rFonts w:ascii="Arial" w:hAnsi="Arial" w:cs="Arial"/>
                <w:sz w:val="20"/>
                <w:szCs w:val="20"/>
              </w:rPr>
            </w:pPr>
            <w:r>
              <w:rPr>
                <w:rFonts w:ascii="Arial" w:hAnsi="Arial" w:cs="Arial"/>
                <w:sz w:val="20"/>
                <w:szCs w:val="20"/>
              </w:rPr>
              <w:t xml:space="preserve">The final report for the </w:t>
            </w:r>
            <w:r w:rsidRPr="00B33BE7">
              <w:rPr>
                <w:rFonts w:ascii="Arial" w:hAnsi="Arial" w:cs="Arial"/>
                <w:sz w:val="20"/>
                <w:szCs w:val="20"/>
              </w:rPr>
              <w:t>Travel Time Displays at Freeway Entrance Approaches</w:t>
            </w:r>
            <w:r>
              <w:rPr>
                <w:rFonts w:ascii="Arial" w:hAnsi="Arial" w:cs="Arial"/>
                <w:sz w:val="20"/>
                <w:szCs w:val="20"/>
              </w:rPr>
              <w:t xml:space="preserve"> project has been published. </w:t>
            </w:r>
            <w:r w:rsidRPr="00B33BE7">
              <w:rPr>
                <w:rFonts w:ascii="Arial" w:hAnsi="Arial" w:cs="Arial"/>
                <w:sz w:val="20"/>
                <w:szCs w:val="20"/>
              </w:rPr>
              <w:t>The report explores the optimal ways to provide travel time information at freeway entrance approaches to drivers and to evaluate the influence of travel time information on their route choices and diversion behaviors. The studies presented in this report provide both laboratory and field insights into message format and location, as well as resulting behaviors by commuters.</w:t>
            </w:r>
          </w:p>
          <w:p w:rsidR="007B7309" w:rsidRDefault="007B7309" w:rsidP="00B33BE7">
            <w:pPr>
              <w:rPr>
                <w:rFonts w:ascii="Arial" w:hAnsi="Arial" w:cs="Arial"/>
                <w:sz w:val="20"/>
                <w:szCs w:val="20"/>
              </w:rPr>
            </w:pPr>
          </w:p>
          <w:p w:rsidR="007B7309" w:rsidRDefault="007B7309" w:rsidP="00B33BE7">
            <w:pPr>
              <w:rPr>
                <w:rFonts w:ascii="Arial" w:hAnsi="Arial" w:cs="Arial"/>
                <w:sz w:val="20"/>
                <w:szCs w:val="20"/>
              </w:rPr>
            </w:pPr>
            <w:r>
              <w:rPr>
                <w:rFonts w:ascii="Arial" w:hAnsi="Arial" w:cs="Arial"/>
                <w:sz w:val="20"/>
                <w:szCs w:val="20"/>
              </w:rPr>
              <w:t xml:space="preserve">The final report for the Effects on ITS Planning and Deployment in a Connected Vehicle Environment has been published. </w:t>
            </w:r>
            <w:r w:rsidRPr="007B7309">
              <w:rPr>
                <w:rFonts w:ascii="Arial" w:hAnsi="Arial" w:cs="Arial"/>
                <w:sz w:val="20"/>
                <w:szCs w:val="20"/>
              </w:rPr>
              <w:t>The report provides a roadmap and guidance to assist transportation agencies with better preparation for the potential impacts, operational and maintenance activities, resources and system needs and better decision-making for replacement of current ITS assets as well as investments on future ITS assets in a connected vehicle environment</w:t>
            </w:r>
            <w:r w:rsidR="00112EEE">
              <w:rPr>
                <w:rFonts w:ascii="Arial" w:hAnsi="Arial" w:cs="Arial"/>
                <w:sz w:val="20"/>
                <w:szCs w:val="20"/>
              </w:rPr>
              <w:t>.</w:t>
            </w:r>
          </w:p>
          <w:p w:rsidR="008B0349" w:rsidRDefault="008B0349" w:rsidP="004D1943">
            <w:pPr>
              <w:rPr>
                <w:rFonts w:ascii="Arial" w:hAnsi="Arial" w:cs="Arial"/>
                <w:sz w:val="20"/>
                <w:szCs w:val="20"/>
              </w:rPr>
            </w:pPr>
          </w:p>
          <w:p w:rsidR="009F4646" w:rsidRDefault="009F4646" w:rsidP="004D1943">
            <w:pPr>
              <w:rPr>
                <w:rFonts w:ascii="Arial" w:hAnsi="Arial" w:cs="Arial"/>
                <w:sz w:val="20"/>
                <w:szCs w:val="20"/>
              </w:rPr>
            </w:pPr>
          </w:p>
          <w:p w:rsidR="00112EEE" w:rsidRDefault="00112EEE" w:rsidP="004D1943">
            <w:pPr>
              <w:rPr>
                <w:rFonts w:ascii="Arial" w:hAnsi="Arial" w:cs="Arial"/>
                <w:sz w:val="20"/>
                <w:szCs w:val="20"/>
              </w:rPr>
            </w:pPr>
          </w:p>
          <w:p w:rsidR="00112EEE" w:rsidRDefault="00112EEE" w:rsidP="004D1943">
            <w:pPr>
              <w:rPr>
                <w:rFonts w:ascii="Arial" w:hAnsi="Arial" w:cs="Arial"/>
                <w:sz w:val="20"/>
                <w:szCs w:val="20"/>
              </w:rPr>
            </w:pPr>
          </w:p>
          <w:p w:rsidR="009F4646" w:rsidRDefault="009F4646" w:rsidP="004D1943">
            <w:pPr>
              <w:rPr>
                <w:rFonts w:ascii="Arial" w:hAnsi="Arial" w:cs="Arial"/>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71E9B"/>
    <w:rsid w:val="000736BB"/>
    <w:rsid w:val="00094479"/>
    <w:rsid w:val="000B665A"/>
    <w:rsid w:val="000C089D"/>
    <w:rsid w:val="000F5A9F"/>
    <w:rsid w:val="00106C83"/>
    <w:rsid w:val="00112EEE"/>
    <w:rsid w:val="00144FD9"/>
    <w:rsid w:val="001547D0"/>
    <w:rsid w:val="00161153"/>
    <w:rsid w:val="001616A0"/>
    <w:rsid w:val="001E25D1"/>
    <w:rsid w:val="001E77A6"/>
    <w:rsid w:val="00203808"/>
    <w:rsid w:val="00203962"/>
    <w:rsid w:val="00210DE8"/>
    <w:rsid w:val="0021446D"/>
    <w:rsid w:val="002361E2"/>
    <w:rsid w:val="002402DD"/>
    <w:rsid w:val="00293FD8"/>
    <w:rsid w:val="002A79C8"/>
    <w:rsid w:val="002C46E7"/>
    <w:rsid w:val="002D4EB7"/>
    <w:rsid w:val="002E5E30"/>
    <w:rsid w:val="002F54D6"/>
    <w:rsid w:val="003004C0"/>
    <w:rsid w:val="0030355F"/>
    <w:rsid w:val="00310E86"/>
    <w:rsid w:val="0032353B"/>
    <w:rsid w:val="00362CF7"/>
    <w:rsid w:val="003831F2"/>
    <w:rsid w:val="0038705A"/>
    <w:rsid w:val="00392834"/>
    <w:rsid w:val="003E14E3"/>
    <w:rsid w:val="004144E6"/>
    <w:rsid w:val="004156B2"/>
    <w:rsid w:val="00415D14"/>
    <w:rsid w:val="00437734"/>
    <w:rsid w:val="00484FC5"/>
    <w:rsid w:val="004863A0"/>
    <w:rsid w:val="0048783A"/>
    <w:rsid w:val="004A4943"/>
    <w:rsid w:val="004B466C"/>
    <w:rsid w:val="004C3104"/>
    <w:rsid w:val="004D1943"/>
    <w:rsid w:val="004E14DC"/>
    <w:rsid w:val="004E6B34"/>
    <w:rsid w:val="005021A8"/>
    <w:rsid w:val="00535598"/>
    <w:rsid w:val="00536D0F"/>
    <w:rsid w:val="00545C06"/>
    <w:rsid w:val="00547EE3"/>
    <w:rsid w:val="00550F63"/>
    <w:rsid w:val="00551D8A"/>
    <w:rsid w:val="00580507"/>
    <w:rsid w:val="00581B36"/>
    <w:rsid w:val="00582289"/>
    <w:rsid w:val="00583E8E"/>
    <w:rsid w:val="005A24BC"/>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B7309"/>
    <w:rsid w:val="007C7A4C"/>
    <w:rsid w:val="007D26F3"/>
    <w:rsid w:val="007E049B"/>
    <w:rsid w:val="007E5BD2"/>
    <w:rsid w:val="00806033"/>
    <w:rsid w:val="00835671"/>
    <w:rsid w:val="00857490"/>
    <w:rsid w:val="00861239"/>
    <w:rsid w:val="008633EC"/>
    <w:rsid w:val="00872F18"/>
    <w:rsid w:val="00874EF7"/>
    <w:rsid w:val="00886F96"/>
    <w:rsid w:val="008A04BE"/>
    <w:rsid w:val="008B0349"/>
    <w:rsid w:val="008E61F9"/>
    <w:rsid w:val="008F5307"/>
    <w:rsid w:val="00905DAC"/>
    <w:rsid w:val="0094066B"/>
    <w:rsid w:val="00953C2C"/>
    <w:rsid w:val="009552C5"/>
    <w:rsid w:val="00960CF6"/>
    <w:rsid w:val="0099705F"/>
    <w:rsid w:val="009A6E11"/>
    <w:rsid w:val="009D408F"/>
    <w:rsid w:val="009E15E5"/>
    <w:rsid w:val="009E24D8"/>
    <w:rsid w:val="009F370F"/>
    <w:rsid w:val="009F4646"/>
    <w:rsid w:val="00A01D08"/>
    <w:rsid w:val="00A301AD"/>
    <w:rsid w:val="00A43875"/>
    <w:rsid w:val="00A63677"/>
    <w:rsid w:val="00AA6A8C"/>
    <w:rsid w:val="00AB16B5"/>
    <w:rsid w:val="00AB2A58"/>
    <w:rsid w:val="00AE46B0"/>
    <w:rsid w:val="00B2185C"/>
    <w:rsid w:val="00B33BE7"/>
    <w:rsid w:val="00B350B7"/>
    <w:rsid w:val="00B358DC"/>
    <w:rsid w:val="00B66A21"/>
    <w:rsid w:val="00B73B47"/>
    <w:rsid w:val="00B74212"/>
    <w:rsid w:val="00BE1CE1"/>
    <w:rsid w:val="00BF263C"/>
    <w:rsid w:val="00C05B7A"/>
    <w:rsid w:val="00C10D97"/>
    <w:rsid w:val="00C13753"/>
    <w:rsid w:val="00C319B0"/>
    <w:rsid w:val="00C50FA4"/>
    <w:rsid w:val="00C54BB2"/>
    <w:rsid w:val="00C63B72"/>
    <w:rsid w:val="00C7711C"/>
    <w:rsid w:val="00C81123"/>
    <w:rsid w:val="00C83ADC"/>
    <w:rsid w:val="00CA5F36"/>
    <w:rsid w:val="00CB1464"/>
    <w:rsid w:val="00CB1CC6"/>
    <w:rsid w:val="00CC2697"/>
    <w:rsid w:val="00CD2D44"/>
    <w:rsid w:val="00CD7628"/>
    <w:rsid w:val="00CF2E32"/>
    <w:rsid w:val="00D176C8"/>
    <w:rsid w:val="00D37F0A"/>
    <w:rsid w:val="00D42A15"/>
    <w:rsid w:val="00D65545"/>
    <w:rsid w:val="00D72D45"/>
    <w:rsid w:val="00D72E92"/>
    <w:rsid w:val="00D7661D"/>
    <w:rsid w:val="00D9235A"/>
    <w:rsid w:val="00E33A47"/>
    <w:rsid w:val="00E35E0F"/>
    <w:rsid w:val="00E371D1"/>
    <w:rsid w:val="00E3731D"/>
    <w:rsid w:val="00E53738"/>
    <w:rsid w:val="00E665AD"/>
    <w:rsid w:val="00E6717E"/>
    <w:rsid w:val="00E716E6"/>
    <w:rsid w:val="00E7727F"/>
    <w:rsid w:val="00ED5F67"/>
    <w:rsid w:val="00EE3D96"/>
    <w:rsid w:val="00EF08AE"/>
    <w:rsid w:val="00EF5790"/>
    <w:rsid w:val="00F05C85"/>
    <w:rsid w:val="00F20601"/>
    <w:rsid w:val="00F32135"/>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134C471"/>
  <w15:docId w15:val="{C669E646-ECE1-4062-AA6E-249308C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582289"/>
    <w:rPr>
      <w:color w:val="0000FF" w:themeColor="hyperlink"/>
      <w:u w:val="single"/>
    </w:rPr>
  </w:style>
  <w:style w:type="character" w:styleId="FollowedHyperlink">
    <w:name w:val="FollowedHyperlink"/>
    <w:basedOn w:val="DefaultParagraphFont"/>
    <w:uiPriority w:val="99"/>
    <w:semiHidden/>
    <w:unhideWhenUsed/>
    <w:rsid w:val="007B73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wa.dot.gov/publications/research/safety/16059/index.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s.fhwa.dot.gov/publications/fhwahop18014/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B462-CA79-466B-B8E9-8289578A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975</Words>
  <Characters>5564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2018-11-01T18:20:00Z</dcterms:created>
  <dcterms:modified xsi:type="dcterms:W3CDTF">2018-11-01T18:20:00Z</dcterms:modified>
</cp:coreProperties>
</file>