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84B6C"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rsidR="00551D8A" w:rsidRDefault="00986ADF" w:rsidP="00037FBC">
            <w:pPr>
              <w:ind w:right="-720"/>
              <w:rPr>
                <w:rFonts w:ascii="Arial" w:hAnsi="Arial" w:cs="Arial"/>
                <w:sz w:val="20"/>
                <w:szCs w:val="20"/>
              </w:rPr>
            </w:pPr>
            <w:r>
              <w:rPr>
                <w:rFonts w:ascii="Arial" w:hAnsi="Arial" w:cs="Arial"/>
                <w:sz w:val="36"/>
                <w:szCs w:val="36"/>
              </w:rPr>
              <w:t xml:space="preserve">X </w:t>
            </w:r>
            <w:bookmarkStart w:id="0" w:name="_GoBack"/>
            <w:bookmarkEnd w:id="0"/>
            <w:r w:rsidR="00551D8A">
              <w:rPr>
                <w:rFonts w:ascii="Arial" w:hAnsi="Arial" w:cs="Arial"/>
                <w:sz w:val="20"/>
                <w:szCs w:val="20"/>
              </w:rPr>
              <w:t>Quarter 2 (April 1 – June 30)</w:t>
            </w:r>
          </w:p>
          <w:p w:rsidR="00551D8A" w:rsidRDefault="00BA613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Developing "</w:t>
            </w:r>
            <w:proofErr w:type="spellStart"/>
            <w:r w:rsidR="00D5268D">
              <w:rPr>
                <w:rFonts w:ascii="Verdana" w:hAnsi="Verdana"/>
                <w:color w:val="333333"/>
                <w:sz w:val="20"/>
                <w:szCs w:val="20"/>
                <w:shd w:val="clear" w:color="auto" w:fill="EAEAEA"/>
              </w:rPr>
              <w:t>Hiqhway</w:t>
            </w:r>
            <w:proofErr w:type="spellEnd"/>
            <w:r w:rsidR="00D5268D">
              <w:rPr>
                <w:rFonts w:ascii="Verdana" w:hAnsi="Verdana"/>
                <w:color w:val="333333"/>
                <w:sz w:val="20"/>
                <w:szCs w:val="20"/>
                <w:shd w:val="clear" w:color="auto" w:fill="EAEAEA"/>
              </w:rPr>
              <w:t xml:space="preserve">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67D26" w:rsidP="0003476C">
            <w:pPr>
              <w:ind w:right="-720"/>
              <w:rPr>
                <w:rFonts w:ascii="Arial" w:hAnsi="Arial" w:cs="Arial"/>
                <w:sz w:val="20"/>
                <w:szCs w:val="20"/>
              </w:rPr>
            </w:pPr>
            <w:r>
              <w:rPr>
                <w:rFonts w:ascii="Arial" w:hAnsi="Arial" w:cs="Arial"/>
                <w:sz w:val="20"/>
                <w:szCs w:val="20"/>
              </w:rPr>
              <w:t>12/31/2017</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084B6C">
              <w:rPr>
                <w:rFonts w:ascii="Arial" w:hAnsi="Arial" w:cs="Arial"/>
                <w:sz w:val="20"/>
                <w:szCs w:val="20"/>
              </w:rPr>
              <w:t>1/2020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84B6C" w:rsidP="00551D8A">
            <w:pPr>
              <w:ind w:right="-720"/>
              <w:rPr>
                <w:rFonts w:ascii="Arial" w:hAnsi="Arial" w:cs="Arial"/>
                <w:sz w:val="20"/>
                <w:szCs w:val="20"/>
              </w:rPr>
            </w:pPr>
            <w:r>
              <w:rPr>
                <w:rFonts w:ascii="Arial" w:hAnsi="Arial" w:cs="Arial"/>
                <w:sz w:val="20"/>
                <w:szCs w:val="20"/>
              </w:rPr>
              <w:t>$300</w:t>
            </w:r>
            <w:r w:rsidR="00D5268D">
              <w:rPr>
                <w:rFonts w:ascii="Arial" w:hAnsi="Arial" w:cs="Arial"/>
                <w:sz w:val="20"/>
                <w:szCs w:val="20"/>
              </w:rPr>
              <w:t>,000</w:t>
            </w:r>
          </w:p>
        </w:tc>
        <w:tc>
          <w:tcPr>
            <w:tcW w:w="333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268D" w:rsidP="00D5268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w:t>
            </w:r>
            <w:proofErr w:type="gramStart"/>
            <w:r>
              <w:t>on their own</w:t>
            </w:r>
            <w:proofErr w:type="gramEnd"/>
            <w:r>
              <w:t xml:space="preserve">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proofErr w:type="gramStart"/>
            <w:r>
              <w:t>penetration</w:t>
            </w:r>
            <w:proofErr w:type="gramEnd"/>
            <w:r>
              <w:t xml:space="preserve">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613F" w:rsidRDefault="00084B6C" w:rsidP="00551D8A">
            <w:pPr>
              <w:ind w:right="-720"/>
              <w:rPr>
                <w:rFonts w:ascii="Arial" w:hAnsi="Arial" w:cs="Arial"/>
                <w:sz w:val="20"/>
                <w:szCs w:val="20"/>
              </w:rPr>
            </w:pPr>
            <w:r>
              <w:rPr>
                <w:rFonts w:ascii="Arial" w:hAnsi="Arial" w:cs="Arial"/>
                <w:sz w:val="20"/>
                <w:szCs w:val="20"/>
              </w:rPr>
              <w:t xml:space="preserve">Another state, Indiana has committed funds to this project, which brings the total in committed funds to $300K. The RFP </w:t>
            </w:r>
          </w:p>
          <w:p w:rsidR="00084B6C" w:rsidRDefault="00084B6C" w:rsidP="00551D8A">
            <w:pPr>
              <w:ind w:right="-720"/>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sent out and the TAC selected Kittelson and Associates as the contractor to condu</w:t>
            </w:r>
            <w:r w:rsidR="00802013">
              <w:rPr>
                <w:rFonts w:ascii="Arial" w:hAnsi="Arial" w:cs="Arial"/>
                <w:sz w:val="20"/>
                <w:szCs w:val="20"/>
              </w:rPr>
              <w:t>ct the work. We have started the</w:t>
            </w:r>
          </w:p>
          <w:p w:rsidR="00802013" w:rsidRDefault="00802013" w:rsidP="00551D8A">
            <w:pPr>
              <w:ind w:right="-720"/>
              <w:rPr>
                <w:rFonts w:ascii="Arial" w:hAnsi="Arial" w:cs="Arial"/>
                <w:sz w:val="20"/>
                <w:szCs w:val="20"/>
              </w:rPr>
            </w:pPr>
            <w:proofErr w:type="gramStart"/>
            <w:r>
              <w:rPr>
                <w:rFonts w:ascii="Arial" w:hAnsi="Arial" w:cs="Arial"/>
                <w:sz w:val="20"/>
                <w:szCs w:val="20"/>
              </w:rPr>
              <w:t>process</w:t>
            </w:r>
            <w:proofErr w:type="gramEnd"/>
            <w:r>
              <w:rPr>
                <w:rFonts w:ascii="Arial" w:hAnsi="Arial" w:cs="Arial"/>
                <w:sz w:val="20"/>
                <w:szCs w:val="20"/>
              </w:rPr>
              <w:t xml:space="preserve"> of creating an official contract and hope to have one in place in early August.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BA613F" w:rsidRDefault="00802013" w:rsidP="00551D8A">
            <w:pPr>
              <w:ind w:right="-720"/>
              <w:rPr>
                <w:rFonts w:ascii="Arial" w:hAnsi="Arial" w:cs="Arial"/>
                <w:sz w:val="20"/>
                <w:szCs w:val="20"/>
              </w:rPr>
            </w:pPr>
            <w:r>
              <w:rPr>
                <w:rFonts w:ascii="Arial" w:hAnsi="Arial" w:cs="Arial"/>
                <w:sz w:val="20"/>
                <w:szCs w:val="20"/>
              </w:rPr>
              <w:t>Finalize and sign off on the contract with Kittelson and Associates, conduct a kick-off meeting in early August. Kittelson</w:t>
            </w:r>
          </w:p>
          <w:p w:rsidR="00802013" w:rsidRDefault="00802013" w:rsidP="00551D8A">
            <w:pPr>
              <w:ind w:right="-720"/>
              <w:rPr>
                <w:rFonts w:ascii="Arial" w:hAnsi="Arial" w:cs="Arial"/>
                <w:sz w:val="20"/>
                <w:szCs w:val="20"/>
              </w:rPr>
            </w:pPr>
            <w:proofErr w:type="gramStart"/>
            <w:r>
              <w:rPr>
                <w:rFonts w:ascii="Arial" w:hAnsi="Arial" w:cs="Arial"/>
                <w:sz w:val="20"/>
                <w:szCs w:val="20"/>
              </w:rPr>
              <w:t>will</w:t>
            </w:r>
            <w:proofErr w:type="gramEnd"/>
            <w:r>
              <w:rPr>
                <w:rFonts w:ascii="Arial" w:hAnsi="Arial" w:cs="Arial"/>
                <w:sz w:val="20"/>
                <w:szCs w:val="20"/>
              </w:rPr>
              <w:t xml:space="preserve"> then start he literature review and begin setting up the simulations for the first model runs based on TAC input.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802013" w:rsidRDefault="00601EBD" w:rsidP="00551D8A">
            <w:pPr>
              <w:ind w:right="-720"/>
              <w:rPr>
                <w:rFonts w:ascii="Arial" w:hAnsi="Arial" w:cs="Arial"/>
                <w:sz w:val="20"/>
                <w:szCs w:val="20"/>
              </w:rPr>
            </w:pPr>
            <w:r>
              <w:rPr>
                <w:rFonts w:ascii="Arial" w:hAnsi="Arial" w:cs="Arial"/>
                <w:b/>
                <w:sz w:val="20"/>
                <w:szCs w:val="20"/>
              </w:rPr>
              <w:t>Significant Results:</w:t>
            </w:r>
            <w:r w:rsidR="00802013">
              <w:rPr>
                <w:rFonts w:ascii="Arial" w:hAnsi="Arial" w:cs="Arial"/>
                <w:b/>
                <w:sz w:val="20"/>
                <w:szCs w:val="20"/>
              </w:rPr>
              <w:t xml:space="preserve"> </w:t>
            </w:r>
            <w:r w:rsidR="00802013">
              <w:rPr>
                <w:rFonts w:ascii="Arial" w:hAnsi="Arial" w:cs="Arial"/>
                <w:sz w:val="20"/>
                <w:szCs w:val="20"/>
              </w:rPr>
              <w:t>Completed RFP and assigned work to Kittelson and Associates.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72" w:rsidRDefault="00CC2B72" w:rsidP="00106C83">
      <w:pPr>
        <w:spacing w:after="0" w:line="240" w:lineRule="auto"/>
      </w:pPr>
      <w:r>
        <w:separator/>
      </w:r>
    </w:p>
  </w:endnote>
  <w:endnote w:type="continuationSeparator" w:id="0">
    <w:p w:rsidR="00CC2B72" w:rsidRDefault="00CC2B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72" w:rsidRDefault="00CC2B72" w:rsidP="00106C83">
      <w:pPr>
        <w:spacing w:after="0" w:line="240" w:lineRule="auto"/>
      </w:pPr>
      <w:r>
        <w:separator/>
      </w:r>
    </w:p>
  </w:footnote>
  <w:footnote w:type="continuationSeparator" w:id="0">
    <w:p w:rsidR="00CC2B72" w:rsidRDefault="00CC2B7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6658A"/>
    <w:rsid w:val="000736BB"/>
    <w:rsid w:val="00076DFF"/>
    <w:rsid w:val="00084B6C"/>
    <w:rsid w:val="00085EE9"/>
    <w:rsid w:val="000B665A"/>
    <w:rsid w:val="00106C83"/>
    <w:rsid w:val="001547D0"/>
    <w:rsid w:val="00161153"/>
    <w:rsid w:val="001849A3"/>
    <w:rsid w:val="0021446D"/>
    <w:rsid w:val="00293FD8"/>
    <w:rsid w:val="002A79C8"/>
    <w:rsid w:val="0038705A"/>
    <w:rsid w:val="003F17FD"/>
    <w:rsid w:val="004144E6"/>
    <w:rsid w:val="004156B2"/>
    <w:rsid w:val="00437734"/>
    <w:rsid w:val="004E14DC"/>
    <w:rsid w:val="004F6152"/>
    <w:rsid w:val="00535598"/>
    <w:rsid w:val="00547EE3"/>
    <w:rsid w:val="00551D8A"/>
    <w:rsid w:val="00581B36"/>
    <w:rsid w:val="00583E8E"/>
    <w:rsid w:val="00601EBD"/>
    <w:rsid w:val="00682C5E"/>
    <w:rsid w:val="006838EE"/>
    <w:rsid w:val="00743C01"/>
    <w:rsid w:val="00790C4A"/>
    <w:rsid w:val="007E5BD2"/>
    <w:rsid w:val="00802013"/>
    <w:rsid w:val="00872F18"/>
    <w:rsid w:val="00874EF7"/>
    <w:rsid w:val="00900349"/>
    <w:rsid w:val="00986ADF"/>
    <w:rsid w:val="00A43875"/>
    <w:rsid w:val="00A63677"/>
    <w:rsid w:val="00A80E87"/>
    <w:rsid w:val="00AE46B0"/>
    <w:rsid w:val="00B2185C"/>
    <w:rsid w:val="00B242E2"/>
    <w:rsid w:val="00B66A21"/>
    <w:rsid w:val="00BA613F"/>
    <w:rsid w:val="00C13753"/>
    <w:rsid w:val="00CC2B72"/>
    <w:rsid w:val="00D05DC0"/>
    <w:rsid w:val="00D5268D"/>
    <w:rsid w:val="00D64469"/>
    <w:rsid w:val="00E35E0F"/>
    <w:rsid w:val="00E371D1"/>
    <w:rsid w:val="00E53738"/>
    <w:rsid w:val="00E67D26"/>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6121-A0DE-4192-9324-C675C65D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KNUDSON Anthony H  * Tony</cp:lastModifiedBy>
  <cp:revision>2</cp:revision>
  <cp:lastPrinted>2011-06-21T20:32:00Z</cp:lastPrinted>
  <dcterms:created xsi:type="dcterms:W3CDTF">2018-07-16T21:19:00Z</dcterms:created>
  <dcterms:modified xsi:type="dcterms:W3CDTF">2018-07-16T21:19:00Z</dcterms:modified>
</cp:coreProperties>
</file>