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26" w:rsidRPr="00FF37E4" w:rsidRDefault="00572430" w:rsidP="001A2125">
      <w:pPr>
        <w:rPr>
          <w:b/>
        </w:rPr>
      </w:pPr>
      <w:r>
        <w:rPr>
          <w:b/>
        </w:rPr>
        <w:t>Title:</w:t>
      </w:r>
      <w:r w:rsidR="00E35E2D" w:rsidRPr="00FF37E4">
        <w:rPr>
          <w:b/>
        </w:rPr>
        <w:t xml:space="preserve"> - </w:t>
      </w:r>
      <w:r w:rsidRPr="00572430">
        <w:rPr>
          <w:b/>
        </w:rPr>
        <w:t>Enterprise GIS-T, Guidance for a National Transportation Framework</w:t>
      </w:r>
      <w:r w:rsidR="00FD1AD2">
        <w:rPr>
          <w:b/>
        </w:rPr>
        <w:t xml:space="preserve"> (EGIST)</w:t>
      </w:r>
    </w:p>
    <w:p w:rsidR="006E50A5" w:rsidRPr="004460C1" w:rsidRDefault="006E50A5" w:rsidP="001A2125">
      <w:pPr>
        <w:rPr>
          <w:b/>
        </w:rPr>
      </w:pPr>
    </w:p>
    <w:p w:rsidR="009D7526" w:rsidRPr="004460C1" w:rsidRDefault="007B6D34" w:rsidP="001A2125">
      <w:pPr>
        <w:rPr>
          <w:b/>
        </w:rPr>
      </w:pPr>
      <w:r w:rsidRPr="004460C1">
        <w:rPr>
          <w:b/>
        </w:rPr>
        <w:t xml:space="preserve">Enterprise GIS: </w:t>
      </w:r>
      <w:r w:rsidRPr="00FF37E4">
        <w:rPr>
          <w:rFonts w:cs="Arial"/>
          <w:color w:val="222222"/>
          <w:shd w:val="clear" w:color="auto" w:fill="FFFFFF"/>
        </w:rPr>
        <w:t>A geographic information system that is integrated through an entire organization so that a large number of users can manage, share, and use spatial data and related information to address a variety of needs, including data creation, modification, visualization, analysis, and dissemination.</w:t>
      </w:r>
    </w:p>
    <w:p w:rsidR="006E50A5" w:rsidRPr="004460C1" w:rsidRDefault="006E50A5" w:rsidP="001A2125">
      <w:pPr>
        <w:rPr>
          <w:b/>
        </w:rPr>
      </w:pPr>
    </w:p>
    <w:p w:rsidR="001A2125" w:rsidRPr="004460C1" w:rsidRDefault="001A2125" w:rsidP="001A2125">
      <w:pPr>
        <w:rPr>
          <w:b/>
        </w:rPr>
      </w:pPr>
      <w:r w:rsidRPr="004460C1">
        <w:rPr>
          <w:b/>
        </w:rPr>
        <w:t>Background:</w:t>
      </w:r>
    </w:p>
    <w:p w:rsidR="0047516F" w:rsidRPr="004460C1" w:rsidRDefault="00B72901" w:rsidP="003334B4">
      <w:r w:rsidRPr="004460C1">
        <w:t xml:space="preserve">Data describing the public road system and its uses are fundamental </w:t>
      </w:r>
      <w:r w:rsidR="00393C76" w:rsidRPr="004460C1">
        <w:t xml:space="preserve">components </w:t>
      </w:r>
      <w:r w:rsidR="003B7E32" w:rsidRPr="004460C1">
        <w:t>n</w:t>
      </w:r>
      <w:r w:rsidR="00393C76" w:rsidRPr="004460C1">
        <w:t xml:space="preserve">ecessary to manage </w:t>
      </w:r>
      <w:r w:rsidRPr="004460C1">
        <w:t>transportation system</w:t>
      </w:r>
      <w:r w:rsidR="00393C76" w:rsidRPr="004460C1">
        <w:t>s</w:t>
      </w:r>
      <w:r w:rsidRPr="004460C1">
        <w:t xml:space="preserve">.  </w:t>
      </w:r>
      <w:r w:rsidR="003334B4" w:rsidRPr="004460C1">
        <w:t>State</w:t>
      </w:r>
      <w:r w:rsidR="0047516F" w:rsidRPr="004460C1">
        <w:t xml:space="preserve"> departments of transportation (DOTs)</w:t>
      </w:r>
      <w:r w:rsidR="003334B4" w:rsidRPr="004460C1">
        <w:t xml:space="preserve"> began large-scale deployment of computer-based data collection and reporting systems for roads under their jurisdiction in the 1970s.  </w:t>
      </w:r>
      <w:r w:rsidR="00D647F8" w:rsidRPr="004460C1">
        <w:t xml:space="preserve">These </w:t>
      </w:r>
      <w:r w:rsidR="0047516F" w:rsidRPr="004460C1">
        <w:t xml:space="preserve">data </w:t>
      </w:r>
      <w:r w:rsidR="00D647F8" w:rsidRPr="004460C1">
        <w:t xml:space="preserve">systems utilized linear referencing systems (LRS) to </w:t>
      </w:r>
      <w:r w:rsidR="0047516F" w:rsidRPr="004460C1">
        <w:t>store</w:t>
      </w:r>
      <w:r w:rsidR="00D647F8" w:rsidRPr="004460C1">
        <w:t xml:space="preserve"> tabular data </w:t>
      </w:r>
      <w:r w:rsidR="0047516F" w:rsidRPr="004460C1">
        <w:t>in the form of a road inventory</w:t>
      </w:r>
      <w:r w:rsidR="00D647F8" w:rsidRPr="004460C1">
        <w:t xml:space="preserve">.  </w:t>
      </w:r>
      <w:r w:rsidR="0047516F" w:rsidRPr="004460C1">
        <w:t>Some states extended the roadway inventory database to serve as a foundation for other business process datasets, such as work programming, pavement management, and highway safety.</w:t>
      </w:r>
      <w:r w:rsidR="003334B4" w:rsidRPr="004460C1">
        <w:t xml:space="preserve">  </w:t>
      </w:r>
    </w:p>
    <w:p w:rsidR="006E50A5" w:rsidRPr="004460C1" w:rsidRDefault="006E50A5" w:rsidP="003334B4"/>
    <w:p w:rsidR="006E50A5" w:rsidRPr="004460C1" w:rsidRDefault="006E50A5" w:rsidP="003334B4">
      <w:r w:rsidRPr="00FF37E4">
        <w:rPr>
          <w:rFonts w:cs="Arial"/>
          <w:color w:val="39362F"/>
          <w:shd w:val="clear" w:color="auto" w:fill="FFFFFF"/>
        </w:rPr>
        <w:t>The HPMS is a national level highway information system that includes data on the extent, condition, performance, use and operating characteristics of the nation's highways. The HPMS contains administrative and extent of system information on all public roads, while information on other characteristics is represented in HPMS as a mix of universe and sample data for arterial and collector functional systems.</w:t>
      </w:r>
    </w:p>
    <w:p w:rsidR="0047516F" w:rsidRPr="004460C1" w:rsidRDefault="0047516F" w:rsidP="003334B4"/>
    <w:p w:rsidR="003334B4" w:rsidRPr="004460C1" w:rsidRDefault="0047516F" w:rsidP="003334B4">
      <w:r w:rsidRPr="004460C1">
        <w:t xml:space="preserve">The Highway Performance Monitoring System (HPMS), defined in 23 CFR 460, was established in 1978 to require the states to provide specified system-wide and sample data on roadways of all types in tabular format.  </w:t>
      </w:r>
      <w:r w:rsidR="003334B4" w:rsidRPr="004460C1">
        <w:t>More recently, HPMS requirements were extended to include mandatory submission of an All Road Network of Linear Referenced Data (ARNOLD</w:t>
      </w:r>
      <w:r w:rsidR="00FF37E4" w:rsidRPr="004460C1">
        <w:t>),</w:t>
      </w:r>
      <w:r w:rsidR="00FF37E4" w:rsidRPr="00FF37E4">
        <w:rPr>
          <w:rFonts w:cs="Arial"/>
          <w:color w:val="39362F"/>
          <w:shd w:val="clear" w:color="auto" w:fill="FFFFFF"/>
        </w:rPr>
        <w:t xml:space="preserve"> FHWA’s</w:t>
      </w:r>
      <w:r w:rsidR="006E50A5" w:rsidRPr="00FF37E4">
        <w:rPr>
          <w:rFonts w:cs="Arial"/>
          <w:color w:val="39362F"/>
          <w:shd w:val="clear" w:color="auto" w:fill="FFFFFF"/>
        </w:rPr>
        <w:t xml:space="preserve"> internal name for the All Roads Network Of Linear referenced Data</w:t>
      </w:r>
      <w:r w:rsidR="004460C1">
        <w:rPr>
          <w:rFonts w:cs="Arial"/>
          <w:color w:val="39362F"/>
          <w:shd w:val="clear" w:color="auto" w:fill="FFFFFF"/>
        </w:rPr>
        <w:t xml:space="preserve"> extracted from HPMS</w:t>
      </w:r>
      <w:r w:rsidR="006E50A5" w:rsidRPr="00FF37E4">
        <w:rPr>
          <w:rFonts w:cs="Arial"/>
          <w:color w:val="39362F"/>
          <w:shd w:val="clear" w:color="auto" w:fill="FFFFFF"/>
        </w:rPr>
        <w:t xml:space="preserve">. </w:t>
      </w:r>
      <w:r w:rsidR="003334B4" w:rsidRPr="004460C1">
        <w:t xml:space="preserve">This new requirement extends LRS to local roads and streets, </w:t>
      </w:r>
      <w:r w:rsidR="00C214D1" w:rsidRPr="004460C1">
        <w:t>which may or may not be</w:t>
      </w:r>
      <w:r w:rsidR="003334B4" w:rsidRPr="004460C1">
        <w:t xml:space="preserve"> under the jurisdiction of the </w:t>
      </w:r>
      <w:r w:rsidRPr="004460C1">
        <w:t>DOT</w:t>
      </w:r>
      <w:r w:rsidR="003334B4" w:rsidRPr="004460C1">
        <w:t>s</w:t>
      </w:r>
      <w:r w:rsidR="005B5B47" w:rsidRPr="004460C1">
        <w:t>.  Doing so</w:t>
      </w:r>
      <w:r w:rsidR="00B72901" w:rsidRPr="004460C1">
        <w:t xml:space="preserve"> is </w:t>
      </w:r>
      <w:r w:rsidR="00C214D1" w:rsidRPr="004460C1">
        <w:t xml:space="preserve">in support </w:t>
      </w:r>
      <w:r w:rsidR="00B72901" w:rsidRPr="004460C1">
        <w:t>of implementing the Transportation for the Nation (TFTN) Strategic Plan, which calls for an expanded HPMS dataset to become the basis for all transportation-related geo-</w:t>
      </w:r>
      <w:r w:rsidR="00393C76" w:rsidRPr="004460C1">
        <w:t>reference</w:t>
      </w:r>
      <w:r w:rsidR="003B7E32" w:rsidRPr="004460C1">
        <w:t>d</w:t>
      </w:r>
      <w:r w:rsidR="00393C76" w:rsidRPr="004460C1">
        <w:t xml:space="preserve"> </w:t>
      </w:r>
      <w:r w:rsidR="00B72901" w:rsidRPr="004460C1">
        <w:t>analyses, such as those related to certified road mileage, system maintenance, capital improvements, safety, and bridge inspections.</w:t>
      </w:r>
      <w:r w:rsidR="00BD294F" w:rsidRPr="004460C1">
        <w:t xml:space="preserve"> For </w:t>
      </w:r>
      <w:r w:rsidR="00EB40F0" w:rsidRPr="004460C1">
        <w:t>example,</w:t>
      </w:r>
      <w:r w:rsidR="001E6A1A" w:rsidRPr="004460C1">
        <w:t xml:space="preserve"> the Guidance on State Safety Data Systems call for geolocation of crash, roadway, and traffic on an all public roads highway basemap to support States analysis and evaluation capabilities. </w:t>
      </w:r>
    </w:p>
    <w:p w:rsidR="003334B4" w:rsidRPr="004460C1" w:rsidRDefault="003334B4" w:rsidP="003334B4"/>
    <w:p w:rsidR="003334B4" w:rsidRPr="004460C1" w:rsidRDefault="00B72901" w:rsidP="003334B4">
      <w:r w:rsidRPr="004460C1">
        <w:t xml:space="preserve">Although HPMS </w:t>
      </w:r>
      <w:r w:rsidR="0047516F" w:rsidRPr="004460C1">
        <w:t xml:space="preserve">reporting </w:t>
      </w:r>
      <w:r w:rsidRPr="004460C1">
        <w:t xml:space="preserve">requirements are </w:t>
      </w:r>
      <w:r w:rsidR="005B23D5" w:rsidRPr="004460C1">
        <w:t>well defined and national in scope, t</w:t>
      </w:r>
      <w:r w:rsidR="003334B4" w:rsidRPr="004460C1">
        <w:t xml:space="preserve">he data systems </w:t>
      </w:r>
      <w:r w:rsidR="00626CA4" w:rsidRPr="004460C1">
        <w:t xml:space="preserve">developed </w:t>
      </w:r>
      <w:r w:rsidR="003334B4" w:rsidRPr="004460C1">
        <w:t xml:space="preserve">by the states to </w:t>
      </w:r>
      <w:r w:rsidR="00626CA4" w:rsidRPr="004460C1">
        <w:t xml:space="preserve">collect, </w:t>
      </w:r>
      <w:r w:rsidR="003334B4" w:rsidRPr="004460C1">
        <w:t>store</w:t>
      </w:r>
      <w:r w:rsidR="00626CA4" w:rsidRPr="004460C1">
        <w:t>,</w:t>
      </w:r>
      <w:r w:rsidR="003334B4" w:rsidRPr="004460C1">
        <w:t xml:space="preserve"> and manage </w:t>
      </w:r>
      <w:r w:rsidR="005B23D5" w:rsidRPr="004460C1">
        <w:t>roadway</w:t>
      </w:r>
      <w:r w:rsidR="003334B4" w:rsidRPr="004460C1">
        <w:t xml:space="preserve"> data </w:t>
      </w:r>
      <w:r w:rsidR="00C214D1" w:rsidRPr="004460C1">
        <w:t xml:space="preserve">may be </w:t>
      </w:r>
      <w:r w:rsidR="003334B4" w:rsidRPr="004460C1">
        <w:t>unique to each state.</w:t>
      </w:r>
      <w:r w:rsidR="005B23D5" w:rsidRPr="004460C1">
        <w:t xml:space="preserve">  </w:t>
      </w:r>
      <w:r w:rsidR="00626CA4" w:rsidRPr="004460C1">
        <w:t xml:space="preserve">Legacy </w:t>
      </w:r>
      <w:r w:rsidR="005B23D5" w:rsidRPr="004460C1">
        <w:t xml:space="preserve">mainframe-based data management systems were generally </w:t>
      </w:r>
      <w:r w:rsidR="00626CA4" w:rsidRPr="004460C1">
        <w:t>established</w:t>
      </w:r>
      <w:r w:rsidR="005B23D5" w:rsidRPr="004460C1">
        <w:t xml:space="preserve"> on an existing LRS that </w:t>
      </w:r>
      <w:r w:rsidR="00FF37E4" w:rsidRPr="004460C1">
        <w:t>often-lacked</w:t>
      </w:r>
      <w:r w:rsidR="00626CA4" w:rsidRPr="004460C1">
        <w:t xml:space="preserve"> geometry and relied on text-based descriptions of road segments.  In this model, </w:t>
      </w:r>
      <w:r w:rsidR="005B23D5" w:rsidRPr="004460C1">
        <w:t xml:space="preserve">road locations </w:t>
      </w:r>
      <w:r w:rsidR="00626CA4" w:rsidRPr="004460C1">
        <w:t>were identified</w:t>
      </w:r>
      <w:r w:rsidR="003334B4" w:rsidRPr="004460C1">
        <w:t xml:space="preserve"> by their distance from a point of origin</w:t>
      </w:r>
      <w:r w:rsidR="00732182" w:rsidRPr="004460C1">
        <w:t xml:space="preserve"> and could include referential complexities, such as station equations</w:t>
      </w:r>
      <w:r w:rsidR="005B23D5" w:rsidRPr="004460C1">
        <w:t>.</w:t>
      </w:r>
      <w:r w:rsidR="0047516F" w:rsidRPr="004460C1">
        <w:t xml:space="preserve">  Roadway elements and characteristics are described by data records tied to a linear location defined in the LRS. </w:t>
      </w:r>
      <w:r w:rsidR="005B23D5" w:rsidRPr="004460C1">
        <w:t xml:space="preserve"> Some states had</w:t>
      </w:r>
      <w:r w:rsidR="00626CA4" w:rsidRPr="004460C1">
        <w:t>,</w:t>
      </w:r>
      <w:r w:rsidR="005B23D5" w:rsidRPr="004460C1">
        <w:t xml:space="preserve"> or evolved to have</w:t>
      </w:r>
      <w:r w:rsidR="00626CA4" w:rsidRPr="004460C1">
        <w:t>,</w:t>
      </w:r>
      <w:r w:rsidR="005B23D5" w:rsidRPr="004460C1">
        <w:t xml:space="preserve"> multiple function-specific location referencing methods (LRMs)</w:t>
      </w:r>
      <w:r w:rsidR="003334B4" w:rsidRPr="004460C1">
        <w:t xml:space="preserve"> within </w:t>
      </w:r>
      <w:r w:rsidR="00626CA4" w:rsidRPr="004460C1">
        <w:t>their</w:t>
      </w:r>
      <w:r w:rsidR="003334B4" w:rsidRPr="004460C1">
        <w:t xml:space="preserve"> </w:t>
      </w:r>
      <w:r w:rsidR="0047516F" w:rsidRPr="004460C1">
        <w:t>DOT</w:t>
      </w:r>
      <w:r w:rsidR="005B23D5" w:rsidRPr="004460C1">
        <w:t xml:space="preserve">, </w:t>
      </w:r>
      <w:r w:rsidR="00381FAF" w:rsidRPr="004460C1">
        <w:t>adding further to the</w:t>
      </w:r>
      <w:r w:rsidR="005B23D5" w:rsidRPr="004460C1">
        <w:t xml:space="preserve"> implementation differences between states</w:t>
      </w:r>
      <w:r w:rsidR="003334B4" w:rsidRPr="004460C1">
        <w:t xml:space="preserve">.  Point of origin, LRS structure, path to follow, </w:t>
      </w:r>
      <w:r w:rsidR="005B23D5" w:rsidRPr="004460C1">
        <w:t xml:space="preserve">roadway naming, </w:t>
      </w:r>
      <w:r w:rsidR="003334B4" w:rsidRPr="004460C1">
        <w:t>and other components of state-specific practices were</w:t>
      </w:r>
      <w:r w:rsidR="00381FAF" w:rsidRPr="004460C1">
        <w:t xml:space="preserve"> developed</w:t>
      </w:r>
      <w:r w:rsidR="003334B4" w:rsidRPr="004460C1">
        <w:t xml:space="preserve"> </w:t>
      </w:r>
      <w:r w:rsidR="00732182" w:rsidRPr="004460C1">
        <w:t xml:space="preserve">over many years </w:t>
      </w:r>
      <w:r w:rsidR="003334B4" w:rsidRPr="004460C1">
        <w:t xml:space="preserve">and remain widely varied.  </w:t>
      </w:r>
      <w:r w:rsidR="00381FAF" w:rsidRPr="004460C1">
        <w:t>Despite</w:t>
      </w:r>
      <w:r w:rsidR="003334B4" w:rsidRPr="004460C1">
        <w:t xml:space="preserve"> the</w:t>
      </w:r>
      <w:r w:rsidR="00381FAF" w:rsidRPr="004460C1">
        <w:t xml:space="preserve"> uniformity of</w:t>
      </w:r>
      <w:r w:rsidR="003334B4" w:rsidRPr="004460C1">
        <w:t xml:space="preserve"> terms and underlying concepts, the implementation details</w:t>
      </w:r>
      <w:r w:rsidR="00381FAF" w:rsidRPr="004460C1">
        <w:t xml:space="preserve"> and the systems that support them</w:t>
      </w:r>
      <w:r w:rsidR="003334B4" w:rsidRPr="004460C1">
        <w:t xml:space="preserve"> are not</w:t>
      </w:r>
      <w:r w:rsidR="00732182" w:rsidRPr="004460C1">
        <w:t xml:space="preserve"> standardized among the states</w:t>
      </w:r>
      <w:r w:rsidR="003334B4" w:rsidRPr="004460C1">
        <w:t>.</w:t>
      </w:r>
      <w:r w:rsidR="0047516F" w:rsidRPr="004460C1">
        <w:t xml:space="preserve">  </w:t>
      </w:r>
      <w:r w:rsidR="0010399E" w:rsidRPr="004460C1">
        <w:t xml:space="preserve">These factors have combined to hinder FHWA’s ability to develop a single nationwide, geospatial, digital database. </w:t>
      </w:r>
    </w:p>
    <w:p w:rsidR="003334B4" w:rsidRPr="004460C1" w:rsidRDefault="003334B4" w:rsidP="003334B4"/>
    <w:p w:rsidR="005B23D5" w:rsidRPr="004460C1" w:rsidRDefault="005B23D5" w:rsidP="003334B4"/>
    <w:p w:rsidR="00601BDB" w:rsidRPr="004460C1" w:rsidRDefault="003334B4" w:rsidP="003334B4">
      <w:r w:rsidRPr="004460C1">
        <w:lastRenderedPageBreak/>
        <w:t xml:space="preserve">Widespread use of </w:t>
      </w:r>
      <w:r w:rsidR="005B5B47" w:rsidRPr="004460C1">
        <w:t xml:space="preserve">desktop </w:t>
      </w:r>
      <w:r w:rsidR="00673C52" w:rsidRPr="004460C1">
        <w:t>GIS</w:t>
      </w:r>
      <w:r w:rsidRPr="004460C1">
        <w:t xml:space="preserve"> for statewide mapping</w:t>
      </w:r>
      <w:r w:rsidR="00D12DFE" w:rsidRPr="004460C1">
        <w:t>,</w:t>
      </w:r>
      <w:r w:rsidR="00C6653F" w:rsidRPr="004460C1">
        <w:t xml:space="preserve"> geospatial data management</w:t>
      </w:r>
      <w:r w:rsidR="00D12DFE" w:rsidRPr="004460C1">
        <w:t>,</w:t>
      </w:r>
      <w:r w:rsidR="00C6653F" w:rsidRPr="004460C1">
        <w:t xml:space="preserve"> and analysis</w:t>
      </w:r>
      <w:r w:rsidRPr="004460C1">
        <w:t xml:space="preserve"> began in the 1990s</w:t>
      </w:r>
      <w:r w:rsidR="00C6653F" w:rsidRPr="004460C1">
        <w:t xml:space="preserve">. </w:t>
      </w:r>
      <w:r w:rsidRPr="004460C1">
        <w:t xml:space="preserve"> </w:t>
      </w:r>
      <w:r w:rsidR="00732182" w:rsidRPr="004460C1">
        <w:t>DOT</w:t>
      </w:r>
      <w:r w:rsidR="005B23D5" w:rsidRPr="004460C1">
        <w:t xml:space="preserve">s were </w:t>
      </w:r>
      <w:r w:rsidR="00C6653F" w:rsidRPr="004460C1">
        <w:t xml:space="preserve">early </w:t>
      </w:r>
      <w:r w:rsidR="005B23D5" w:rsidRPr="004460C1">
        <w:t>adopters of the technology</w:t>
      </w:r>
      <w:r w:rsidRPr="004460C1">
        <w:t xml:space="preserve">, often in a decentralized manner.  Throughout the period of </w:t>
      </w:r>
      <w:r w:rsidR="00601BDB" w:rsidRPr="004460C1">
        <w:t xml:space="preserve">initial </w:t>
      </w:r>
      <w:r w:rsidRPr="004460C1">
        <w:t>GIS deployment, which continues today, the work is still done</w:t>
      </w:r>
      <w:r w:rsidR="00D12DFE" w:rsidRPr="004460C1">
        <w:t>, in isolation,</w:t>
      </w:r>
      <w:r w:rsidRPr="004460C1">
        <w:t xml:space="preserve"> one state at a time.  </w:t>
      </w:r>
      <w:r w:rsidR="00732182" w:rsidRPr="004460C1">
        <w:t>Except in those few states where public road mileage is used to allocate tax revenues or the DOT had broad jurisdictional responsibilities, t</w:t>
      </w:r>
      <w:r w:rsidRPr="004460C1">
        <w:t xml:space="preserve">he inclusion of local </w:t>
      </w:r>
      <w:r w:rsidR="00732182" w:rsidRPr="004460C1">
        <w:t>roads</w:t>
      </w:r>
      <w:r w:rsidRPr="004460C1">
        <w:t xml:space="preserve"> is a </w:t>
      </w:r>
      <w:r w:rsidR="00C6653F" w:rsidRPr="004460C1">
        <w:t xml:space="preserve">relatively </w:t>
      </w:r>
      <w:r w:rsidRPr="004460C1">
        <w:t>recent occurrence</w:t>
      </w:r>
      <w:r w:rsidRPr="0077289F">
        <w:t xml:space="preserve">.  </w:t>
      </w:r>
      <w:r w:rsidR="00601BDB" w:rsidRPr="0077289F">
        <w:t>Many</w:t>
      </w:r>
      <w:r w:rsidRPr="0077289F">
        <w:t xml:space="preserve"> states</w:t>
      </w:r>
      <w:r w:rsidRPr="004460C1">
        <w:t xml:space="preserve"> are </w:t>
      </w:r>
      <w:r w:rsidR="008523AA" w:rsidRPr="004460C1">
        <w:t xml:space="preserve">now </w:t>
      </w:r>
      <w:r w:rsidRPr="004460C1">
        <w:t xml:space="preserve">attempting to involve local governments in the </w:t>
      </w:r>
      <w:r w:rsidR="008523AA" w:rsidRPr="004460C1">
        <w:t xml:space="preserve">ARNOLD </w:t>
      </w:r>
      <w:r w:rsidR="00C6653F" w:rsidRPr="004460C1">
        <w:t xml:space="preserve">data </w:t>
      </w:r>
      <w:r w:rsidRPr="004460C1">
        <w:t xml:space="preserve">production and maintenance process rather than trying to </w:t>
      </w:r>
      <w:r w:rsidR="00C6653F" w:rsidRPr="004460C1">
        <w:t xml:space="preserve">independently </w:t>
      </w:r>
      <w:r w:rsidRPr="004460C1">
        <w:t>produce a statewide spatial database</w:t>
      </w:r>
      <w:r w:rsidR="00C6653F" w:rsidRPr="004460C1">
        <w:t xml:space="preserve"> </w:t>
      </w:r>
      <w:r w:rsidR="00673C52" w:rsidRPr="004460C1">
        <w:t>themselves</w:t>
      </w:r>
      <w:r w:rsidRPr="004460C1">
        <w:t xml:space="preserve">.  </w:t>
      </w:r>
      <w:r w:rsidR="00601BDB" w:rsidRPr="004460C1">
        <w:t>Such state-local interaction is often a new experience for the participants, and introduces another dynamic to the</w:t>
      </w:r>
      <w:r w:rsidR="008523AA" w:rsidRPr="004460C1">
        <w:t xml:space="preserve"> roadway</w:t>
      </w:r>
      <w:r w:rsidR="00601BDB" w:rsidRPr="004460C1">
        <w:t xml:space="preserve"> </w:t>
      </w:r>
      <w:r w:rsidR="00C6653F" w:rsidRPr="004460C1">
        <w:t xml:space="preserve">data collection and management </w:t>
      </w:r>
      <w:r w:rsidR="00601BDB" w:rsidRPr="004460C1">
        <w:t>process.</w:t>
      </w:r>
    </w:p>
    <w:p w:rsidR="00601BDB" w:rsidRPr="004460C1" w:rsidRDefault="00601BDB" w:rsidP="003334B4"/>
    <w:p w:rsidR="003334B4" w:rsidRPr="004460C1" w:rsidRDefault="00C6653F" w:rsidP="003334B4">
      <w:r w:rsidRPr="004460C1">
        <w:t>This approach creates several challenges.  First, is a</w:t>
      </w:r>
      <w:r w:rsidR="003334B4" w:rsidRPr="004460C1">
        <w:t xml:space="preserve"> general absence of experience</w:t>
      </w:r>
      <w:r w:rsidR="00D12DFE" w:rsidRPr="004460C1">
        <w:t xml:space="preserve"> with LRS</w:t>
      </w:r>
      <w:r w:rsidR="003334B4" w:rsidRPr="004460C1">
        <w:t xml:space="preserve"> </w:t>
      </w:r>
      <w:r w:rsidRPr="004460C1">
        <w:t>at the local level.  T</w:t>
      </w:r>
      <w:r w:rsidR="003334B4" w:rsidRPr="004460C1">
        <w:t xml:space="preserve">here are also </w:t>
      </w:r>
      <w:r w:rsidRPr="004460C1">
        <w:t xml:space="preserve">differences </w:t>
      </w:r>
      <w:r w:rsidR="003334B4" w:rsidRPr="004460C1">
        <w:t>in abstraction</w:t>
      </w:r>
      <w:r w:rsidR="00D12DFE" w:rsidRPr="004460C1">
        <w:t xml:space="preserve"> of real-world features by the LRM,</w:t>
      </w:r>
      <w:r w:rsidR="003334B4" w:rsidRPr="004460C1">
        <w:t xml:space="preserve"> </w:t>
      </w:r>
      <w:r w:rsidRPr="004460C1">
        <w:t>because of</w:t>
      </w:r>
      <w:r w:rsidR="003334B4" w:rsidRPr="004460C1">
        <w:t xml:space="preserve"> the fundamental differences in scale, precision, and accuracy that </w:t>
      </w:r>
      <w:r w:rsidRPr="004460C1">
        <w:t xml:space="preserve">drive business processes </w:t>
      </w:r>
      <w:r w:rsidR="00D12DFE" w:rsidRPr="004460C1">
        <w:t xml:space="preserve">in </w:t>
      </w:r>
      <w:r w:rsidR="003334B4" w:rsidRPr="004460C1">
        <w:t>a</w:t>
      </w:r>
      <w:r w:rsidR="008523AA" w:rsidRPr="004460C1">
        <w:t xml:space="preserve"> DOT </w:t>
      </w:r>
      <w:r w:rsidR="00D15E3A" w:rsidRPr="004460C1">
        <w:t xml:space="preserve">compared to the </w:t>
      </w:r>
      <w:r w:rsidR="003334B4" w:rsidRPr="004460C1">
        <w:t>much smaller geographic area</w:t>
      </w:r>
      <w:r w:rsidRPr="004460C1">
        <w:t>s</w:t>
      </w:r>
      <w:r w:rsidR="003334B4" w:rsidRPr="004460C1">
        <w:t xml:space="preserve"> </w:t>
      </w:r>
      <w:r w:rsidRPr="004460C1">
        <w:t>under</w:t>
      </w:r>
      <w:r w:rsidR="003334B4" w:rsidRPr="004460C1">
        <w:t xml:space="preserve"> local government.  At the same time, </w:t>
      </w:r>
      <w:r w:rsidR="00601BDB" w:rsidRPr="004460C1">
        <w:t xml:space="preserve">ARNOLD and many other </w:t>
      </w:r>
      <w:r w:rsidR="005B5B47" w:rsidRPr="004460C1">
        <w:t xml:space="preserve">users are seeking </w:t>
      </w:r>
      <w:r w:rsidRPr="004460C1">
        <w:t xml:space="preserve">more detailed, </w:t>
      </w:r>
      <w:r w:rsidR="003334B4" w:rsidRPr="004460C1">
        <w:t>very-large-scale end product</w:t>
      </w:r>
      <w:r w:rsidR="00601BDB" w:rsidRPr="004460C1">
        <w:t>s,</w:t>
      </w:r>
      <w:r w:rsidR="003334B4" w:rsidRPr="004460C1">
        <w:t xml:space="preserve"> where road centerlines and other transportation features directly correspond in position to t</w:t>
      </w:r>
      <w:r w:rsidR="008523AA" w:rsidRPr="004460C1">
        <w:t xml:space="preserve">he location </w:t>
      </w:r>
      <w:r w:rsidR="00C214D1" w:rsidRPr="004460C1">
        <w:t xml:space="preserve">referenced </w:t>
      </w:r>
      <w:r w:rsidR="008523AA" w:rsidRPr="004460C1">
        <w:t>on a digital ortho</w:t>
      </w:r>
      <w:r w:rsidR="003334B4" w:rsidRPr="004460C1">
        <w:t>photograph.</w:t>
      </w:r>
    </w:p>
    <w:p w:rsidR="003334B4" w:rsidRPr="004460C1" w:rsidRDefault="003334B4" w:rsidP="009D7526"/>
    <w:p w:rsidR="008523AA" w:rsidRPr="004460C1" w:rsidRDefault="008523AA" w:rsidP="009D7526">
      <w:r w:rsidRPr="004460C1">
        <w:t>There are now many advantages to adopting an enterprise perspective to the roadway inventory for those states that have not yet done so.  DOTs are taking a more integrated approach to transportation system management.  Adopting such an approach</w:t>
      </w:r>
      <w:r w:rsidR="00C6653F" w:rsidRPr="004460C1">
        <w:t xml:space="preserve"> require</w:t>
      </w:r>
      <w:r w:rsidRPr="004460C1">
        <w:t>s</w:t>
      </w:r>
      <w:r w:rsidR="00C6653F" w:rsidRPr="004460C1">
        <w:t xml:space="preserve"> business rules that address</w:t>
      </w:r>
      <w:r w:rsidR="00601BDB" w:rsidRPr="004460C1">
        <w:t xml:space="preserve"> data quantity</w:t>
      </w:r>
      <w:r w:rsidR="00C6653F" w:rsidRPr="004460C1">
        <w:t>,</w:t>
      </w:r>
      <w:r w:rsidR="00601BDB" w:rsidRPr="004460C1">
        <w:t xml:space="preserve"> quality, </w:t>
      </w:r>
      <w:r w:rsidR="00C6653F" w:rsidRPr="004460C1">
        <w:t xml:space="preserve">and </w:t>
      </w:r>
      <w:r w:rsidR="00601BDB" w:rsidRPr="004460C1">
        <w:t xml:space="preserve">the need to integrate data </w:t>
      </w:r>
      <w:r w:rsidRPr="004460C1">
        <w:t>across and between</w:t>
      </w:r>
      <w:r w:rsidR="00601BDB" w:rsidRPr="004460C1">
        <w:t xml:space="preserve"> multiple levels of government</w:t>
      </w:r>
      <w:r w:rsidR="00C6653F" w:rsidRPr="004460C1">
        <w:t>.</w:t>
      </w:r>
      <w:r w:rsidRPr="004460C1">
        <w:t xml:space="preserve">  This is a massive undertaking, even for those DOTs that already have an integrated highway inventory.  M</w:t>
      </w:r>
      <w:r w:rsidR="00601BDB" w:rsidRPr="004460C1">
        <w:t xml:space="preserve">any </w:t>
      </w:r>
      <w:r w:rsidRPr="004460C1">
        <w:t>DOT</w:t>
      </w:r>
      <w:r w:rsidR="00601BDB" w:rsidRPr="004460C1">
        <w:t>s</w:t>
      </w:r>
      <w:r w:rsidR="009D7526" w:rsidRPr="004460C1">
        <w:t xml:space="preserve"> are struggling to deploy enterprise</w:t>
      </w:r>
      <w:r w:rsidR="00C6653F" w:rsidRPr="004460C1">
        <w:t xml:space="preserve"> LRS that will</w:t>
      </w:r>
      <w:r w:rsidR="009D7526" w:rsidRPr="004460C1">
        <w:t xml:space="preserve"> relate work processes</w:t>
      </w:r>
      <w:r w:rsidR="00C6653F" w:rsidRPr="004460C1">
        <w:t>,</w:t>
      </w:r>
      <w:r w:rsidR="009D7526" w:rsidRPr="004460C1">
        <w:t xml:space="preserve"> transportation system data editing</w:t>
      </w:r>
      <w:r w:rsidR="00C6653F" w:rsidRPr="004460C1">
        <w:t>,</w:t>
      </w:r>
      <w:r w:rsidR="009D7526" w:rsidRPr="004460C1">
        <w:t xml:space="preserve"> and publication</w:t>
      </w:r>
      <w:r w:rsidR="00C6653F" w:rsidRPr="004460C1">
        <w:t xml:space="preserve"> (data reporting, distribution</w:t>
      </w:r>
      <w:r w:rsidR="00673C52" w:rsidRPr="004460C1">
        <w:t>,</w:t>
      </w:r>
      <w:r w:rsidR="00C6653F" w:rsidRPr="004460C1">
        <w:t xml:space="preserve"> and sharing)</w:t>
      </w:r>
      <w:r w:rsidR="009D7526" w:rsidRPr="004460C1">
        <w:t xml:space="preserve">.  </w:t>
      </w:r>
    </w:p>
    <w:p w:rsidR="008523AA" w:rsidRPr="004460C1" w:rsidRDefault="008523AA" w:rsidP="009D7526"/>
    <w:p w:rsidR="00601BDB" w:rsidRPr="004460C1" w:rsidRDefault="009D7526" w:rsidP="009D7526">
      <w:r w:rsidRPr="004460C1">
        <w:t xml:space="preserve">At its core, the problem </w:t>
      </w:r>
      <w:r w:rsidR="008523AA" w:rsidRPr="004460C1">
        <w:t xml:space="preserve">they face </w:t>
      </w:r>
      <w:r w:rsidRPr="004460C1">
        <w:t xml:space="preserve">is a lack of </w:t>
      </w:r>
      <w:r w:rsidR="00601BDB" w:rsidRPr="004460C1">
        <w:t>understanding of</w:t>
      </w:r>
      <w:r w:rsidRPr="004460C1">
        <w:t xml:space="preserve"> </w:t>
      </w:r>
      <w:r w:rsidR="008523AA" w:rsidRPr="004460C1">
        <w:t>entrenched</w:t>
      </w:r>
      <w:r w:rsidR="00601BDB" w:rsidRPr="004460C1">
        <w:t xml:space="preserve"> </w:t>
      </w:r>
      <w:r w:rsidRPr="004460C1">
        <w:t xml:space="preserve">business processes on the part of those implementing and using </w:t>
      </w:r>
      <w:r w:rsidR="00C6653F" w:rsidRPr="004460C1">
        <w:t xml:space="preserve">enterprise LRS management systems.  It is common that </w:t>
      </w:r>
      <w:r w:rsidR="00673C52" w:rsidRPr="004460C1">
        <w:t xml:space="preserve">the </w:t>
      </w:r>
      <w:r w:rsidR="008523AA" w:rsidRPr="004460C1">
        <w:t>DOT</w:t>
      </w:r>
      <w:r w:rsidR="00F55F14" w:rsidRPr="004460C1">
        <w:t xml:space="preserve"> workgroups responsible for map editing do not generally include staff familiar with the business data that will be placed on the maps by others</w:t>
      </w:r>
      <w:r w:rsidRPr="004460C1">
        <w:t xml:space="preserve">.  </w:t>
      </w:r>
      <w:r w:rsidR="005B5B47" w:rsidRPr="004460C1">
        <w:t>Many people doing the work today do not have the institutional knowledge regarding how and why the systems were developed, and implicit business rules were not formally documented.</w:t>
      </w:r>
    </w:p>
    <w:p w:rsidR="00601BDB" w:rsidRPr="004460C1" w:rsidRDefault="00601BDB" w:rsidP="009D7526"/>
    <w:p w:rsidR="009D7526" w:rsidRPr="004460C1" w:rsidRDefault="00F55F14" w:rsidP="009D7526">
      <w:r w:rsidRPr="004460C1">
        <w:t xml:space="preserve">Adding to the problem is the absence of knowledge across functional </w:t>
      </w:r>
      <w:r w:rsidR="00C6653F" w:rsidRPr="004460C1">
        <w:t xml:space="preserve">business </w:t>
      </w:r>
      <w:r w:rsidRPr="004460C1">
        <w:t>groups regarding each other’s business data</w:t>
      </w:r>
      <w:r w:rsidR="004333DC" w:rsidRPr="004460C1">
        <w:t xml:space="preserve">, as well as, </w:t>
      </w:r>
      <w:r w:rsidR="00EC5CF7" w:rsidRPr="004460C1">
        <w:t xml:space="preserve">the fundamentals of </w:t>
      </w:r>
      <w:r w:rsidR="004333DC" w:rsidRPr="004460C1">
        <w:t>GIS</w:t>
      </w:r>
      <w:r w:rsidRPr="004460C1">
        <w:t xml:space="preserve">. </w:t>
      </w:r>
      <w:r w:rsidR="009D7526" w:rsidRPr="004460C1">
        <w:t xml:space="preserve"> </w:t>
      </w:r>
      <w:r w:rsidR="00C6653F" w:rsidRPr="004460C1">
        <w:t xml:space="preserve">As a result, </w:t>
      </w:r>
      <w:r w:rsidR="008523AA" w:rsidRPr="004460C1">
        <w:t>most DOT</w:t>
      </w:r>
      <w:r w:rsidR="00807D94" w:rsidRPr="004460C1">
        <w:t xml:space="preserve">s </w:t>
      </w:r>
      <w:r w:rsidR="00C6653F" w:rsidRPr="004460C1">
        <w:t xml:space="preserve">have evolved as </w:t>
      </w:r>
      <w:r w:rsidR="008523AA" w:rsidRPr="004460C1">
        <w:t xml:space="preserve">a </w:t>
      </w:r>
      <w:r w:rsidR="009D7526" w:rsidRPr="004460C1">
        <w:t>collection of “stovepipes”—independent groups that focus on a single aspect of the state’s transportation system (</w:t>
      </w:r>
      <w:r w:rsidR="009D7526" w:rsidRPr="004460C1">
        <w:rPr>
          <w:i/>
        </w:rPr>
        <w:t>e</w:t>
      </w:r>
      <w:r w:rsidR="009D7526" w:rsidRPr="004460C1">
        <w:t>.</w:t>
      </w:r>
      <w:r w:rsidR="009D7526" w:rsidRPr="004460C1">
        <w:rPr>
          <w:i/>
        </w:rPr>
        <w:t>g</w:t>
      </w:r>
      <w:r w:rsidR="009D7526" w:rsidRPr="004460C1">
        <w:t xml:space="preserve">., pavement management, bridges, traffic operations, planning, project development, </w:t>
      </w:r>
      <w:r w:rsidR="009D7526" w:rsidRPr="004460C1">
        <w:rPr>
          <w:i/>
        </w:rPr>
        <w:t>etc</w:t>
      </w:r>
      <w:r w:rsidR="009D7526" w:rsidRPr="004460C1">
        <w:t xml:space="preserve">.).  While making the transition to an enterprise </w:t>
      </w:r>
      <w:r w:rsidR="00807D94" w:rsidRPr="004460C1">
        <w:t xml:space="preserve">LRS </w:t>
      </w:r>
      <w:r w:rsidR="009D7526" w:rsidRPr="004460C1">
        <w:t xml:space="preserve">that provides the roadway </w:t>
      </w:r>
      <w:r w:rsidR="00C6653F" w:rsidRPr="004460C1">
        <w:t xml:space="preserve">facilities </w:t>
      </w:r>
      <w:r w:rsidR="009D7526" w:rsidRPr="004460C1">
        <w:t>upon which these functional units</w:t>
      </w:r>
      <w:r w:rsidR="00601BDB" w:rsidRPr="004460C1">
        <w:t xml:space="preserve"> are expected to base their own</w:t>
      </w:r>
      <w:r w:rsidR="009D7526" w:rsidRPr="004460C1">
        <w:t xml:space="preserve"> data, </w:t>
      </w:r>
      <w:r w:rsidR="008523AA" w:rsidRPr="004460C1">
        <w:t>DOT</w:t>
      </w:r>
      <w:r w:rsidR="009D7526" w:rsidRPr="004460C1">
        <w:t xml:space="preserve">s are dealing with legacy systems and work processes that were developed within this stovepipe environment.  Most of these functional units have </w:t>
      </w:r>
      <w:r w:rsidR="00807D94" w:rsidRPr="004460C1">
        <w:t xml:space="preserve">long-established </w:t>
      </w:r>
      <w:r w:rsidR="009D7526" w:rsidRPr="004460C1">
        <w:t xml:space="preserve">data systems and work processes that evolved over time and </w:t>
      </w:r>
      <w:r w:rsidR="005B5B47" w:rsidRPr="004460C1">
        <w:t xml:space="preserve">often </w:t>
      </w:r>
      <w:r w:rsidR="00807D94" w:rsidRPr="004460C1">
        <w:t>lack</w:t>
      </w:r>
      <w:r w:rsidR="009D7526" w:rsidRPr="004460C1">
        <w:t xml:space="preserve"> a documented set of rules.  This is further complicated by incorporating new</w:t>
      </w:r>
      <w:r w:rsidR="00807D94" w:rsidRPr="004460C1">
        <w:t xml:space="preserve"> (to the fu</w:t>
      </w:r>
      <w:r w:rsidR="00673C52" w:rsidRPr="004460C1">
        <w:t>n</w:t>
      </w:r>
      <w:r w:rsidR="00807D94" w:rsidRPr="004460C1">
        <w:t>ctional units)</w:t>
      </w:r>
      <w:r w:rsidR="009D7526" w:rsidRPr="004460C1">
        <w:t xml:space="preserve">, geospatially-based workflows.  As a result, </w:t>
      </w:r>
      <w:r w:rsidR="008523AA" w:rsidRPr="004460C1">
        <w:t>DOT</w:t>
      </w:r>
      <w:r w:rsidR="00807D94" w:rsidRPr="004460C1">
        <w:t xml:space="preserve">s </w:t>
      </w:r>
      <w:r w:rsidR="009D7526" w:rsidRPr="004460C1">
        <w:t>across the country are struggling with such questions as:</w:t>
      </w:r>
    </w:p>
    <w:p w:rsidR="009D7526" w:rsidRPr="004460C1" w:rsidRDefault="009D7526" w:rsidP="009D7526">
      <w:pPr>
        <w:numPr>
          <w:ilvl w:val="0"/>
          <w:numId w:val="4"/>
        </w:numPr>
      </w:pPr>
      <w:r w:rsidRPr="004460C1">
        <w:t xml:space="preserve">What are the </w:t>
      </w:r>
      <w:r w:rsidR="00F55F14" w:rsidRPr="004460C1">
        <w:t xml:space="preserve">data </w:t>
      </w:r>
      <w:r w:rsidRPr="004460C1">
        <w:t>business rules and who is responsible for them?</w:t>
      </w:r>
      <w:r w:rsidR="008523AA" w:rsidRPr="004460C1">
        <w:t xml:space="preserve">  If they presently exist, are they well documented and understood by staff?</w:t>
      </w:r>
    </w:p>
    <w:p w:rsidR="009D7526" w:rsidRPr="004460C1" w:rsidRDefault="009D7526" w:rsidP="009D7526">
      <w:pPr>
        <w:numPr>
          <w:ilvl w:val="0"/>
          <w:numId w:val="4"/>
        </w:numPr>
      </w:pPr>
      <w:r w:rsidRPr="004460C1">
        <w:t xml:space="preserve">Who owns </w:t>
      </w:r>
      <w:r w:rsidR="00F55F14" w:rsidRPr="004460C1">
        <w:t xml:space="preserve">or </w:t>
      </w:r>
      <w:r w:rsidR="005B5B47" w:rsidRPr="004460C1">
        <w:t xml:space="preserve">acts as a </w:t>
      </w:r>
      <w:r w:rsidR="00F55F14" w:rsidRPr="004460C1">
        <w:t>steward</w:t>
      </w:r>
      <w:r w:rsidR="005B5B47" w:rsidRPr="004460C1">
        <w:t xml:space="preserve"> for</w:t>
      </w:r>
      <w:r w:rsidR="00F55F14" w:rsidRPr="004460C1">
        <w:t xml:space="preserve"> </w:t>
      </w:r>
      <w:r w:rsidRPr="004460C1">
        <w:t>what data?</w:t>
      </w:r>
    </w:p>
    <w:p w:rsidR="000850D5" w:rsidRPr="004460C1" w:rsidRDefault="000850D5" w:rsidP="009D7526">
      <w:pPr>
        <w:numPr>
          <w:ilvl w:val="0"/>
          <w:numId w:val="4"/>
        </w:numPr>
      </w:pPr>
      <w:r w:rsidRPr="004460C1">
        <w:t>What cartographic abstractions and standards are needed by each user group?</w:t>
      </w:r>
    </w:p>
    <w:p w:rsidR="00F55F14" w:rsidRPr="004460C1" w:rsidRDefault="00F55F14" w:rsidP="009D7526">
      <w:pPr>
        <w:numPr>
          <w:ilvl w:val="0"/>
          <w:numId w:val="4"/>
        </w:numPr>
      </w:pPr>
      <w:r w:rsidRPr="004460C1">
        <w:lastRenderedPageBreak/>
        <w:t>Do existing business rules need to evolve to reflect current and future needs</w:t>
      </w:r>
      <w:r w:rsidR="00807D94" w:rsidRPr="004460C1">
        <w:t>/technology</w:t>
      </w:r>
      <w:r w:rsidRPr="004460C1">
        <w:t>?</w:t>
      </w:r>
    </w:p>
    <w:p w:rsidR="009D7526" w:rsidRPr="004460C1" w:rsidRDefault="008A0AB5" w:rsidP="009D7526">
      <w:pPr>
        <w:numPr>
          <w:ilvl w:val="0"/>
          <w:numId w:val="4"/>
        </w:numPr>
      </w:pPr>
      <w:r>
        <w:t>All States</w:t>
      </w:r>
      <w:r w:rsidRPr="004460C1">
        <w:t xml:space="preserve"> </w:t>
      </w:r>
      <w:r w:rsidR="009D7526" w:rsidRPr="004460C1">
        <w:t>uses a</w:t>
      </w:r>
      <w:r w:rsidR="005B5B47" w:rsidRPr="004460C1">
        <w:t xml:space="preserve">n </w:t>
      </w:r>
      <w:r w:rsidR="009D7526" w:rsidRPr="004460C1">
        <w:t>LRS</w:t>
      </w:r>
      <w:r>
        <w:t>.</w:t>
      </w:r>
      <w:r w:rsidR="00572430">
        <w:t xml:space="preserve"> </w:t>
      </w:r>
      <w:r>
        <w:t>W</w:t>
      </w:r>
      <w:r w:rsidR="009D7526" w:rsidRPr="004460C1">
        <w:t>hat</w:t>
      </w:r>
      <w:r w:rsidR="005B5B47" w:rsidRPr="004460C1">
        <w:t xml:space="preserve"> </w:t>
      </w:r>
      <w:r w:rsidR="009D7526" w:rsidRPr="004460C1">
        <w:t>LRM</w:t>
      </w:r>
      <w:r w:rsidR="005B5B47" w:rsidRPr="004460C1">
        <w:t>(s)</w:t>
      </w:r>
      <w:r w:rsidR="009D7526" w:rsidRPr="004460C1">
        <w:t xml:space="preserve"> do they use?</w:t>
      </w:r>
      <w:r>
        <w:t xml:space="preserve"> Is it ingrained in their culture</w:t>
      </w:r>
    </w:p>
    <w:p w:rsidR="009D7526" w:rsidRPr="004460C1" w:rsidRDefault="009D7526" w:rsidP="009D7526">
      <w:pPr>
        <w:numPr>
          <w:ilvl w:val="0"/>
          <w:numId w:val="4"/>
        </w:numPr>
      </w:pPr>
      <w:r w:rsidRPr="004460C1">
        <w:t xml:space="preserve">How </w:t>
      </w:r>
      <w:r w:rsidR="00F55F14" w:rsidRPr="004460C1">
        <w:t xml:space="preserve">can the </w:t>
      </w:r>
      <w:r w:rsidR="008523AA" w:rsidRPr="004460C1">
        <w:t>DOT</w:t>
      </w:r>
      <w:r w:rsidRPr="004460C1">
        <w:t xml:space="preserve"> </w:t>
      </w:r>
      <w:r w:rsidR="008523AA" w:rsidRPr="004460C1">
        <w:t>maintain</w:t>
      </w:r>
      <w:r w:rsidRPr="004460C1">
        <w:t xml:space="preserve"> a statewide map of local roads to meet the ARNOLD mandate when the agency </w:t>
      </w:r>
      <w:r w:rsidR="008A0AB5">
        <w:t xml:space="preserve">may or may not </w:t>
      </w:r>
      <w:r w:rsidRPr="004460C1">
        <w:t>direct</w:t>
      </w:r>
      <w:r w:rsidR="008A0AB5">
        <w:t>ly</w:t>
      </w:r>
      <w:r w:rsidRPr="004460C1">
        <w:t xml:space="preserve"> </w:t>
      </w:r>
      <w:r w:rsidR="008A0AB5">
        <w:t xml:space="preserve">work </w:t>
      </w:r>
      <w:r w:rsidR="00BB1230">
        <w:t xml:space="preserve">with </w:t>
      </w:r>
      <w:r w:rsidR="00BB1230" w:rsidRPr="004460C1">
        <w:t>local</w:t>
      </w:r>
      <w:r w:rsidRPr="004460C1">
        <w:t xml:space="preserve"> roads or agencies?</w:t>
      </w:r>
    </w:p>
    <w:p w:rsidR="009D7526" w:rsidRPr="004460C1" w:rsidRDefault="009D7526" w:rsidP="009D7526">
      <w:pPr>
        <w:numPr>
          <w:ilvl w:val="0"/>
          <w:numId w:val="4"/>
        </w:numPr>
      </w:pPr>
      <w:r w:rsidRPr="004460C1">
        <w:t xml:space="preserve">Should the </w:t>
      </w:r>
      <w:r w:rsidR="008523AA" w:rsidRPr="004460C1">
        <w:t>DOT’</w:t>
      </w:r>
      <w:r w:rsidR="00807D94" w:rsidRPr="004460C1">
        <w:t xml:space="preserve">s </w:t>
      </w:r>
      <w:r w:rsidRPr="004460C1">
        <w:t>LRS be extended to non-DOT facilities</w:t>
      </w:r>
      <w:r w:rsidR="00FD71E2" w:rsidRPr="004460C1">
        <w:t>, or do they need a different approach</w:t>
      </w:r>
      <w:r w:rsidRPr="004460C1">
        <w:t>?</w:t>
      </w:r>
    </w:p>
    <w:p w:rsidR="009D7526" w:rsidRPr="004460C1" w:rsidRDefault="009D7526" w:rsidP="009D7526">
      <w:pPr>
        <w:numPr>
          <w:ilvl w:val="0"/>
          <w:numId w:val="4"/>
        </w:numPr>
      </w:pPr>
      <w:r w:rsidRPr="004460C1">
        <w:t xml:space="preserve">How </w:t>
      </w:r>
      <w:r w:rsidR="00F55F14" w:rsidRPr="004460C1">
        <w:t xml:space="preserve">does the </w:t>
      </w:r>
      <w:r w:rsidR="00DE3018" w:rsidRPr="004460C1">
        <w:t>DOT</w:t>
      </w:r>
      <w:r w:rsidRPr="004460C1">
        <w:t xml:space="preserve"> address the evolving nature of the transportation system (changes over time</w:t>
      </w:r>
      <w:r w:rsidR="00F55F14" w:rsidRPr="004460C1">
        <w:t xml:space="preserve">, </w:t>
      </w:r>
      <w:r w:rsidR="00D12DFE" w:rsidRPr="004460C1">
        <w:t xml:space="preserve">eliminated roads or </w:t>
      </w:r>
      <w:r w:rsidR="00F55F14" w:rsidRPr="004460C1">
        <w:t>future roads to be built, realignments, etc.</w:t>
      </w:r>
      <w:r w:rsidRPr="004460C1">
        <w:t>)?</w:t>
      </w:r>
    </w:p>
    <w:p w:rsidR="003D1FBC" w:rsidRPr="004460C1" w:rsidRDefault="003D1FBC" w:rsidP="009D7526">
      <w:pPr>
        <w:numPr>
          <w:ilvl w:val="0"/>
          <w:numId w:val="4"/>
        </w:numPr>
      </w:pPr>
      <w:r w:rsidRPr="004460C1">
        <w:t>How does the LRS support n</w:t>
      </w:r>
      <w:r w:rsidR="00DE3018" w:rsidRPr="004460C1">
        <w:t>o</w:t>
      </w:r>
      <w:r w:rsidRPr="004460C1">
        <w:t>n-</w:t>
      </w:r>
      <w:r w:rsidR="00DE3018" w:rsidRPr="004460C1">
        <w:t>DOT</w:t>
      </w:r>
      <w:r w:rsidRPr="004460C1">
        <w:t xml:space="preserve"> functions, like NexGen911, local road traffic, local road traveler information (511), and other essential functions.</w:t>
      </w:r>
    </w:p>
    <w:p w:rsidR="001A2125" w:rsidRPr="004460C1" w:rsidRDefault="001A2125" w:rsidP="001A2125"/>
    <w:p w:rsidR="009D7526" w:rsidRPr="004460C1" w:rsidRDefault="009D7526" w:rsidP="001A2125">
      <w:pPr>
        <w:rPr>
          <w:b/>
        </w:rPr>
      </w:pPr>
      <w:r w:rsidRPr="004460C1">
        <w:rPr>
          <w:b/>
        </w:rPr>
        <w:t>Objectives:</w:t>
      </w:r>
    </w:p>
    <w:p w:rsidR="009D7526" w:rsidRDefault="008A0AB5" w:rsidP="001A2125">
      <w:r w:rsidRPr="008A0AB5">
        <w:t xml:space="preserve">This pooled-fund project will </w:t>
      </w:r>
      <w:r w:rsidR="002C4BA0">
        <w:t xml:space="preserve">assist </w:t>
      </w:r>
      <w:r w:rsidRPr="008A0AB5">
        <w:t xml:space="preserve">DOTs, MPOs, and local governments create enterprise GIS data management systems based on data governance best practices that support collaboration through shared business rules and standards that support the principle of “measure once, use many times,” with the goal of a single roadway dataset that meets the needs of multiple groups. The </w:t>
      </w:r>
      <w:bookmarkStart w:id="0" w:name="_GoBack"/>
      <w:bookmarkEnd w:id="0"/>
      <w:r w:rsidRPr="008A0AB5">
        <w:t xml:space="preserve">first phase of the project will develop guidance </w:t>
      </w:r>
      <w:r w:rsidR="003A0630">
        <w:t>to be later named</w:t>
      </w:r>
      <w:r w:rsidRPr="008A0AB5">
        <w:t xml:space="preserve">, a manual that will guide the Nations DOT's to one geospatial </w:t>
      </w:r>
      <w:r w:rsidR="002C4BA0">
        <w:t xml:space="preserve">transportation </w:t>
      </w:r>
      <w:r w:rsidRPr="008A0AB5">
        <w:t xml:space="preserve">standard. Once the guidance </w:t>
      </w:r>
      <w:r w:rsidR="002C4BA0">
        <w:t>is finalized,</w:t>
      </w:r>
      <w:r w:rsidRPr="008A0AB5">
        <w:t xml:space="preserve"> the Pooled Fund Study will </w:t>
      </w:r>
      <w:proofErr w:type="gramStart"/>
      <w:r w:rsidRPr="008A0AB5">
        <w:t>provide</w:t>
      </w:r>
      <w:r w:rsidR="00BB1230">
        <w:t xml:space="preserve"> </w:t>
      </w:r>
      <w:r w:rsidRPr="008A0AB5">
        <w:t>assistance to</w:t>
      </w:r>
      <w:proofErr w:type="gramEnd"/>
      <w:r w:rsidRPr="008A0AB5">
        <w:t xml:space="preserve"> the participating Sates to implement the guidance.   </w:t>
      </w:r>
    </w:p>
    <w:p w:rsidR="00FF37E4" w:rsidRPr="004460C1" w:rsidRDefault="00FF37E4" w:rsidP="001A2125">
      <w:pPr>
        <w:rPr>
          <w:b/>
        </w:rPr>
      </w:pPr>
    </w:p>
    <w:p w:rsidR="009D7526" w:rsidRPr="004460C1" w:rsidRDefault="009D7526" w:rsidP="001A2125">
      <w:pPr>
        <w:rPr>
          <w:b/>
        </w:rPr>
      </w:pPr>
      <w:r w:rsidRPr="004460C1">
        <w:rPr>
          <w:b/>
        </w:rPr>
        <w:t>Scope of Work:</w:t>
      </w:r>
    </w:p>
    <w:p w:rsidR="00807D94" w:rsidRPr="004460C1" w:rsidRDefault="00807D94" w:rsidP="009D7526">
      <w:pPr>
        <w:pStyle w:val="ListParagraph"/>
        <w:numPr>
          <w:ilvl w:val="0"/>
          <w:numId w:val="3"/>
        </w:numPr>
        <w:ind w:left="360"/>
      </w:pPr>
      <w:r w:rsidRPr="004460C1">
        <w:t>Perform self</w:t>
      </w:r>
      <w:r w:rsidR="00673C52" w:rsidRPr="004460C1">
        <w:t>-</w:t>
      </w:r>
      <w:r w:rsidRPr="004460C1">
        <w:t>assessme</w:t>
      </w:r>
      <w:r w:rsidR="00673C52" w:rsidRPr="004460C1">
        <w:t>n</w:t>
      </w:r>
      <w:r w:rsidRPr="004460C1">
        <w:t>t of existing data governance policies to determine if they support data quality and sharing.</w:t>
      </w:r>
    </w:p>
    <w:p w:rsidR="009D7526" w:rsidRPr="004460C1" w:rsidRDefault="000850D5" w:rsidP="009D7526">
      <w:pPr>
        <w:pStyle w:val="ListParagraph"/>
        <w:numPr>
          <w:ilvl w:val="0"/>
          <w:numId w:val="3"/>
        </w:numPr>
        <w:ind w:left="360"/>
      </w:pPr>
      <w:r w:rsidRPr="004460C1">
        <w:t>Identify</w:t>
      </w:r>
      <w:r w:rsidR="009D7526" w:rsidRPr="004460C1">
        <w:t xml:space="preserve"> common needs for state and local government transportation agencies responsible for roadway data collection, maintenance, and publication.</w:t>
      </w:r>
    </w:p>
    <w:p w:rsidR="009D7526" w:rsidRPr="004460C1" w:rsidRDefault="000850D5" w:rsidP="009D7526">
      <w:pPr>
        <w:pStyle w:val="ListParagraph"/>
        <w:numPr>
          <w:ilvl w:val="0"/>
          <w:numId w:val="3"/>
        </w:numPr>
        <w:ind w:left="360"/>
      </w:pPr>
      <w:r w:rsidRPr="004460C1">
        <w:t>Define</w:t>
      </w:r>
      <w:r w:rsidR="009D7526" w:rsidRPr="004460C1">
        <w:t xml:space="preserve"> the role of LRS in roadway </w:t>
      </w:r>
      <w:r w:rsidRPr="004460C1">
        <w:t xml:space="preserve">data collection, maintenance, and publication </w:t>
      </w:r>
      <w:r w:rsidR="009D7526" w:rsidRPr="004460C1">
        <w:t>operations.</w:t>
      </w:r>
    </w:p>
    <w:p w:rsidR="009D7526" w:rsidRPr="004460C1" w:rsidRDefault="000850D5" w:rsidP="009D7526">
      <w:pPr>
        <w:pStyle w:val="ListParagraph"/>
        <w:numPr>
          <w:ilvl w:val="0"/>
          <w:numId w:val="3"/>
        </w:numPr>
        <w:ind w:left="360"/>
      </w:pPr>
      <w:r w:rsidRPr="004460C1">
        <w:t>Establish</w:t>
      </w:r>
      <w:r w:rsidR="009D7526" w:rsidRPr="004460C1">
        <w:t xml:space="preserve"> core requirements for LRS</w:t>
      </w:r>
      <w:r w:rsidR="00DE3018" w:rsidRPr="004460C1">
        <w:t>, some of which can build on the work already completed for ARNOLD compliance</w:t>
      </w:r>
      <w:r w:rsidR="009D7526" w:rsidRPr="004460C1">
        <w:t>.</w:t>
      </w:r>
    </w:p>
    <w:p w:rsidR="009D7526" w:rsidRPr="004460C1" w:rsidRDefault="000850D5" w:rsidP="009D7526">
      <w:pPr>
        <w:pStyle w:val="ListParagraph"/>
        <w:numPr>
          <w:ilvl w:val="0"/>
          <w:numId w:val="3"/>
        </w:numPr>
        <w:ind w:left="360"/>
      </w:pPr>
      <w:r w:rsidRPr="004460C1">
        <w:t>Identify</w:t>
      </w:r>
      <w:r w:rsidR="009D7526" w:rsidRPr="004460C1">
        <w:t xml:space="preserve"> the business rules that meet the core requirements for LRS and roadway </w:t>
      </w:r>
      <w:r w:rsidRPr="004460C1">
        <w:t>data collection, maintenance, and publication.</w:t>
      </w:r>
    </w:p>
    <w:p w:rsidR="009D7526" w:rsidRPr="004460C1" w:rsidRDefault="009D7526" w:rsidP="009D7526">
      <w:pPr>
        <w:pStyle w:val="ListParagraph"/>
        <w:numPr>
          <w:ilvl w:val="0"/>
          <w:numId w:val="3"/>
        </w:numPr>
        <w:ind w:left="360"/>
      </w:pPr>
      <w:r w:rsidRPr="004460C1">
        <w:t>Esta</w:t>
      </w:r>
      <w:r w:rsidR="000850D5" w:rsidRPr="004460C1">
        <w:t>blish</w:t>
      </w:r>
      <w:r w:rsidRPr="004460C1">
        <w:t xml:space="preserve"> guidelines for transportation mapping practices that meet the needs defined above.</w:t>
      </w:r>
    </w:p>
    <w:p w:rsidR="009D7526" w:rsidRPr="004460C1" w:rsidRDefault="008A0AB5" w:rsidP="001A2125">
      <w:pPr>
        <w:pStyle w:val="ListParagraph"/>
        <w:numPr>
          <w:ilvl w:val="0"/>
          <w:numId w:val="3"/>
        </w:numPr>
        <w:ind w:left="360"/>
      </w:pPr>
      <w:r>
        <w:t xml:space="preserve">Assist States in </w:t>
      </w:r>
      <w:r w:rsidR="002C4BA0">
        <w:t>implementing</w:t>
      </w:r>
      <w:r>
        <w:t xml:space="preserve"> the developed guidelines.</w:t>
      </w:r>
    </w:p>
    <w:sectPr w:rsidR="009D7526" w:rsidRPr="00446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6CB"/>
    <w:multiLevelType w:val="hybridMultilevel"/>
    <w:tmpl w:val="8AC2E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27024E"/>
    <w:multiLevelType w:val="hybridMultilevel"/>
    <w:tmpl w:val="F17E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24FDC"/>
    <w:multiLevelType w:val="hybridMultilevel"/>
    <w:tmpl w:val="34062ED0"/>
    <w:lvl w:ilvl="0" w:tplc="58982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810E9E"/>
    <w:multiLevelType w:val="hybridMultilevel"/>
    <w:tmpl w:val="C6E0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tDS2NLAwM7UwsLBQ0lEKTi0uzszPAykwqgUApwsQyywAAAA="/>
  </w:docVars>
  <w:rsids>
    <w:rsidRoot w:val="001A2125"/>
    <w:rsid w:val="00063673"/>
    <w:rsid w:val="000850D5"/>
    <w:rsid w:val="000F0901"/>
    <w:rsid w:val="0010399E"/>
    <w:rsid w:val="001A2125"/>
    <w:rsid w:val="001D60A6"/>
    <w:rsid w:val="001E6A1A"/>
    <w:rsid w:val="0027234D"/>
    <w:rsid w:val="002C4BA0"/>
    <w:rsid w:val="003111EC"/>
    <w:rsid w:val="003334B4"/>
    <w:rsid w:val="00381FAF"/>
    <w:rsid w:val="00393C76"/>
    <w:rsid w:val="003A0630"/>
    <w:rsid w:val="003B7E32"/>
    <w:rsid w:val="003D1FBC"/>
    <w:rsid w:val="004023A4"/>
    <w:rsid w:val="004333DC"/>
    <w:rsid w:val="004460C1"/>
    <w:rsid w:val="0047516F"/>
    <w:rsid w:val="004E6438"/>
    <w:rsid w:val="00572430"/>
    <w:rsid w:val="00577195"/>
    <w:rsid w:val="005B23D5"/>
    <w:rsid w:val="005B5B47"/>
    <w:rsid w:val="00601BDB"/>
    <w:rsid w:val="00626CA4"/>
    <w:rsid w:val="00645AF3"/>
    <w:rsid w:val="00673C52"/>
    <w:rsid w:val="006A4073"/>
    <w:rsid w:val="006E50A5"/>
    <w:rsid w:val="006F1201"/>
    <w:rsid w:val="00732182"/>
    <w:rsid w:val="0077289F"/>
    <w:rsid w:val="007B6D34"/>
    <w:rsid w:val="00807D94"/>
    <w:rsid w:val="008523AA"/>
    <w:rsid w:val="008A0AB5"/>
    <w:rsid w:val="009558E7"/>
    <w:rsid w:val="009D7526"/>
    <w:rsid w:val="00B03934"/>
    <w:rsid w:val="00B37F19"/>
    <w:rsid w:val="00B72901"/>
    <w:rsid w:val="00BB1230"/>
    <w:rsid w:val="00BD294F"/>
    <w:rsid w:val="00C214D1"/>
    <w:rsid w:val="00C3701D"/>
    <w:rsid w:val="00C6653F"/>
    <w:rsid w:val="00C71586"/>
    <w:rsid w:val="00CA2B46"/>
    <w:rsid w:val="00CB49B7"/>
    <w:rsid w:val="00CC432B"/>
    <w:rsid w:val="00D12DFE"/>
    <w:rsid w:val="00D15E3A"/>
    <w:rsid w:val="00D647F8"/>
    <w:rsid w:val="00DE3018"/>
    <w:rsid w:val="00E22C9F"/>
    <w:rsid w:val="00E35E2D"/>
    <w:rsid w:val="00E72A5F"/>
    <w:rsid w:val="00EA130C"/>
    <w:rsid w:val="00EB40F0"/>
    <w:rsid w:val="00EC5CF7"/>
    <w:rsid w:val="00F55F14"/>
    <w:rsid w:val="00FD1AD2"/>
    <w:rsid w:val="00FD28D5"/>
    <w:rsid w:val="00FD71E2"/>
    <w:rsid w:val="00FF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5259"/>
  <w15:docId w15:val="{FFF369D0-40EC-478E-8DBE-977C998A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526"/>
    <w:pPr>
      <w:ind w:left="720"/>
      <w:contextualSpacing/>
    </w:pPr>
  </w:style>
  <w:style w:type="paragraph" w:styleId="BalloonText">
    <w:name w:val="Balloon Text"/>
    <w:basedOn w:val="Normal"/>
    <w:link w:val="BalloonTextChar"/>
    <w:uiPriority w:val="99"/>
    <w:semiHidden/>
    <w:unhideWhenUsed/>
    <w:rsid w:val="009D7526"/>
    <w:rPr>
      <w:rFonts w:ascii="Tahoma" w:hAnsi="Tahoma" w:cs="Tahoma"/>
      <w:sz w:val="16"/>
      <w:szCs w:val="16"/>
    </w:rPr>
  </w:style>
  <w:style w:type="character" w:customStyle="1" w:styleId="BalloonTextChar">
    <w:name w:val="Balloon Text Char"/>
    <w:basedOn w:val="DefaultParagraphFont"/>
    <w:link w:val="BalloonText"/>
    <w:uiPriority w:val="99"/>
    <w:semiHidden/>
    <w:rsid w:val="009D7526"/>
    <w:rPr>
      <w:rFonts w:ascii="Tahoma" w:hAnsi="Tahoma" w:cs="Tahoma"/>
      <w:sz w:val="16"/>
      <w:szCs w:val="16"/>
    </w:rPr>
  </w:style>
  <w:style w:type="character" w:styleId="CommentReference">
    <w:name w:val="annotation reference"/>
    <w:basedOn w:val="DefaultParagraphFont"/>
    <w:uiPriority w:val="99"/>
    <w:semiHidden/>
    <w:unhideWhenUsed/>
    <w:rsid w:val="00393C76"/>
    <w:rPr>
      <w:sz w:val="16"/>
      <w:szCs w:val="16"/>
    </w:rPr>
  </w:style>
  <w:style w:type="paragraph" w:styleId="CommentText">
    <w:name w:val="annotation text"/>
    <w:basedOn w:val="Normal"/>
    <w:link w:val="CommentTextChar"/>
    <w:uiPriority w:val="99"/>
    <w:semiHidden/>
    <w:unhideWhenUsed/>
    <w:rsid w:val="00393C76"/>
    <w:rPr>
      <w:sz w:val="20"/>
      <w:szCs w:val="20"/>
    </w:rPr>
  </w:style>
  <w:style w:type="character" w:customStyle="1" w:styleId="CommentTextChar">
    <w:name w:val="Comment Text Char"/>
    <w:basedOn w:val="DefaultParagraphFont"/>
    <w:link w:val="CommentText"/>
    <w:uiPriority w:val="99"/>
    <w:semiHidden/>
    <w:rsid w:val="00393C76"/>
    <w:rPr>
      <w:sz w:val="20"/>
      <w:szCs w:val="20"/>
    </w:rPr>
  </w:style>
  <w:style w:type="paragraph" w:styleId="CommentSubject">
    <w:name w:val="annotation subject"/>
    <w:basedOn w:val="CommentText"/>
    <w:next w:val="CommentText"/>
    <w:link w:val="CommentSubjectChar"/>
    <w:uiPriority w:val="99"/>
    <w:semiHidden/>
    <w:unhideWhenUsed/>
    <w:rsid w:val="00393C76"/>
    <w:rPr>
      <w:b/>
      <w:bCs/>
    </w:rPr>
  </w:style>
  <w:style w:type="character" w:customStyle="1" w:styleId="CommentSubjectChar">
    <w:name w:val="Comment Subject Char"/>
    <w:basedOn w:val="CommentTextChar"/>
    <w:link w:val="CommentSubject"/>
    <w:uiPriority w:val="99"/>
    <w:semiHidden/>
    <w:rsid w:val="00393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Butler, Al</dc:creator>
  <cp:lastModifiedBy>Hausman, Joseph (FHWA)</cp:lastModifiedBy>
  <cp:revision>2</cp:revision>
  <cp:lastPrinted>2017-11-02T18:42:00Z</cp:lastPrinted>
  <dcterms:created xsi:type="dcterms:W3CDTF">2018-03-29T17:36:00Z</dcterms:created>
  <dcterms:modified xsi:type="dcterms:W3CDTF">2018-03-29T17:36:00Z</dcterms:modified>
</cp:coreProperties>
</file>