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63DE22A8" w:rsidR="00872F18" w:rsidRDefault="00FF3117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TPF-5(316)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4BE7722E" w:rsidR="00551D8A" w:rsidRDefault="00753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41BCF74D" w:rsidR="00551D8A" w:rsidRDefault="00753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10A2C6D5" w:rsidR="00551D8A" w:rsidRDefault="0065302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5685D68B" w:rsidR="00551D8A" w:rsidRPr="00551D8A" w:rsidRDefault="001511D6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39F37600" w:rsidR="00382112" w:rsidRPr="00382112" w:rsidRDefault="001511D6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Arnold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t>, FHWA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proofErr w:type="spellStart"/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  <w:proofErr w:type="spellEnd"/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7DF13BA4" w:rsidR="00382112" w:rsidRPr="00382112" w:rsidRDefault="00382112" w:rsidP="001511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 xml:space="preserve">(202) </w:t>
            </w:r>
            <w:r w:rsidR="001511D6">
              <w:rPr>
                <w:rFonts w:ascii="Arial" w:hAnsi="Arial" w:cs="Arial"/>
                <w:sz w:val="20"/>
                <w:szCs w:val="20"/>
              </w:rPr>
              <w:t>493-3990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3918927A" w:rsidR="00382112" w:rsidRPr="00B66A21" w:rsidRDefault="00750DBF" w:rsidP="001511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511D6" w:rsidRPr="00E50606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michelle.arnold@dot.gov</w:t>
              </w:r>
            </w:hyperlink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2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353FA06B" w:rsidR="00382112" w:rsidRPr="00382112" w:rsidRDefault="00382112" w:rsidP="00FF311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TPF-5(065)</w:t>
            </w:r>
            <w:r w:rsidR="00397CA7">
              <w:rPr>
                <w:rFonts w:ascii="Arial" w:hAnsi="Arial" w:cs="Arial"/>
                <w:sz w:val="20"/>
                <w:szCs w:val="20"/>
              </w:rPr>
              <w:t xml:space="preserve"> / TPF-5(</w:t>
            </w:r>
            <w:r w:rsidR="00FF3117">
              <w:rPr>
                <w:rFonts w:ascii="Arial" w:hAnsi="Arial" w:cs="Arial"/>
                <w:sz w:val="20"/>
                <w:szCs w:val="20"/>
              </w:rPr>
              <w:t>316</w:t>
            </w:r>
            <w:r w:rsidR="00397C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79068349" w14:textId="5A4AF01B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</w:t>
            </w:r>
            <w:r w:rsidR="001511D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 $</w:t>
            </w:r>
            <w:r w:rsidR="001511D6">
              <w:rPr>
                <w:rFonts w:ascii="Arial" w:hAnsi="Arial" w:cs="Arial"/>
                <w:sz w:val="20"/>
                <w:szCs w:val="20"/>
              </w:rPr>
              <w:t>375,000</w:t>
            </w:r>
          </w:p>
          <w:p w14:paraId="66B8C6A5" w14:textId="3AE7DE47" w:rsidR="00874EF7" w:rsidRPr="00B66A21" w:rsidRDefault="007F2ED6" w:rsidP="007533F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</w:t>
            </w:r>
            <w:r w:rsidR="001511D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 $</w:t>
            </w:r>
            <w:r w:rsidR="001511D6">
              <w:rPr>
                <w:rFonts w:ascii="Arial" w:hAnsi="Arial" w:cs="Arial"/>
                <w:sz w:val="20"/>
                <w:szCs w:val="20"/>
              </w:rPr>
              <w:t>2</w:t>
            </w:r>
            <w:r w:rsidR="007533FE">
              <w:rPr>
                <w:rFonts w:ascii="Arial" w:hAnsi="Arial" w:cs="Arial"/>
                <w:sz w:val="20"/>
                <w:szCs w:val="20"/>
              </w:rPr>
              <w:t>75</w:t>
            </w:r>
            <w:r w:rsidR="001511D6">
              <w:rPr>
                <w:rFonts w:ascii="Arial" w:hAnsi="Arial" w:cs="Arial"/>
                <w:sz w:val="20"/>
                <w:szCs w:val="20"/>
              </w:rPr>
              <w:t>,000 to date</w:t>
            </w:r>
          </w:p>
        </w:tc>
        <w:tc>
          <w:tcPr>
            <w:tcW w:w="3330" w:type="dxa"/>
          </w:tcPr>
          <w:p w14:paraId="1CB778AB" w14:textId="77777777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99257" w14:textId="459CEA9F" w:rsidR="00874EF7" w:rsidRPr="00B66A21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7A884AF3" w14:textId="77777777"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5D61C0" w14:textId="59B045D0" w:rsidR="007F2ED6" w:rsidRPr="00B66A21" w:rsidRDefault="007F2ED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3) </w:t>
            </w:r>
            <w:proofErr w:type="gramStart"/>
            <w:r w:rsidRPr="00382112">
              <w:t>determine</w:t>
            </w:r>
            <w:proofErr w:type="gramEnd"/>
            <w:r w:rsidRPr="00382112">
              <w:t xml:space="preserve">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741475D1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571E1677" w14:textId="392C5783" w:rsidR="008F0C0D" w:rsidRPr="007F2ED6" w:rsidRDefault="0065302E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="001511D6">
              <w:rPr>
                <w:rFonts w:ascii="Arial" w:hAnsi="Arial" w:cs="Arial"/>
                <w:sz w:val="20"/>
                <w:szCs w:val="20"/>
              </w:rPr>
              <w:t xml:space="preserve">working with contracts office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two </w:t>
            </w:r>
            <w:r w:rsidR="001511D6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studies</w:t>
            </w:r>
          </w:p>
          <w:p w14:paraId="75260BC9" w14:textId="06D38EDB" w:rsidR="001511D6" w:rsidRPr="001511D6" w:rsidRDefault="007533FE" w:rsidP="00E01CDC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</w:t>
            </w:r>
            <w:r w:rsidR="001511D6" w:rsidRPr="001511D6">
              <w:rPr>
                <w:rFonts w:ascii="Arial" w:hAnsi="Arial" w:cs="Arial"/>
                <w:sz w:val="20"/>
                <w:szCs w:val="20"/>
              </w:rPr>
              <w:t xml:space="preserve"> meeting arrangements and schedule for the 2017 meeting in Salt Lake City</w:t>
            </w:r>
          </w:p>
          <w:p w14:paraId="7D1C0B5F" w14:textId="2215F8DE" w:rsidR="007533FE" w:rsidRPr="007533FE" w:rsidRDefault="007533FE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t>Developed presentation materials for SCOTE meeting in Pittsburgh</w:t>
            </w:r>
          </w:p>
          <w:p w14:paraId="3FF93045" w14:textId="55BD95D1" w:rsidR="007533FE" w:rsidRPr="007533FE" w:rsidRDefault="007533FE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t>Provided updates on the TCD PFS to the NCUTCD Research Committee</w:t>
            </w:r>
          </w:p>
          <w:p w14:paraId="1720E2C9" w14:textId="77777777" w:rsidR="007F2ED6" w:rsidRPr="007F2ED6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Tracking contributions</w:t>
            </w:r>
          </w:p>
          <w:p w14:paraId="52CBE5E3" w14:textId="411C1882" w:rsidR="007F2ED6" w:rsidRPr="00397CA7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Monitoring and reporting on current efforts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49D4C032" w14:textId="2D8E161A" w:rsidR="00397CA7" w:rsidRPr="001511D6" w:rsidRDefault="007533FE" w:rsidP="0065302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Completed Data Collection</w:t>
            </w:r>
          </w:p>
          <w:p w14:paraId="748BB2F6" w14:textId="7D3A0D19" w:rsidR="001511D6" w:rsidRPr="0065302E" w:rsidRDefault="007533FE" w:rsidP="007533F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t>Began Data Analysis</w:t>
            </w: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1D1076A9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26D37DA6" w14:textId="77777777" w:rsidR="004E4417" w:rsidRPr="007F2ED6" w:rsidRDefault="004E4417" w:rsidP="004E441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Tracking contributions</w:t>
            </w:r>
          </w:p>
          <w:p w14:paraId="3F009FFA" w14:textId="40C63EC2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 problem statements based on new activities</w:t>
            </w:r>
          </w:p>
          <w:p w14:paraId="39D1CD85" w14:textId="3A8F9A54" w:rsidR="00FF3117" w:rsidRDefault="0065302E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project descriptions</w:t>
            </w:r>
            <w:r w:rsidR="00FF31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future efforts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15815116" w14:textId="77777777" w:rsidR="001511D6" w:rsidRPr="007533FE" w:rsidRDefault="007533FE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Complete Data Analysis</w:t>
            </w:r>
          </w:p>
          <w:p w14:paraId="7C672531" w14:textId="1BA4F7AE" w:rsidR="007533FE" w:rsidRPr="00397CA7" w:rsidRDefault="007533FE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Develop Final Report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4FF950F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F4BF6" w14:textId="1A8803FA" w:rsidR="00601EBD" w:rsidRDefault="00975443" w:rsidP="004E44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  <w:bookmarkStart w:id="0" w:name="_GoBack"/>
            <w:bookmarkEnd w:id="0"/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29246B4F" w:rsidR="00601EBD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C9CCF" w14:textId="77777777" w:rsidR="00750DBF" w:rsidRDefault="00750DBF" w:rsidP="00106C83">
      <w:pPr>
        <w:spacing w:after="0" w:line="240" w:lineRule="auto"/>
      </w:pPr>
      <w:r>
        <w:separator/>
      </w:r>
    </w:p>
  </w:endnote>
  <w:endnote w:type="continuationSeparator" w:id="0">
    <w:p w14:paraId="6B9133AE" w14:textId="77777777" w:rsidR="00750DBF" w:rsidRDefault="00750DB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7A214" w14:textId="77777777" w:rsidR="00750DBF" w:rsidRDefault="00750DBF" w:rsidP="00106C83">
      <w:pPr>
        <w:spacing w:after="0" w:line="240" w:lineRule="auto"/>
      </w:pPr>
      <w:r>
        <w:separator/>
      </w:r>
    </w:p>
  </w:footnote>
  <w:footnote w:type="continuationSeparator" w:id="0">
    <w:p w14:paraId="7F619CEB" w14:textId="77777777" w:rsidR="00750DBF" w:rsidRDefault="00750DB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11D6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4E4417"/>
    <w:rsid w:val="00535598"/>
    <w:rsid w:val="00547EE3"/>
    <w:rsid w:val="00551D8A"/>
    <w:rsid w:val="00581B36"/>
    <w:rsid w:val="00583E8E"/>
    <w:rsid w:val="005D67E5"/>
    <w:rsid w:val="00601EBD"/>
    <w:rsid w:val="0065302E"/>
    <w:rsid w:val="006701E7"/>
    <w:rsid w:val="00682AFF"/>
    <w:rsid w:val="00682C5E"/>
    <w:rsid w:val="00743C01"/>
    <w:rsid w:val="00750DBF"/>
    <w:rsid w:val="007533FE"/>
    <w:rsid w:val="00775885"/>
    <w:rsid w:val="007761EE"/>
    <w:rsid w:val="00790C4A"/>
    <w:rsid w:val="007D23DC"/>
    <w:rsid w:val="007E5BD2"/>
    <w:rsid w:val="007F2ED6"/>
    <w:rsid w:val="00841444"/>
    <w:rsid w:val="00872F18"/>
    <w:rsid w:val="00874EF7"/>
    <w:rsid w:val="00880E60"/>
    <w:rsid w:val="008F0C0D"/>
    <w:rsid w:val="00975443"/>
    <w:rsid w:val="00976367"/>
    <w:rsid w:val="00986CCB"/>
    <w:rsid w:val="009D40F1"/>
    <w:rsid w:val="009D6E1E"/>
    <w:rsid w:val="00A06218"/>
    <w:rsid w:val="00A25703"/>
    <w:rsid w:val="00A43875"/>
    <w:rsid w:val="00A46E9C"/>
    <w:rsid w:val="00A63677"/>
    <w:rsid w:val="00AD514A"/>
    <w:rsid w:val="00AE46B0"/>
    <w:rsid w:val="00B2185C"/>
    <w:rsid w:val="00B242E2"/>
    <w:rsid w:val="00B66A21"/>
    <w:rsid w:val="00BF4683"/>
    <w:rsid w:val="00BF47A7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91B87"/>
    <w:rsid w:val="00ED5F67"/>
    <w:rsid w:val="00EF08AE"/>
    <w:rsid w:val="00EF5790"/>
    <w:rsid w:val="00F16449"/>
    <w:rsid w:val="00FA5F4E"/>
    <w:rsid w:val="00FC275E"/>
    <w:rsid w:val="00FF311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90C8"/>
  <w15:docId w15:val="{20250615-A220-45E9-B003-C9AC3B6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yan.katz@do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.arnold@do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2F99D-C443-4929-BBD6-0EC1B81B0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1726D7-5931-4F62-8191-6B016B73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Bryan Katz</cp:lastModifiedBy>
  <cp:revision>12</cp:revision>
  <cp:lastPrinted>2011-06-21T20:32:00Z</cp:lastPrinted>
  <dcterms:created xsi:type="dcterms:W3CDTF">2016-02-03T19:24:00Z</dcterms:created>
  <dcterms:modified xsi:type="dcterms:W3CDTF">2017-07-18T03:43:00Z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