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proofErr w:type="gram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</w:t>
            </w:r>
            <w:proofErr w:type="gramEnd"/>
            <w:r w:rsidRPr="00FF32BE">
              <w:rPr>
                <w:rFonts w:ascii="Arial" w:hAnsi="Arial" w:cs="Arial"/>
                <w:i/>
                <w:sz w:val="20"/>
                <w:szCs w:val="20"/>
              </w:rPr>
              <w:t>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</w:t>
            </w:r>
            <w:proofErr w:type="gramStart"/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5(</w:t>
            </w:r>
            <w:proofErr w:type="gramEnd"/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7777777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6D65A739" w14:textId="7777777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6FCD17EF" w14:textId="7777777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A1C3120" w14:textId="77777777"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602C4" w:rsidRPr="00E602C4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602C4">
              <w:rPr>
                <w:rFonts w:ascii="Arial" w:hAnsi="Arial" w:cs="Arial"/>
                <w:sz w:val="24"/>
                <w:szCs w:val="24"/>
              </w:rPr>
              <w:t>Stormwater</w:t>
            </w:r>
            <w:proofErr w:type="spellEnd"/>
            <w:r w:rsidRPr="00E602C4">
              <w:rPr>
                <w:rFonts w:ascii="Arial" w:hAnsi="Arial" w:cs="Arial"/>
                <w:sz w:val="24"/>
                <w:szCs w:val="24"/>
              </w:rPr>
              <w:t xml:space="preserve">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02C4">
              <w:rPr>
                <w:rFonts w:ascii="Arial" w:hAnsi="Arial" w:cs="Arial"/>
                <w:sz w:val="20"/>
                <w:szCs w:val="20"/>
              </w:rPr>
              <w:t>Kira</w:t>
            </w:r>
            <w:proofErr w:type="spellEnd"/>
            <w:r w:rsidRPr="00E602C4">
              <w:rPr>
                <w:rFonts w:ascii="Arial" w:hAnsi="Arial" w:cs="Arial"/>
                <w:sz w:val="20"/>
                <w:szCs w:val="20"/>
              </w:rPr>
              <w:t xml:space="preserve">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(503) 376-6052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kira.m.glover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210BB296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7777777" w:rsidR="00535598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77777777" w:rsidR="00743C01" w:rsidRPr="00B66A21" w:rsidRDefault="00E602C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602C4">
        <w:rPr>
          <w:rFonts w:ascii="Arial" w:hAnsi="Arial" w:cs="Arial"/>
          <w:b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7E85EC96" w14:textId="77777777" w:rsidTr="00B66A21">
        <w:tc>
          <w:tcPr>
            <w:tcW w:w="4158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B66A21">
        <w:tc>
          <w:tcPr>
            <w:tcW w:w="4158" w:type="dxa"/>
          </w:tcPr>
          <w:p w14:paraId="72D24587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$115,000 (currently)</w:t>
            </w:r>
          </w:p>
        </w:tc>
        <w:tc>
          <w:tcPr>
            <w:tcW w:w="3330" w:type="dxa"/>
          </w:tcPr>
          <w:p w14:paraId="07C242CF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3420" w:type="dxa"/>
          </w:tcPr>
          <w:p w14:paraId="4289AEEE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 1%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proofErr w:type="gramStart"/>
            <w:r w:rsidR="00547EE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gramEnd"/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77777777" w:rsidR="00B66A21" w:rsidRPr="00B66A21" w:rsidRDefault="00E602C4" w:rsidP="00E602C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6E178EC1" w14:textId="77777777" w:rsidR="00B66A21" w:rsidRPr="00B66A21" w:rsidRDefault="00E602C4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18CC8012" w14:textId="77777777" w:rsidR="00B66A21" w:rsidRPr="00B66A21" w:rsidRDefault="00E602C4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refinement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assure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will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is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fully operational with calibrated run protocols and procedures, </w:t>
            </w:r>
            <w:proofErr w:type="spell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stormwater</w:t>
            </w:r>
            <w:proofErr w:type="spell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699AEB45" w14:textId="77777777" w:rsidTr="00601EBD">
        <w:tc>
          <w:tcPr>
            <w:tcW w:w="10908" w:type="dxa"/>
          </w:tcPr>
          <w:p w14:paraId="4480A070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7DC69C" w14:textId="77777777" w:rsidR="00DB5036" w:rsidRDefault="00581680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 w:rsidRPr="00DB5036">
              <w:rPr>
                <w:rFonts w:ascii="Arial" w:hAnsi="Arial" w:cs="Arial"/>
                <w:sz w:val="24"/>
                <w:szCs w:val="24"/>
              </w:rPr>
              <w:t xml:space="preserve">The STTC pooled fund Technical Advisory </w:t>
            </w:r>
            <w:r w:rsidR="006958F6" w:rsidRPr="00DB5036">
              <w:rPr>
                <w:rFonts w:ascii="Arial" w:hAnsi="Arial" w:cs="Arial"/>
                <w:sz w:val="24"/>
                <w:szCs w:val="24"/>
              </w:rPr>
              <w:t>Committee met in December</w:t>
            </w:r>
            <w:r w:rsidR="00DB5036" w:rsidRPr="00DB5036">
              <w:rPr>
                <w:rFonts w:ascii="Arial" w:hAnsi="Arial" w:cs="Arial"/>
                <w:sz w:val="24"/>
                <w:szCs w:val="24"/>
              </w:rPr>
              <w:t xml:space="preserve"> 2016</w:t>
            </w:r>
            <w:r w:rsidR="006958F6" w:rsidRPr="00DB5036">
              <w:rPr>
                <w:rFonts w:ascii="Arial" w:hAnsi="Arial" w:cs="Arial"/>
                <w:sz w:val="24"/>
                <w:szCs w:val="24"/>
              </w:rPr>
              <w:t xml:space="preserve"> to discuss project</w:t>
            </w:r>
          </w:p>
          <w:p w14:paraId="55083A84" w14:textId="3BE1586F" w:rsidR="0021446D" w:rsidRDefault="006958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B5036">
              <w:rPr>
                <w:rFonts w:ascii="Arial" w:hAnsi="Arial" w:cs="Arial"/>
                <w:sz w:val="24"/>
                <w:szCs w:val="24"/>
              </w:rPr>
              <w:t>scope</w:t>
            </w:r>
            <w:proofErr w:type="gramEnd"/>
            <w:r w:rsidRPr="00DB5036">
              <w:rPr>
                <w:rFonts w:ascii="Arial" w:hAnsi="Arial" w:cs="Arial"/>
                <w:sz w:val="24"/>
                <w:szCs w:val="24"/>
              </w:rPr>
              <w:t>, tasks, and timeline.</w:t>
            </w:r>
          </w:p>
          <w:p w14:paraId="37B9AFD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2D134D1C" w14:textId="77777777" w:rsidTr="00601EBD">
        <w:tc>
          <w:tcPr>
            <w:tcW w:w="10903" w:type="dxa"/>
          </w:tcPr>
          <w:p w14:paraId="7740AA0D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8BBD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DA2D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2181C5" w14:textId="523E2E9C" w:rsidR="00601EBD" w:rsidRPr="00DB5036" w:rsidRDefault="006958F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 w:rsidRPr="00DB5036">
              <w:rPr>
                <w:rFonts w:ascii="Arial" w:hAnsi="Arial" w:cs="Arial"/>
                <w:sz w:val="24"/>
                <w:szCs w:val="24"/>
              </w:rPr>
              <w:t xml:space="preserve">Scope of work will be </w:t>
            </w:r>
            <w:r w:rsidR="00DB5036" w:rsidRPr="00DB5036">
              <w:rPr>
                <w:rFonts w:ascii="Arial" w:hAnsi="Arial" w:cs="Arial"/>
                <w:sz w:val="24"/>
                <w:szCs w:val="24"/>
              </w:rPr>
              <w:t xml:space="preserve">refined and contractor confirmed </w:t>
            </w:r>
            <w:r w:rsidRPr="00DB5036">
              <w:rPr>
                <w:rFonts w:ascii="Arial" w:hAnsi="Arial" w:cs="Arial"/>
                <w:sz w:val="24"/>
                <w:szCs w:val="24"/>
              </w:rPr>
              <w:t xml:space="preserve">in this next </w:t>
            </w:r>
            <w:r w:rsidR="00DB5036" w:rsidRPr="00DB5036">
              <w:rPr>
                <w:rFonts w:ascii="Arial" w:hAnsi="Arial" w:cs="Arial"/>
                <w:sz w:val="24"/>
                <w:szCs w:val="24"/>
              </w:rPr>
              <w:t>quarter.</w:t>
            </w:r>
          </w:p>
          <w:p w14:paraId="2D9E4D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24A0D03" w14:textId="77777777" w:rsidTr="00601EBD">
        <w:tc>
          <w:tcPr>
            <w:tcW w:w="10908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53045CA8" w:rsidR="00601EBD" w:rsidRPr="00DB5036" w:rsidRDefault="00DB5036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DB5036">
              <w:rPr>
                <w:rFonts w:ascii="Arial" w:hAnsi="Arial" w:cs="Arial"/>
                <w:sz w:val="24"/>
                <w:szCs w:val="24"/>
              </w:rPr>
              <w:t>TBD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601EBD">
        <w:tc>
          <w:tcPr>
            <w:tcW w:w="10908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might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A65C3D" w14:textId="69637B8F" w:rsidR="00601EBD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 w:rsidRPr="00DB5036">
              <w:rPr>
                <w:rFonts w:ascii="Arial" w:hAnsi="Arial" w:cs="Arial"/>
                <w:sz w:val="24"/>
                <w:szCs w:val="24"/>
              </w:rPr>
              <w:t>No issues at this time.</w:t>
            </w:r>
          </w:p>
          <w:p w14:paraId="65298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8AE146" w14:textId="71C64496" w:rsidR="00E35E0F" w:rsidRDefault="008708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Calibration of the STTC will allow uniform maintainability testing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stormwater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facilities.</w:t>
            </w:r>
            <w:bookmarkStart w:id="0" w:name="_GoBack"/>
            <w:bookmarkEnd w:id="0"/>
          </w:p>
          <w:p w14:paraId="77F1328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2CB8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B163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4F64B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D7192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7EC6C6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106C83"/>
    <w:rsid w:val="001547D0"/>
    <w:rsid w:val="00161153"/>
    <w:rsid w:val="0021446D"/>
    <w:rsid w:val="00293FD8"/>
    <w:rsid w:val="002A79C8"/>
    <w:rsid w:val="003636E1"/>
    <w:rsid w:val="0038705A"/>
    <w:rsid w:val="004144E6"/>
    <w:rsid w:val="004156B2"/>
    <w:rsid w:val="00437734"/>
    <w:rsid w:val="004E14DC"/>
    <w:rsid w:val="00535598"/>
    <w:rsid w:val="00547EE3"/>
    <w:rsid w:val="00551D8A"/>
    <w:rsid w:val="00581680"/>
    <w:rsid w:val="00581B36"/>
    <w:rsid w:val="00583E8E"/>
    <w:rsid w:val="00601EBD"/>
    <w:rsid w:val="00682C5E"/>
    <w:rsid w:val="006958F6"/>
    <w:rsid w:val="00743C01"/>
    <w:rsid w:val="00790C4A"/>
    <w:rsid w:val="007E5BD2"/>
    <w:rsid w:val="00870801"/>
    <w:rsid w:val="0087167D"/>
    <w:rsid w:val="00872F18"/>
    <w:rsid w:val="00874EF7"/>
    <w:rsid w:val="00A43875"/>
    <w:rsid w:val="00A63677"/>
    <w:rsid w:val="00AE46B0"/>
    <w:rsid w:val="00B2185C"/>
    <w:rsid w:val="00B242E2"/>
    <w:rsid w:val="00B66A21"/>
    <w:rsid w:val="00C13753"/>
    <w:rsid w:val="00D05DC0"/>
    <w:rsid w:val="00DB5036"/>
    <w:rsid w:val="00E35E0F"/>
    <w:rsid w:val="00E371D1"/>
    <w:rsid w:val="00E53738"/>
    <w:rsid w:val="00E602C4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A9C2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E5E9-790C-0B43-B1B5-1D9A2E066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KIRA CUTTER</cp:lastModifiedBy>
  <cp:revision>2</cp:revision>
  <cp:lastPrinted>2011-06-21T20:32:00Z</cp:lastPrinted>
  <dcterms:created xsi:type="dcterms:W3CDTF">2017-01-30T02:04:00Z</dcterms:created>
  <dcterms:modified xsi:type="dcterms:W3CDTF">2017-01-30T02:04:00Z</dcterms:modified>
</cp:coreProperties>
</file>