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4158"/>
        <w:gridCol w:w="1260"/>
        <w:gridCol w:w="2160"/>
        <w:gridCol w:w="3330"/>
      </w:tblGrid>
      <w:tr w:rsidR="0077069B" w:rsidRPr="0077069B" w:rsidTr="001E3691">
        <w:trPr>
          <w:trHeight w:val="1997"/>
        </w:trPr>
        <w:tc>
          <w:tcPr>
            <w:tcW w:w="5418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Pr="0077069B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4A5" w:rsidRPr="0077069B" w:rsidRDefault="00E5618C" w:rsidP="00E5618C">
            <w:pPr>
              <w:ind w:right="-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TPF-5(064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2C33CC" w:rsidRDefault="002C33C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77069B" w:rsidRDefault="00EE404D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B598D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551D8A" w:rsidRPr="008B598D"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2C33CC" w:rsidRPr="008B598D">
              <w:rPr>
                <w:rFonts w:ascii="Arial" w:hAnsi="Arial" w:cs="Arial"/>
                <w:sz w:val="20"/>
                <w:szCs w:val="20"/>
              </w:rPr>
              <w:t>, 201</w:t>
            </w:r>
            <w:r w:rsidR="006E013A" w:rsidRPr="008B598D">
              <w:rPr>
                <w:rFonts w:ascii="Arial" w:hAnsi="Arial" w:cs="Arial"/>
                <w:sz w:val="20"/>
                <w:szCs w:val="20"/>
              </w:rPr>
              <w:t>6</w:t>
            </w:r>
            <w:r w:rsidR="00551D8A" w:rsidRPr="008B598D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FA6CAB" w:rsidRDefault="006365A3" w:rsidP="008B598D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2C33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281472" w:rsidRPr="002C33C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6CAB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551D8A" w:rsidRPr="00FA6CAB">
              <w:rPr>
                <w:rFonts w:ascii="Arial" w:hAnsi="Arial" w:cs="Arial"/>
                <w:sz w:val="20"/>
                <w:szCs w:val="20"/>
              </w:rPr>
              <w:t>Quarter 2 (April 1 – June 30</w:t>
            </w:r>
            <w:r w:rsidR="002C33CC" w:rsidRPr="00FA6CAB">
              <w:rPr>
                <w:rFonts w:ascii="Arial" w:hAnsi="Arial" w:cs="Arial"/>
                <w:sz w:val="20"/>
                <w:szCs w:val="20"/>
              </w:rPr>
              <w:t>, 201</w:t>
            </w:r>
            <w:r w:rsidR="006E013A" w:rsidRPr="00FA6CAB">
              <w:rPr>
                <w:rFonts w:ascii="Arial" w:hAnsi="Arial" w:cs="Arial"/>
                <w:sz w:val="20"/>
                <w:szCs w:val="20"/>
              </w:rPr>
              <w:t>6</w:t>
            </w:r>
            <w:r w:rsidR="00551D8A" w:rsidRPr="00FA6CAB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FA6CAB" w:rsidRDefault="00FA6CAB" w:rsidP="00FA6CAB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X</w:t>
            </w:r>
            <w:r w:rsidR="004133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1D8A" w:rsidRPr="00FA6CAB">
              <w:rPr>
                <w:rFonts w:ascii="Arial" w:hAnsi="Arial" w:cs="Arial"/>
                <w:b/>
                <w:sz w:val="20"/>
                <w:szCs w:val="20"/>
              </w:rPr>
              <w:t>Quarter 3 (July 1 – September 30</w:t>
            </w:r>
            <w:r w:rsidR="002C33CC" w:rsidRPr="00FA6CAB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r w:rsidR="006E013A" w:rsidRPr="00FA6CAB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551D8A" w:rsidRPr="00FA6CAB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551D8A" w:rsidRPr="006E013A" w:rsidRDefault="003E72AB" w:rsidP="006E013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E013A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6E013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281472" w:rsidRPr="006E01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B36" w:rsidRPr="006E013A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6E013A">
              <w:rPr>
                <w:rFonts w:ascii="Arial" w:hAnsi="Arial" w:cs="Arial"/>
                <w:sz w:val="20"/>
                <w:szCs w:val="20"/>
              </w:rPr>
              <w:t xml:space="preserve"> – December 31</w:t>
            </w:r>
            <w:r w:rsidR="002C33CC" w:rsidRPr="006E013A">
              <w:rPr>
                <w:rFonts w:ascii="Arial" w:hAnsi="Arial" w:cs="Arial"/>
                <w:sz w:val="20"/>
                <w:szCs w:val="20"/>
              </w:rPr>
              <w:t>, 201</w:t>
            </w:r>
            <w:r w:rsidR="006E013A">
              <w:rPr>
                <w:rFonts w:ascii="Arial" w:hAnsi="Arial" w:cs="Arial"/>
                <w:sz w:val="20"/>
                <w:szCs w:val="20"/>
              </w:rPr>
              <w:t>6</w:t>
            </w:r>
            <w:r w:rsidR="00551D8A" w:rsidRPr="006E013A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7069B" w:rsidRPr="0077069B" w:rsidTr="001E3691">
        <w:tc>
          <w:tcPr>
            <w:tcW w:w="10908" w:type="dxa"/>
            <w:gridSpan w:val="4"/>
          </w:tcPr>
          <w:p w:rsidR="00743C01" w:rsidRPr="0077069B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3C01" w:rsidRPr="0077069B" w:rsidRDefault="00E5618C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Western Alliance for Quality Transportation Construction (WAQTC)</w:t>
            </w:r>
          </w:p>
        </w:tc>
      </w:tr>
      <w:tr w:rsidR="0077069B" w:rsidRPr="0077069B" w:rsidTr="001E3691">
        <w:tc>
          <w:tcPr>
            <w:tcW w:w="4158" w:type="dxa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34A5" w:rsidRPr="0077069B" w:rsidRDefault="00E5618C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Scott Andrus</w:t>
            </w:r>
          </w:p>
        </w:tc>
        <w:tc>
          <w:tcPr>
            <w:tcW w:w="3420" w:type="dxa"/>
            <w:gridSpan w:val="2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801-965-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4859</w:t>
            </w:r>
          </w:p>
        </w:tc>
        <w:tc>
          <w:tcPr>
            <w:tcW w:w="3330" w:type="dxa"/>
          </w:tcPr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56B2" w:rsidRPr="0077069B" w:rsidRDefault="00353C6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cottandrus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</w:rPr>
              <w:t>@utah.gov</w:t>
            </w:r>
          </w:p>
        </w:tc>
      </w:tr>
      <w:tr w:rsidR="0077069B" w:rsidRPr="0077069B" w:rsidTr="001E3691">
        <w:tc>
          <w:tcPr>
            <w:tcW w:w="4158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F44E10" w:rsidRPr="0077069B" w:rsidRDefault="00F44E10" w:rsidP="00D74CFF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37A29" w:rsidRPr="0077069B" w:rsidRDefault="001E3691" w:rsidP="00A37A29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PIN 4040, Program 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420</w:t>
            </w:r>
            <w:r w:rsidR="00447D24">
              <w:rPr>
                <w:rFonts w:ascii="Arial" w:hAnsi="Arial" w:cs="Arial"/>
                <w:b/>
                <w:sz w:val="24"/>
                <w:szCs w:val="24"/>
              </w:rPr>
              <w:t>72</w:t>
            </w:r>
            <w:r w:rsidR="00A37A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gridSpan w:val="2"/>
          </w:tcPr>
          <w:p w:rsidR="00A37A29" w:rsidRPr="0077069B" w:rsidRDefault="00535598" w:rsidP="00A37A2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Other Project ID (i.e., contract</w:t>
            </w:r>
            <w:r w:rsidR="00A37A2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37A29" w:rsidRPr="0077069B" w:rsidRDefault="00A37A29" w:rsidP="00A37A29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37A29" w:rsidRPr="00A37A29" w:rsidRDefault="00A37A29" w:rsidP="00A37A2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37A29">
              <w:rPr>
                <w:rFonts w:ascii="Arial" w:hAnsi="Arial" w:cs="Arial"/>
                <w:sz w:val="20"/>
                <w:szCs w:val="20"/>
              </w:rPr>
              <w:t>Contract 16-9069</w:t>
            </w:r>
          </w:p>
        </w:tc>
        <w:tc>
          <w:tcPr>
            <w:tcW w:w="3330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77069B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E50A95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1, 20</w:t>
            </w:r>
            <w:r w:rsidR="006C62C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77069B" w:rsidRPr="0077069B" w:rsidTr="001E3691">
        <w:tc>
          <w:tcPr>
            <w:tcW w:w="4158" w:type="dxa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50A95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A95" w:rsidRPr="0077069B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 1, 20</w:t>
            </w:r>
            <w:r w:rsidR="00BB248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420" w:type="dxa"/>
            <w:gridSpan w:val="2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A02EE8" w:rsidRPr="0077069B" w:rsidRDefault="00A02EE8" w:rsidP="00A37A2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Based on the current funding, this project should last to </w:t>
            </w:r>
            <w:r w:rsidR="001E3691" w:rsidRPr="001E3691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 xml:space="preserve">June </w:t>
            </w:r>
            <w:r w:rsidR="00353C62" w:rsidRPr="001E3691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201</w:t>
            </w:r>
            <w:r w:rsidR="00A37A29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7</w:t>
            </w:r>
          </w:p>
        </w:tc>
        <w:tc>
          <w:tcPr>
            <w:tcW w:w="3330" w:type="dxa"/>
            <w:vAlign w:val="center"/>
          </w:tcPr>
          <w:p w:rsidR="00535598" w:rsidRPr="0077069B" w:rsidRDefault="00535598" w:rsidP="00D11E4E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77069B" w:rsidRDefault="00535598" w:rsidP="00D11E4E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A02EE8" w:rsidP="00D11E4E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18433C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4E10">
        <w:rPr>
          <w:rFonts w:ascii="Arial" w:hAnsi="Arial" w:cs="Arial"/>
          <w:sz w:val="20"/>
          <w:szCs w:val="20"/>
        </w:rPr>
        <w:t xml:space="preserve"> </w:t>
      </w:r>
      <w:r w:rsidR="00EF2234">
        <w:rPr>
          <w:rFonts w:ascii="Arial" w:hAnsi="Arial" w:cs="Arial"/>
          <w:sz w:val="20"/>
          <w:szCs w:val="20"/>
        </w:rPr>
        <w:t>X</w:t>
      </w:r>
      <w:r w:rsidR="00A02E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On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2A57EF" w:rsidRPr="003B40F9" w:rsidRDefault="00A37A29" w:rsidP="003B40F9">
            <w:pPr>
              <w:ind w:right="-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0F9">
              <w:rPr>
                <w:rFonts w:ascii="Arial" w:hAnsi="Arial" w:cs="Arial"/>
                <w:b/>
                <w:sz w:val="20"/>
                <w:szCs w:val="20"/>
              </w:rPr>
              <w:t xml:space="preserve">Current contract amount = </w:t>
            </w:r>
            <w:r w:rsidR="002A57EF" w:rsidRPr="003B40F9">
              <w:rPr>
                <w:rFonts w:ascii="Arial" w:hAnsi="Arial" w:cs="Arial"/>
                <w:b/>
                <w:sz w:val="20"/>
                <w:szCs w:val="20"/>
              </w:rPr>
              <w:t>$83,749,32</w:t>
            </w:r>
          </w:p>
          <w:p w:rsidR="002A57EF" w:rsidRPr="003B40F9" w:rsidRDefault="002A57EF" w:rsidP="003B40F9">
            <w:pPr>
              <w:ind w:right="-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0F9">
              <w:rPr>
                <w:rFonts w:ascii="Arial" w:hAnsi="Arial" w:cs="Arial"/>
                <w:b/>
                <w:sz w:val="20"/>
                <w:szCs w:val="20"/>
              </w:rPr>
              <w:t>Remaining on contract = $45,105.98</w:t>
            </w:r>
          </w:p>
          <w:p w:rsidR="002A57EF" w:rsidRDefault="002A57EF" w:rsidP="003B40F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Remaining funds in acct = </w:t>
            </w:r>
            <w:r w:rsidRPr="002A57EF">
              <w:rPr>
                <w:rFonts w:ascii="Arial" w:hAnsi="Arial" w:cs="Arial"/>
                <w:sz w:val="20"/>
                <w:szCs w:val="20"/>
              </w:rPr>
              <w:t>$54,127.90</w:t>
            </w:r>
          </w:p>
          <w:p w:rsidR="00E50A95" w:rsidRPr="00B66A21" w:rsidRDefault="00A37A29" w:rsidP="003B40F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Approx. grand total = </w:t>
            </w:r>
            <w:r w:rsidR="00E50A95">
              <w:rPr>
                <w:rFonts w:ascii="Arial" w:hAnsi="Arial" w:cs="Arial"/>
                <w:sz w:val="20"/>
                <w:szCs w:val="20"/>
              </w:rPr>
              <w:t>$420,000.00</w:t>
            </w:r>
          </w:p>
        </w:tc>
        <w:tc>
          <w:tcPr>
            <w:tcW w:w="3330" w:type="dxa"/>
          </w:tcPr>
          <w:p w:rsidR="00874EF7" w:rsidRDefault="00874EF7" w:rsidP="003B40F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0A95" w:rsidRDefault="002A57EF" w:rsidP="003B40F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Spent on current contract =</w:t>
            </w:r>
          </w:p>
          <w:p w:rsidR="00E50A95" w:rsidRPr="00B66A21" w:rsidRDefault="002A57EF" w:rsidP="003B40F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$38,643.34</w:t>
            </w:r>
          </w:p>
        </w:tc>
        <w:tc>
          <w:tcPr>
            <w:tcW w:w="3420" w:type="dxa"/>
          </w:tcPr>
          <w:p w:rsidR="00874EF7" w:rsidRPr="00B66A21" w:rsidRDefault="00874EF7" w:rsidP="003B40F9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</w:p>
          <w:p w:rsidR="0076705C" w:rsidRDefault="0076705C" w:rsidP="003B40F9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Goals are ongoing</w:t>
            </w:r>
            <w:r w:rsidR="0049418E">
              <w:rPr>
                <w:rFonts w:ascii="Arial" w:hAnsi="Arial" w:cs="Arial"/>
                <w:sz w:val="20"/>
                <w:szCs w:val="20"/>
              </w:rPr>
              <w:t>,</w:t>
            </w:r>
            <w:r w:rsidR="002A57EF">
              <w:rPr>
                <w:rFonts w:ascii="Arial" w:hAnsi="Arial" w:cs="Arial"/>
                <w:sz w:val="20"/>
                <w:szCs w:val="20"/>
              </w:rPr>
              <w:t xml:space="preserve"> no end date;</w:t>
            </w:r>
          </w:p>
          <w:p w:rsidR="002A57EF" w:rsidRPr="00B66A21" w:rsidRDefault="002A57EF" w:rsidP="003B40F9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Transitioning to new TPF-5(349)</w:t>
            </w:r>
          </w:p>
        </w:tc>
      </w:tr>
    </w:tbl>
    <w:p w:rsidR="00743C01" w:rsidRDefault="00743C01" w:rsidP="003B40F9">
      <w:pPr>
        <w:spacing w:after="0"/>
        <w:ind w:left="-720" w:right="-18"/>
        <w:rPr>
          <w:rFonts w:ascii="Arial" w:hAnsi="Arial" w:cs="Arial"/>
          <w:sz w:val="20"/>
          <w:szCs w:val="20"/>
        </w:rPr>
      </w:pPr>
    </w:p>
    <w:p w:rsidR="00B66A21" w:rsidRDefault="00B66A21" w:rsidP="003B40F9">
      <w:pPr>
        <w:spacing w:after="0"/>
        <w:ind w:left="-720" w:right="-18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</w:t>
            </w:r>
            <w:r w:rsidR="006C62C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66A21" w:rsidRPr="00B66A21" w:rsidTr="00B66A21">
        <w:tc>
          <w:tcPr>
            <w:tcW w:w="4158" w:type="dxa"/>
          </w:tcPr>
          <w:p w:rsidR="006C62CB" w:rsidRDefault="003B40F9" w:rsidP="003B40F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46% total spent on current contract</w:t>
            </w:r>
          </w:p>
          <w:p w:rsidR="003B40F9" w:rsidRPr="00B66A21" w:rsidRDefault="003B40F9" w:rsidP="003B40F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46% spent this quarter</w:t>
            </w:r>
          </w:p>
        </w:tc>
        <w:tc>
          <w:tcPr>
            <w:tcW w:w="3330" w:type="dxa"/>
          </w:tcPr>
          <w:p w:rsidR="00B53F3A" w:rsidRPr="00FA1804" w:rsidRDefault="00B53F3A" w:rsidP="003B40F9">
            <w:pPr>
              <w:ind w:righ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804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D362B6">
              <w:rPr>
                <w:rFonts w:ascii="Arial" w:hAnsi="Arial" w:cs="Arial"/>
                <w:color w:val="000000"/>
                <w:sz w:val="20"/>
                <w:szCs w:val="20"/>
              </w:rPr>
              <w:t>38,643.34</w:t>
            </w:r>
          </w:p>
          <w:p w:rsidR="00EE404D" w:rsidRPr="00B66A21" w:rsidRDefault="00EE404D" w:rsidP="003B40F9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7C1993" w:rsidP="003B40F9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(Ongoing; no anticipated expire)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49418E" w:rsidRDefault="0049418E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62A53" w:rsidRDefault="00FA6CAB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Transitioning from old TPF to new.  Consuming remaining funds in old TPF account prior to beginning use of new TPF. Continued solicitation for members to the new TPF.</w:t>
            </w:r>
          </w:p>
          <w:p w:rsidR="00062A53" w:rsidRDefault="00062A53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62A53" w:rsidRDefault="00FA6CAB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QAC met in July from the 18 to 21 </w:t>
            </w:r>
            <w:r w:rsidR="00D834E5">
              <w:rPr>
                <w:rFonts w:ascii="Arial" w:hAnsi="Arial" w:cs="Arial"/>
                <w:sz w:val="20"/>
                <w:szCs w:val="20"/>
              </w:rPr>
              <w:t xml:space="preserve">and </w:t>
            </w:r>
            <w:r>
              <w:rPr>
                <w:rFonts w:ascii="Arial" w:hAnsi="Arial" w:cs="Arial"/>
                <w:sz w:val="20"/>
                <w:szCs w:val="20"/>
              </w:rPr>
              <w:t>proposed revisions to AASHTO standards to take to the SOM conference.  Proposed a new position on the QAC of co-chair to allow for better leadership transition due to Chair departure for any reason.  This was approved by the Executive Board</w:t>
            </w:r>
            <w:r w:rsidR="00D834E5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Sean Parker was approved as submitted from the QAC.  Reviewed training guidelines and made minor revisions.  Reviewing the reciprocity certification process among members.</w:t>
            </w:r>
          </w:p>
          <w:p w:rsidR="00FA6CAB" w:rsidRDefault="00FA6CAB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FA6CAB" w:rsidRDefault="00FA6CAB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Board met in conjunction with SOM meeting in August at Greenville, SC.  Took a number of proposed revisions to governing Technical Sections.</w:t>
            </w:r>
          </w:p>
          <w:p w:rsidR="00062A53" w:rsidRDefault="00062A53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502F4D" w:rsidRDefault="00502F4D" w:rsidP="00062A5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502F4D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49418E" w:rsidRDefault="0049418E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DB76FF" w:rsidRDefault="00FA6CAB" w:rsidP="00DB76FF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Transition to the new TPF.  Close solicitation period, determine </w:t>
            </w:r>
            <w:r w:rsidR="00537999">
              <w:rPr>
                <w:rFonts w:ascii="Arial" w:hAnsi="Arial" w:cs="Arial"/>
                <w:sz w:val="20"/>
                <w:szCs w:val="20"/>
              </w:rPr>
              <w:t>membership from that process.</w:t>
            </w:r>
          </w:p>
          <w:p w:rsidR="00DB76FF" w:rsidRDefault="00DB76FF" w:rsidP="00DB76FF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DB76FF" w:rsidRDefault="00537999" w:rsidP="00DB76FF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QAC Meeting arranged for January.</w:t>
            </w:r>
          </w:p>
          <w:p w:rsidR="00537999" w:rsidRDefault="00537999" w:rsidP="00DB76FF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537999" w:rsidP="00DB76FF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Follow-up on p</w:t>
            </w:r>
            <w:r w:rsidR="00062A53">
              <w:rPr>
                <w:rFonts w:ascii="Arial" w:hAnsi="Arial" w:cs="Arial"/>
                <w:sz w:val="20"/>
                <w:szCs w:val="20"/>
              </w:rPr>
              <w:t>roposed revis</w:t>
            </w:r>
            <w:r>
              <w:rPr>
                <w:rFonts w:ascii="Arial" w:hAnsi="Arial" w:cs="Arial"/>
                <w:sz w:val="20"/>
                <w:szCs w:val="20"/>
              </w:rPr>
              <w:t>ions to AASHTO standards submitted to the 2016 SOM and results.</w:t>
            </w:r>
            <w:r w:rsidR="00062A5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E30246" w:rsidRDefault="00E30246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E30246" w:rsidRDefault="00E30246" w:rsidP="0036279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2D47" w:rsidRDefault="00537999" w:rsidP="0028147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transition from old TPF to new TPF.</w:t>
            </w:r>
          </w:p>
          <w:p w:rsidR="00062A53" w:rsidRPr="0049418E" w:rsidRDefault="00062A53" w:rsidP="0028147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9418E" w:rsidRPr="0049418E" w:rsidRDefault="00537999" w:rsidP="00281472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Improvement of succession process for QAC chair position.</w:t>
            </w:r>
          </w:p>
          <w:p w:rsidR="0049418E" w:rsidRDefault="0049418E" w:rsidP="00281472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02F4D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02F4D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Circumstance affecting project or budget.  (Please describe any challenges encountered or anticipated that 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>set forth in the agreement, along with recommended solutions to those problems).</w:t>
            </w:r>
          </w:p>
          <w:p w:rsidR="00F81502" w:rsidRDefault="00F81502" w:rsidP="00502F4D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502" w:rsidRPr="0049418E" w:rsidRDefault="00F81502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9418E">
              <w:rPr>
                <w:rFonts w:ascii="Arial" w:hAnsi="Arial" w:cs="Arial"/>
                <w:sz w:val="20"/>
                <w:szCs w:val="20"/>
              </w:rPr>
              <w:t>Collect all financial commitments from various members.</w:t>
            </w:r>
          </w:p>
          <w:p w:rsidR="00601EBD" w:rsidRDefault="00601EBD" w:rsidP="00502F4D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49418E" w:rsidRDefault="004941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Default="00E35E0F" w:rsidP="00E2263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F68" w:rsidRDefault="00B31F68" w:rsidP="00106C83">
      <w:pPr>
        <w:spacing w:after="0" w:line="240" w:lineRule="auto"/>
      </w:pPr>
      <w:r>
        <w:separator/>
      </w:r>
    </w:p>
  </w:endnote>
  <w:endnote w:type="continuationSeparator" w:id="0">
    <w:p w:rsidR="00B31F68" w:rsidRDefault="00B31F6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A20" w:rsidRDefault="00094A20" w:rsidP="00E5618C">
    <w:pPr>
      <w:pStyle w:val="Footer"/>
      <w:ind w:left="-810"/>
    </w:pPr>
    <w:r>
      <w:t>TPF Program Standar</w:t>
    </w:r>
    <w:r w:rsidR="00E5618C">
      <w:t>d Quarterly Reporting Format – 8</w:t>
    </w:r>
    <w:r>
      <w:t>/2011</w:t>
    </w:r>
  </w:p>
  <w:p w:rsidR="00094A20" w:rsidRDefault="00094A2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F68" w:rsidRDefault="00B31F68" w:rsidP="00106C83">
      <w:pPr>
        <w:spacing w:after="0" w:line="240" w:lineRule="auto"/>
      </w:pPr>
      <w:r>
        <w:separator/>
      </w:r>
    </w:p>
  </w:footnote>
  <w:footnote w:type="continuationSeparator" w:id="0">
    <w:p w:rsidR="00B31F68" w:rsidRDefault="00B31F68" w:rsidP="00106C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17F9B"/>
    <w:rsid w:val="00037FBC"/>
    <w:rsid w:val="00062A53"/>
    <w:rsid w:val="00067B63"/>
    <w:rsid w:val="000736BB"/>
    <w:rsid w:val="00094A20"/>
    <w:rsid w:val="000B665A"/>
    <w:rsid w:val="000D524E"/>
    <w:rsid w:val="000E4F5D"/>
    <w:rsid w:val="00106C83"/>
    <w:rsid w:val="00107E8E"/>
    <w:rsid w:val="001547D0"/>
    <w:rsid w:val="00161153"/>
    <w:rsid w:val="00175DBD"/>
    <w:rsid w:val="0018433C"/>
    <w:rsid w:val="001E3691"/>
    <w:rsid w:val="0021446D"/>
    <w:rsid w:val="0022310B"/>
    <w:rsid w:val="002302D3"/>
    <w:rsid w:val="00255DDE"/>
    <w:rsid w:val="00281472"/>
    <w:rsid w:val="00293FD8"/>
    <w:rsid w:val="002A57EF"/>
    <w:rsid w:val="002A79C8"/>
    <w:rsid w:val="002B3DE2"/>
    <w:rsid w:val="002B6E30"/>
    <w:rsid w:val="002C33CC"/>
    <w:rsid w:val="002E20C6"/>
    <w:rsid w:val="00353C62"/>
    <w:rsid w:val="00362797"/>
    <w:rsid w:val="00372D47"/>
    <w:rsid w:val="0038705A"/>
    <w:rsid w:val="003A080E"/>
    <w:rsid w:val="003B40F9"/>
    <w:rsid w:val="003E72AB"/>
    <w:rsid w:val="003F579F"/>
    <w:rsid w:val="004035B1"/>
    <w:rsid w:val="004133EB"/>
    <w:rsid w:val="004144E6"/>
    <w:rsid w:val="004156B2"/>
    <w:rsid w:val="00437734"/>
    <w:rsid w:val="00447D24"/>
    <w:rsid w:val="00476F7E"/>
    <w:rsid w:val="0049418E"/>
    <w:rsid w:val="004B593C"/>
    <w:rsid w:val="004E14DC"/>
    <w:rsid w:val="004F020C"/>
    <w:rsid w:val="004F20F3"/>
    <w:rsid w:val="004F6976"/>
    <w:rsid w:val="00502F4D"/>
    <w:rsid w:val="00533265"/>
    <w:rsid w:val="00535598"/>
    <w:rsid w:val="00537999"/>
    <w:rsid w:val="0054625D"/>
    <w:rsid w:val="00547EE3"/>
    <w:rsid w:val="00551256"/>
    <w:rsid w:val="005518A3"/>
    <w:rsid w:val="00551D8A"/>
    <w:rsid w:val="00581B36"/>
    <w:rsid w:val="00583E8E"/>
    <w:rsid w:val="005C5FE3"/>
    <w:rsid w:val="00601EBD"/>
    <w:rsid w:val="00603419"/>
    <w:rsid w:val="00625892"/>
    <w:rsid w:val="006365A3"/>
    <w:rsid w:val="00636DF0"/>
    <w:rsid w:val="00660E50"/>
    <w:rsid w:val="00682C5E"/>
    <w:rsid w:val="006C62CB"/>
    <w:rsid w:val="006E013A"/>
    <w:rsid w:val="006E2170"/>
    <w:rsid w:val="006E50CA"/>
    <w:rsid w:val="006F45BD"/>
    <w:rsid w:val="006F57C3"/>
    <w:rsid w:val="0072334E"/>
    <w:rsid w:val="00732A01"/>
    <w:rsid w:val="0073362A"/>
    <w:rsid w:val="00743C01"/>
    <w:rsid w:val="00745A19"/>
    <w:rsid w:val="0076705C"/>
    <w:rsid w:val="007679EC"/>
    <w:rsid w:val="0077069B"/>
    <w:rsid w:val="00790C4A"/>
    <w:rsid w:val="007935E8"/>
    <w:rsid w:val="007B741D"/>
    <w:rsid w:val="007C1993"/>
    <w:rsid w:val="007C5FFA"/>
    <w:rsid w:val="007D43F6"/>
    <w:rsid w:val="007E5BD2"/>
    <w:rsid w:val="007F091B"/>
    <w:rsid w:val="00813164"/>
    <w:rsid w:val="008254AD"/>
    <w:rsid w:val="00862DFC"/>
    <w:rsid w:val="00872F18"/>
    <w:rsid w:val="00874EF7"/>
    <w:rsid w:val="008B598D"/>
    <w:rsid w:val="008E414F"/>
    <w:rsid w:val="008F5A12"/>
    <w:rsid w:val="009030D7"/>
    <w:rsid w:val="00903E0F"/>
    <w:rsid w:val="009B2360"/>
    <w:rsid w:val="009B3E92"/>
    <w:rsid w:val="009D4A4B"/>
    <w:rsid w:val="009E074B"/>
    <w:rsid w:val="00A02EE8"/>
    <w:rsid w:val="00A37A29"/>
    <w:rsid w:val="00A43875"/>
    <w:rsid w:val="00A618F6"/>
    <w:rsid w:val="00A63677"/>
    <w:rsid w:val="00A6778F"/>
    <w:rsid w:val="00AE46B0"/>
    <w:rsid w:val="00B1019B"/>
    <w:rsid w:val="00B11B31"/>
    <w:rsid w:val="00B2185C"/>
    <w:rsid w:val="00B31F68"/>
    <w:rsid w:val="00B53F3A"/>
    <w:rsid w:val="00B66A21"/>
    <w:rsid w:val="00B96A78"/>
    <w:rsid w:val="00BB2486"/>
    <w:rsid w:val="00BD118F"/>
    <w:rsid w:val="00BE615E"/>
    <w:rsid w:val="00C13753"/>
    <w:rsid w:val="00C17DB3"/>
    <w:rsid w:val="00C57C57"/>
    <w:rsid w:val="00D11E4E"/>
    <w:rsid w:val="00D175E4"/>
    <w:rsid w:val="00D31466"/>
    <w:rsid w:val="00D362B6"/>
    <w:rsid w:val="00D43771"/>
    <w:rsid w:val="00D4513A"/>
    <w:rsid w:val="00D45A7C"/>
    <w:rsid w:val="00D74CFF"/>
    <w:rsid w:val="00D834E5"/>
    <w:rsid w:val="00DA6D1D"/>
    <w:rsid w:val="00DB76FF"/>
    <w:rsid w:val="00DE34A5"/>
    <w:rsid w:val="00E22631"/>
    <w:rsid w:val="00E30246"/>
    <w:rsid w:val="00E35E0F"/>
    <w:rsid w:val="00E371D1"/>
    <w:rsid w:val="00E50261"/>
    <w:rsid w:val="00E508B9"/>
    <w:rsid w:val="00E50A95"/>
    <w:rsid w:val="00E53738"/>
    <w:rsid w:val="00E5618C"/>
    <w:rsid w:val="00EC2C79"/>
    <w:rsid w:val="00ED5F67"/>
    <w:rsid w:val="00EE404D"/>
    <w:rsid w:val="00EE55BE"/>
    <w:rsid w:val="00EF08AE"/>
    <w:rsid w:val="00EF2234"/>
    <w:rsid w:val="00EF5790"/>
    <w:rsid w:val="00F07F50"/>
    <w:rsid w:val="00F42216"/>
    <w:rsid w:val="00F44E10"/>
    <w:rsid w:val="00F65B54"/>
    <w:rsid w:val="00F7183A"/>
    <w:rsid w:val="00F75944"/>
    <w:rsid w:val="00F81502"/>
    <w:rsid w:val="00F8550E"/>
    <w:rsid w:val="00FA1804"/>
    <w:rsid w:val="00FA6CAB"/>
    <w:rsid w:val="00FE3870"/>
    <w:rsid w:val="00FF3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Revision">
    <w:name w:val="Revision"/>
    <w:hidden/>
    <w:uiPriority w:val="99"/>
    <w:semiHidden/>
    <w:rsid w:val="00447D2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Revision">
    <w:name w:val="Revision"/>
    <w:hidden/>
    <w:uiPriority w:val="99"/>
    <w:semiHidden/>
    <w:rsid w:val="00447D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0D793-5711-47DE-8473-812167C4C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David Stevens</cp:lastModifiedBy>
  <cp:revision>78</cp:revision>
  <cp:lastPrinted>2011-06-21T20:32:00Z</cp:lastPrinted>
  <dcterms:created xsi:type="dcterms:W3CDTF">2016-10-26T13:55:00Z</dcterms:created>
  <dcterms:modified xsi:type="dcterms:W3CDTF">2016-11-01T23:44:00Z</dcterms:modified>
</cp:coreProperties>
</file>