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76EC2">
        <w:rPr>
          <w:rFonts w:ascii="Arial" w:hAnsi="Arial" w:cs="Arial"/>
          <w:sz w:val="24"/>
          <w:szCs w:val="24"/>
        </w:rPr>
        <w:t>10</w:t>
      </w:r>
      <w:r w:rsidR="00070A62">
        <w:rPr>
          <w:rFonts w:ascii="Arial" w:hAnsi="Arial" w:cs="Arial"/>
          <w:sz w:val="24"/>
          <w:szCs w:val="24"/>
        </w:rPr>
        <w:t>/28</w:t>
      </w:r>
      <w:r w:rsidR="006D7DB3">
        <w:rPr>
          <w:rFonts w:ascii="Arial" w:hAnsi="Arial" w:cs="Arial"/>
          <w:sz w:val="24"/>
          <w:szCs w:val="24"/>
        </w:rPr>
        <w:t>/2016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070A62">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A76EC2">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A76EC2">
              <w:rPr>
                <w:rFonts w:ascii="Arial" w:hAnsi="Arial" w:cs="Arial"/>
                <w:sz w:val="20"/>
                <w:szCs w:val="20"/>
                <w:highlight w:val="yellow"/>
              </w:rPr>
              <w:t>Quarter 3 (July 1 – September 30)</w:t>
            </w:r>
            <w:bookmarkStart w:id="0" w:name="_GoBack"/>
            <w:bookmarkEnd w:id="0"/>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1676F1">
              <w:rPr>
                <w:rFonts w:ascii="Arial" w:hAnsi="Arial" w:cs="Arial"/>
                <w:sz w:val="20"/>
                <w:szCs w:val="20"/>
              </w:rPr>
              <w:t>Quarter 4 (October 1</w:t>
            </w:r>
            <w:r w:rsidR="00551D8A" w:rsidRPr="001676F1">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33</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2069B3" w:rsidP="001676F1">
            <w:pPr>
              <w:ind w:right="252"/>
              <w:rPr>
                <w:rFonts w:ascii="Arial" w:hAnsi="Arial" w:cs="Arial"/>
                <w:sz w:val="20"/>
                <w:szCs w:val="20"/>
              </w:rPr>
            </w:pPr>
            <w:r>
              <w:rPr>
                <w:rFonts w:ascii="Arial" w:hAnsi="Arial" w:cs="Arial"/>
                <w:sz w:val="20"/>
                <w:szCs w:val="20"/>
              </w:rPr>
              <w:t>Behind schedule.  Still w</w:t>
            </w:r>
            <w:r w:rsidR="001676F1">
              <w:rPr>
                <w:rFonts w:ascii="Arial" w:hAnsi="Arial" w:cs="Arial"/>
                <w:sz w:val="20"/>
                <w:szCs w:val="20"/>
              </w:rPr>
              <w:t>ork</w:t>
            </w:r>
            <w:r>
              <w:rPr>
                <w:rFonts w:ascii="Arial" w:hAnsi="Arial" w:cs="Arial"/>
                <w:sz w:val="20"/>
                <w:szCs w:val="20"/>
              </w:rPr>
              <w:t>ing</w:t>
            </w:r>
            <w:r w:rsidR="001676F1">
              <w:rPr>
                <w:rFonts w:ascii="Arial" w:hAnsi="Arial" w:cs="Arial"/>
                <w:sz w:val="20"/>
                <w:szCs w:val="20"/>
              </w:rPr>
              <w:t xml:space="preserve"> on putting together and publishing a proposal (RFQ/RFP), followed by a contract.</w:t>
            </w:r>
          </w:p>
          <w:p w:rsidR="00601EBD" w:rsidRDefault="00601EBD"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1676F1" w:rsidRDefault="001676F1" w:rsidP="00F30254">
            <w:pPr>
              <w:ind w:right="180"/>
              <w:rPr>
                <w:rFonts w:ascii="Arial" w:hAnsi="Arial" w:cs="Arial"/>
                <w:sz w:val="20"/>
                <w:szCs w:val="20"/>
              </w:rPr>
            </w:pPr>
            <w:r>
              <w:rPr>
                <w:rFonts w:ascii="Arial" w:hAnsi="Arial" w:cs="Arial"/>
                <w:sz w:val="20"/>
                <w:szCs w:val="20"/>
              </w:rPr>
              <w:t>Select PI and get under contract.</w:t>
            </w:r>
          </w:p>
          <w:p w:rsidR="00601EBD" w:rsidRDefault="00601EBD" w:rsidP="001676F1">
            <w:pPr>
              <w:ind w:right="252"/>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43243"/>
    <w:rsid w:val="002617A8"/>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76EC2"/>
    <w:rsid w:val="00AE46B0"/>
    <w:rsid w:val="00B2185C"/>
    <w:rsid w:val="00B358DC"/>
    <w:rsid w:val="00B66A21"/>
    <w:rsid w:val="00B7212A"/>
    <w:rsid w:val="00BA0DA8"/>
    <w:rsid w:val="00BA46C0"/>
    <w:rsid w:val="00BE2C0A"/>
    <w:rsid w:val="00C12A61"/>
    <w:rsid w:val="00C13753"/>
    <w:rsid w:val="00C43C2C"/>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3DEF75"/>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61543-9B3C-4817-9B92-DADD14AE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3</cp:revision>
  <cp:lastPrinted>2011-06-21T20:32:00Z</cp:lastPrinted>
  <dcterms:created xsi:type="dcterms:W3CDTF">2016-10-28T17:10:00Z</dcterms:created>
  <dcterms:modified xsi:type="dcterms:W3CDTF">2016-10-28T17:13:00Z</dcterms:modified>
</cp:coreProperties>
</file>