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July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September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836D14" w:rsidP="00C22802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During this period, the US Bureau of Reclamation delivered the draft SRH-2D refinements for bridge pressure flow, and also included new</w:t>
      </w:r>
      <w:r w:rsidR="00497DED">
        <w:rPr>
          <w:rFonts w:asciiTheme="minorHAnsi" w:hAnsiTheme="minorHAnsi"/>
          <w:szCs w:val="23"/>
        </w:rPr>
        <w:t xml:space="preserve"> SRH-2D</w:t>
      </w:r>
      <w:r>
        <w:rPr>
          <w:rFonts w:asciiTheme="minorHAnsi" w:hAnsiTheme="minorHAnsi"/>
          <w:szCs w:val="23"/>
        </w:rPr>
        <w:t xml:space="preserve"> boundary condition capabilities.</w:t>
      </w:r>
      <w:r w:rsidR="00497DED">
        <w:rPr>
          <w:rFonts w:asciiTheme="minorHAnsi" w:hAnsiTheme="minorHAnsi"/>
          <w:szCs w:val="23"/>
        </w:rPr>
        <w:t xml:space="preserve"> </w:t>
      </w:r>
      <w:r>
        <w:rPr>
          <w:rFonts w:asciiTheme="minorHAnsi" w:hAnsiTheme="minorHAnsi"/>
          <w:szCs w:val="23"/>
        </w:rPr>
        <w:t xml:space="preserve"> All of the new SRH-2D model features and SMS interface improvements were released in the public beta version of SMS 12.2, which also now includes a community ‘free’ version of the interface.</w:t>
      </w:r>
    </w:p>
    <w:p w:rsidR="00C5070E" w:rsidRDefault="00C5070E" w:rsidP="00C22802">
      <w:pPr>
        <w:pStyle w:val="Default"/>
        <w:rPr>
          <w:rFonts w:asciiTheme="minorHAnsi" w:hAnsiTheme="minorHAnsi"/>
          <w:szCs w:val="23"/>
        </w:rPr>
      </w:pPr>
    </w:p>
    <w:p w:rsidR="00C5070E" w:rsidRDefault="00C5070E" w:rsidP="00C22802">
      <w:pPr>
        <w:pStyle w:val="Default"/>
        <w:rPr>
          <w:rFonts w:asciiTheme="minorHAnsi" w:hAnsiTheme="minorHAnsi"/>
          <w:szCs w:val="23"/>
        </w:rPr>
      </w:pPr>
      <w:hyperlink r:id="rId6" w:history="1">
        <w:r w:rsidRPr="00E0054B">
          <w:rPr>
            <w:rStyle w:val="Hyperlink"/>
            <w:rFonts w:asciiTheme="minorHAnsi" w:hAnsiTheme="minorHAnsi"/>
            <w:szCs w:val="23"/>
          </w:rPr>
          <w:t>http://www.aquaveo.com/downloads</w:t>
        </w:r>
      </w:hyperlink>
    </w:p>
    <w:p w:rsidR="00C5070E" w:rsidRDefault="00C5070E" w:rsidP="00C22802">
      <w:pPr>
        <w:pStyle w:val="Default"/>
        <w:rPr>
          <w:rFonts w:asciiTheme="minorHAnsi" w:hAnsiTheme="minorHAnsi"/>
          <w:szCs w:val="23"/>
        </w:rPr>
      </w:pPr>
    </w:p>
    <w:p w:rsidR="00C5070E" w:rsidRDefault="00C5070E" w:rsidP="00C22802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The SMS graphical user interface for SRH-2D sediment transport is complete and currently </w:t>
      </w:r>
      <w:bookmarkStart w:id="0" w:name="_GoBack"/>
      <w:bookmarkEnd w:id="0"/>
      <w:r>
        <w:rPr>
          <w:rFonts w:asciiTheme="minorHAnsi" w:hAnsiTheme="minorHAnsi"/>
          <w:szCs w:val="23"/>
        </w:rPr>
        <w:t>being tested and validated.  The deliverables from the development will include a quick reference guide and a case study example.</w:t>
      </w: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836D14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37452E"/>
    <w:rsid w:val="00406E1C"/>
    <w:rsid w:val="00497DED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uaveo.com/downloa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2016-10-03T17:50:00Z</dcterms:created>
  <dcterms:modified xsi:type="dcterms:W3CDTF">2016-10-03T17:51:00Z</dcterms:modified>
</cp:coreProperties>
</file>