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 31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 xml:space="preserve">Development of new SMS/SRH-2D graphical interface features continued, and the US Bureau of Reclamation continued to work on refinements to the SRH-2D model to improve the analysis capabilities for bridges in pressure flow.  </w:t>
      </w: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During this period, the following deliverables were provided in beta format for review and testing:</w:t>
      </w:r>
    </w:p>
    <w:p w:rsidR="0037452E" w:rsidRPr="001C2B3D" w:rsidRDefault="0037452E" w:rsidP="0037452E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FHWA Hydraulic Toolbox channel analysis calculator in SMS for use with SRH-2D boundary conditions</w:t>
      </w:r>
    </w:p>
    <w:p w:rsidR="0037452E" w:rsidRDefault="0037452E" w:rsidP="0037452E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SRH-2D hydraulic results summary tables in the  SMS interface</w:t>
      </w:r>
    </w:p>
    <w:p w:rsidR="0037452E" w:rsidRDefault="0037452E" w:rsidP="0037452E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HEC-RAS import feature to add cross section references for comparison with SRH-2D simulation results</w:t>
      </w:r>
    </w:p>
    <w:p w:rsidR="0037452E" w:rsidRDefault="0037452E" w:rsidP="0037452E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Enhanced plotting tools for SRH-2D results analysis</w:t>
      </w:r>
    </w:p>
    <w:p w:rsidR="0037452E" w:rsidRDefault="0037452E" w:rsidP="0037452E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A dataset comparison tool to evaluate the differences between results</w:t>
      </w:r>
    </w:p>
    <w:p w:rsidR="0037452E" w:rsidRDefault="0037452E" w:rsidP="0037452E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Draft tutorials for SRH-2D hydraulic structures</w:t>
      </w: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 xml:space="preserve">The tutorials are located on the Aquaveo Learning Center at: </w:t>
      </w:r>
      <w:hyperlink r:id="rId6" w:history="1">
        <w:r w:rsidRPr="00E0054B">
          <w:rPr>
            <w:rStyle w:val="Hyperlink"/>
            <w:rFonts w:asciiTheme="minorHAnsi" w:hAnsiTheme="minorHAnsi"/>
            <w:szCs w:val="23"/>
          </w:rPr>
          <w:t>http://www.aquaveo.com/software/sms-learning-tutorials</w:t>
        </w:r>
      </w:hyperlink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  <w:bookmarkStart w:id="0" w:name="_GoBack"/>
      <w:bookmarkEnd w:id="0"/>
    </w:p>
    <w:sectPr w:rsidR="0037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C2B3D"/>
    <w:rsid w:val="0037452E"/>
    <w:rsid w:val="00406E1C"/>
    <w:rsid w:val="004F4C71"/>
    <w:rsid w:val="005409E4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C22802"/>
    <w:rsid w:val="00C5070E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quaveo.com/software/sms-learning-tutoria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2016-10-03T17:50:00Z</dcterms:created>
  <dcterms:modified xsi:type="dcterms:W3CDTF">2016-10-03T17:56:00Z</dcterms:modified>
</cp:coreProperties>
</file>