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TRANSPORTATION POOLED FUND PROGRAM</w:t>
      </w:r>
    </w:p>
    <w:p w:rsidR="000C209F" w:rsidRPr="00BA017A" w:rsidRDefault="000C209F" w:rsidP="00E53738">
      <w:pPr>
        <w:spacing w:after="0"/>
        <w:jc w:val="center"/>
        <w:rPr>
          <w:rFonts w:ascii="Arial" w:hAnsi="Arial" w:cs="Arial"/>
          <w:b/>
          <w:sz w:val="24"/>
          <w:szCs w:val="24"/>
        </w:rPr>
      </w:pPr>
      <w:r w:rsidRPr="00BA017A">
        <w:rPr>
          <w:rFonts w:ascii="Arial" w:hAnsi="Arial" w:cs="Arial"/>
          <w:b/>
          <w:sz w:val="24"/>
          <w:szCs w:val="24"/>
        </w:rPr>
        <w:t>QUARTERLY PROGRESS REPORT</w:t>
      </w:r>
    </w:p>
    <w:p w:rsidR="000C209F" w:rsidRPr="00BA017A" w:rsidRDefault="000C209F" w:rsidP="00551D8A">
      <w:pPr>
        <w:spacing w:after="0"/>
        <w:rPr>
          <w:rFonts w:ascii="Arial" w:hAnsi="Arial" w:cs="Arial"/>
          <w:sz w:val="24"/>
          <w:szCs w:val="24"/>
        </w:rPr>
      </w:pPr>
    </w:p>
    <w:p w:rsidR="000C209F" w:rsidRPr="00BA017A" w:rsidRDefault="000C209F" w:rsidP="00FF32BE">
      <w:pPr>
        <w:spacing w:after="0"/>
        <w:ind w:left="-720" w:right="-720"/>
        <w:rPr>
          <w:rFonts w:ascii="Arial" w:hAnsi="Arial" w:cs="Arial"/>
          <w:b/>
          <w:sz w:val="24"/>
          <w:szCs w:val="24"/>
        </w:rPr>
      </w:pPr>
      <w:r w:rsidRPr="00BA017A">
        <w:rPr>
          <w:rFonts w:ascii="Arial" w:hAnsi="Arial" w:cs="Arial"/>
          <w:b/>
          <w:sz w:val="24"/>
          <w:szCs w:val="24"/>
        </w:rPr>
        <w:t>Lead Agency:  Utah Department of Transportation</w:t>
      </w:r>
    </w:p>
    <w:p w:rsidR="000C209F" w:rsidRPr="00BA017A" w:rsidRDefault="000C209F" w:rsidP="00FF32BE">
      <w:pPr>
        <w:spacing w:after="0"/>
        <w:rPr>
          <w:rFonts w:ascii="Arial" w:hAnsi="Arial" w:cs="Arial"/>
          <w:sz w:val="24"/>
          <w:szCs w:val="24"/>
        </w:rPr>
      </w:pPr>
    </w:p>
    <w:p w:rsidR="000C209F" w:rsidRPr="00BA017A" w:rsidRDefault="000C209F" w:rsidP="00551D8A">
      <w:pPr>
        <w:spacing w:after="0"/>
        <w:ind w:left="-720" w:right="-720"/>
        <w:rPr>
          <w:rFonts w:ascii="Arial" w:hAnsi="Arial" w:cs="Arial"/>
          <w:b/>
          <w:sz w:val="20"/>
          <w:szCs w:val="20"/>
        </w:rPr>
      </w:pPr>
      <w:r w:rsidRPr="00BA017A">
        <w:rPr>
          <w:rFonts w:ascii="Arial" w:hAnsi="Arial" w:cs="Arial"/>
          <w:b/>
          <w:sz w:val="20"/>
          <w:szCs w:val="20"/>
        </w:rPr>
        <w:t>INSTRUCTIONS:</w:t>
      </w:r>
    </w:p>
    <w:p w:rsidR="000C209F" w:rsidRPr="00BA017A" w:rsidRDefault="000C209F" w:rsidP="00551D8A">
      <w:pPr>
        <w:spacing w:after="0"/>
        <w:ind w:left="-720" w:right="-720"/>
        <w:rPr>
          <w:rFonts w:ascii="Arial" w:hAnsi="Arial" w:cs="Arial"/>
          <w:i/>
          <w:sz w:val="20"/>
          <w:szCs w:val="20"/>
        </w:rPr>
      </w:pPr>
      <w:r w:rsidRPr="00BA017A">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Pr="00BA017A"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BA017A" w:rsidTr="00360664">
        <w:trPr>
          <w:trHeight w:val="1997"/>
        </w:trPr>
        <w:tc>
          <w:tcPr>
            <w:tcW w:w="5418"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Project #</w:t>
            </w:r>
          </w:p>
          <w:p w:rsidR="000C209F" w:rsidRPr="00BA017A" w:rsidRDefault="000C209F" w:rsidP="00360664">
            <w:pPr>
              <w:spacing w:after="0" w:line="240" w:lineRule="auto"/>
              <w:ind w:right="-108"/>
              <w:rPr>
                <w:rFonts w:ascii="Arial" w:hAnsi="Arial" w:cs="Arial"/>
                <w:i/>
                <w:sz w:val="20"/>
                <w:szCs w:val="20"/>
              </w:rPr>
            </w:pPr>
          </w:p>
          <w:p w:rsidR="000C209F" w:rsidRPr="00FE7EF8" w:rsidRDefault="000C209F" w:rsidP="00360664">
            <w:pPr>
              <w:spacing w:after="0" w:line="240" w:lineRule="auto"/>
              <w:ind w:right="-108"/>
              <w:rPr>
                <w:rFonts w:ascii="Arial" w:hAnsi="Arial" w:cs="Arial"/>
                <w:b/>
                <w:sz w:val="24"/>
                <w:szCs w:val="24"/>
              </w:rPr>
            </w:pPr>
            <w:r w:rsidRPr="00FE7EF8">
              <w:rPr>
                <w:rFonts w:ascii="Arial" w:hAnsi="Arial" w:cs="Arial"/>
                <w:b/>
                <w:sz w:val="24"/>
                <w:szCs w:val="24"/>
              </w:rPr>
              <w:t>TPF-5(244)</w:t>
            </w:r>
          </w:p>
        </w:tc>
        <w:tc>
          <w:tcPr>
            <w:tcW w:w="549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Transportation Pooled Fund Program - Report Period:</w:t>
            </w:r>
          </w:p>
          <w:p w:rsidR="000C209F" w:rsidRPr="00A44721" w:rsidRDefault="000C209F" w:rsidP="00360664">
            <w:pPr>
              <w:spacing w:after="0" w:line="240" w:lineRule="auto"/>
              <w:ind w:left="-108" w:right="-720"/>
              <w:rPr>
                <w:rFonts w:ascii="Arial" w:hAnsi="Arial" w:cs="Arial"/>
                <w:sz w:val="20"/>
                <w:szCs w:val="20"/>
              </w:rPr>
            </w:pPr>
            <w:r w:rsidRPr="00A44721">
              <w:rPr>
                <w:rFonts w:ascii="Arial" w:hAnsi="Arial" w:cs="Arial"/>
                <w:sz w:val="36"/>
                <w:szCs w:val="36"/>
              </w:rPr>
              <w:t xml:space="preserve"> </w:t>
            </w:r>
            <w:r w:rsidR="00A44721" w:rsidRPr="00A44721">
              <w:rPr>
                <w:rFonts w:ascii="Arial" w:hAnsi="Arial" w:cs="Arial"/>
                <w:sz w:val="36"/>
                <w:szCs w:val="36"/>
                <w:u w:val="single"/>
              </w:rPr>
              <w:t>_</w:t>
            </w:r>
            <w:r w:rsidRPr="00A44721">
              <w:rPr>
                <w:rFonts w:ascii="Arial" w:hAnsi="Arial" w:cs="Arial"/>
                <w:sz w:val="36"/>
                <w:szCs w:val="36"/>
              </w:rPr>
              <w:t xml:space="preserve"> </w:t>
            </w:r>
            <w:r w:rsidRPr="00A44721">
              <w:rPr>
                <w:rFonts w:ascii="Arial" w:hAnsi="Arial" w:cs="Arial"/>
                <w:sz w:val="20"/>
                <w:szCs w:val="20"/>
              </w:rPr>
              <w:t>Quarter 1 (January 1 – March 31</w:t>
            </w:r>
            <w:r w:rsidR="005C75FE" w:rsidRPr="00A44721">
              <w:rPr>
                <w:rFonts w:ascii="Arial" w:hAnsi="Arial" w:cs="Arial"/>
                <w:sz w:val="20"/>
                <w:szCs w:val="20"/>
              </w:rPr>
              <w:t xml:space="preserve">, </w:t>
            </w:r>
            <w:r w:rsidR="004E46AD" w:rsidRPr="00A44721">
              <w:rPr>
                <w:rFonts w:ascii="Arial" w:hAnsi="Arial" w:cs="Arial"/>
                <w:sz w:val="20"/>
                <w:szCs w:val="20"/>
              </w:rPr>
              <w:t>201</w:t>
            </w:r>
            <w:r w:rsidR="00087797" w:rsidRPr="00A44721">
              <w:rPr>
                <w:rFonts w:ascii="Arial" w:hAnsi="Arial" w:cs="Arial"/>
                <w:sz w:val="20"/>
                <w:szCs w:val="20"/>
              </w:rPr>
              <w:t>6</w:t>
            </w:r>
            <w:r w:rsidRPr="00A44721">
              <w:rPr>
                <w:rFonts w:ascii="Arial" w:hAnsi="Arial" w:cs="Arial"/>
                <w:sz w:val="20"/>
                <w:szCs w:val="20"/>
              </w:rPr>
              <w:t>)</w:t>
            </w:r>
          </w:p>
          <w:p w:rsidR="000C209F" w:rsidRPr="00A44721" w:rsidRDefault="000C209F" w:rsidP="00360664">
            <w:pPr>
              <w:spacing w:after="0" w:line="240" w:lineRule="auto"/>
              <w:ind w:left="-108" w:right="-108"/>
              <w:rPr>
                <w:rFonts w:ascii="Arial" w:hAnsi="Arial" w:cs="Arial"/>
                <w:b/>
                <w:sz w:val="20"/>
                <w:szCs w:val="20"/>
              </w:rPr>
            </w:pPr>
            <w:r w:rsidRPr="00A44721">
              <w:rPr>
                <w:rFonts w:ascii="Arial" w:hAnsi="Arial" w:cs="Arial"/>
                <w:b/>
                <w:sz w:val="36"/>
                <w:szCs w:val="36"/>
              </w:rPr>
              <w:t xml:space="preserve"> </w:t>
            </w:r>
            <w:r w:rsidR="00A44721" w:rsidRPr="00A44721">
              <w:rPr>
                <w:rFonts w:ascii="Arial" w:hAnsi="Arial" w:cs="Arial"/>
                <w:b/>
                <w:sz w:val="36"/>
                <w:szCs w:val="36"/>
                <w:u w:val="single"/>
              </w:rPr>
              <w:t>x</w:t>
            </w:r>
            <w:r w:rsidR="00B5625E" w:rsidRPr="00A44721">
              <w:rPr>
                <w:rFonts w:ascii="Arial" w:hAnsi="Arial" w:cs="Arial"/>
                <w:b/>
                <w:sz w:val="36"/>
                <w:szCs w:val="36"/>
              </w:rPr>
              <w:t xml:space="preserve"> </w:t>
            </w:r>
            <w:r w:rsidRPr="00A44721">
              <w:rPr>
                <w:rFonts w:ascii="Arial" w:hAnsi="Arial" w:cs="Arial"/>
                <w:b/>
                <w:sz w:val="20"/>
                <w:szCs w:val="20"/>
              </w:rPr>
              <w:t>Quarter 2 (April 1 – June 30</w:t>
            </w:r>
            <w:r w:rsidR="002C4321" w:rsidRPr="00A44721">
              <w:rPr>
                <w:rFonts w:ascii="Arial" w:hAnsi="Arial" w:cs="Arial"/>
                <w:b/>
                <w:sz w:val="20"/>
                <w:szCs w:val="20"/>
              </w:rPr>
              <w:t>, 201</w:t>
            </w:r>
            <w:r w:rsidR="00087797" w:rsidRPr="00A44721">
              <w:rPr>
                <w:rFonts w:ascii="Arial" w:hAnsi="Arial" w:cs="Arial"/>
                <w:b/>
                <w:sz w:val="20"/>
                <w:szCs w:val="20"/>
              </w:rPr>
              <w:t>6</w:t>
            </w:r>
            <w:r w:rsidRPr="00A44721">
              <w:rPr>
                <w:rFonts w:ascii="Arial" w:hAnsi="Arial" w:cs="Arial"/>
                <w:b/>
                <w:sz w:val="20"/>
                <w:szCs w:val="20"/>
              </w:rPr>
              <w:t>)</w:t>
            </w:r>
          </w:p>
          <w:p w:rsidR="000C209F" w:rsidRPr="00FE7EF8" w:rsidRDefault="00FE7EF8" w:rsidP="00360664">
            <w:pPr>
              <w:spacing w:after="0" w:line="240" w:lineRule="auto"/>
              <w:ind w:right="-720"/>
              <w:rPr>
                <w:rFonts w:ascii="Arial" w:hAnsi="Arial" w:cs="Arial"/>
                <w:sz w:val="20"/>
                <w:szCs w:val="20"/>
              </w:rPr>
            </w:pPr>
            <w:r w:rsidRPr="00FE7EF8">
              <w:rPr>
                <w:rFonts w:ascii="Arial" w:hAnsi="Arial" w:cs="Arial"/>
                <w:sz w:val="36"/>
                <w:szCs w:val="36"/>
              </w:rPr>
              <w:t>_</w:t>
            </w:r>
            <w:r w:rsidR="000C209F" w:rsidRPr="00FE7EF8">
              <w:rPr>
                <w:rFonts w:ascii="Arial" w:hAnsi="Arial" w:cs="Arial"/>
                <w:sz w:val="36"/>
                <w:szCs w:val="36"/>
              </w:rPr>
              <w:t xml:space="preserve"> </w:t>
            </w:r>
            <w:r w:rsidR="000C209F" w:rsidRPr="00FE7EF8">
              <w:rPr>
                <w:rFonts w:ascii="Arial" w:hAnsi="Arial" w:cs="Arial"/>
                <w:sz w:val="20"/>
                <w:szCs w:val="20"/>
              </w:rPr>
              <w:t>Quarter 3 (July 1 – September 30</w:t>
            </w:r>
            <w:r w:rsidR="002C4321" w:rsidRPr="00FE7EF8">
              <w:rPr>
                <w:rFonts w:ascii="Arial" w:hAnsi="Arial" w:cs="Arial"/>
                <w:sz w:val="20"/>
                <w:szCs w:val="20"/>
              </w:rPr>
              <w:t>, 201</w:t>
            </w:r>
            <w:r w:rsidR="00087797">
              <w:rPr>
                <w:rFonts w:ascii="Arial" w:hAnsi="Arial" w:cs="Arial"/>
                <w:sz w:val="20"/>
                <w:szCs w:val="20"/>
              </w:rPr>
              <w:t>6</w:t>
            </w:r>
            <w:r w:rsidR="000C209F" w:rsidRPr="00FE7EF8">
              <w:rPr>
                <w:rFonts w:ascii="Arial" w:hAnsi="Arial" w:cs="Arial"/>
                <w:sz w:val="20"/>
                <w:szCs w:val="20"/>
              </w:rPr>
              <w:t>)</w:t>
            </w:r>
          </w:p>
          <w:p w:rsidR="000C209F" w:rsidRPr="00087797" w:rsidRDefault="00087797" w:rsidP="00087797">
            <w:pPr>
              <w:spacing w:after="0" w:line="240" w:lineRule="auto"/>
              <w:ind w:right="-720"/>
              <w:rPr>
                <w:rFonts w:ascii="Arial" w:hAnsi="Arial" w:cs="Arial"/>
                <w:sz w:val="20"/>
                <w:szCs w:val="20"/>
              </w:rPr>
            </w:pPr>
            <w:r w:rsidRPr="00FE7EF8">
              <w:rPr>
                <w:rFonts w:ascii="Arial" w:hAnsi="Arial" w:cs="Arial"/>
                <w:sz w:val="36"/>
                <w:szCs w:val="36"/>
              </w:rPr>
              <w:t>_</w:t>
            </w:r>
            <w:r w:rsidR="002718CD" w:rsidRPr="00087797">
              <w:rPr>
                <w:rFonts w:ascii="Arial" w:hAnsi="Arial" w:cs="Arial"/>
                <w:sz w:val="36"/>
                <w:szCs w:val="36"/>
              </w:rPr>
              <w:t xml:space="preserve"> </w:t>
            </w:r>
            <w:r w:rsidR="000C209F" w:rsidRPr="00087797">
              <w:rPr>
                <w:rFonts w:ascii="Arial" w:hAnsi="Arial" w:cs="Arial"/>
                <w:sz w:val="20"/>
                <w:szCs w:val="20"/>
              </w:rPr>
              <w:t xml:space="preserve">Quarter </w:t>
            </w:r>
            <w:r w:rsidR="005C75FE" w:rsidRPr="00087797">
              <w:rPr>
                <w:rFonts w:ascii="Arial" w:hAnsi="Arial" w:cs="Arial"/>
                <w:sz w:val="20"/>
                <w:szCs w:val="20"/>
              </w:rPr>
              <w:t>4 (October 1 – December 31</w:t>
            </w:r>
            <w:r w:rsidR="002C4321" w:rsidRPr="00087797">
              <w:rPr>
                <w:rFonts w:ascii="Arial" w:hAnsi="Arial" w:cs="Arial"/>
                <w:sz w:val="20"/>
                <w:szCs w:val="20"/>
              </w:rPr>
              <w:t>, 201</w:t>
            </w:r>
            <w:r>
              <w:rPr>
                <w:rFonts w:ascii="Arial" w:hAnsi="Arial" w:cs="Arial"/>
                <w:sz w:val="20"/>
                <w:szCs w:val="20"/>
              </w:rPr>
              <w:t>6</w:t>
            </w:r>
            <w:r w:rsidR="000C209F" w:rsidRPr="00087797">
              <w:rPr>
                <w:rFonts w:ascii="Arial" w:hAnsi="Arial" w:cs="Arial"/>
                <w:sz w:val="20"/>
                <w:szCs w:val="20"/>
              </w:rPr>
              <w:t>)</w:t>
            </w:r>
          </w:p>
        </w:tc>
      </w:tr>
      <w:tr w:rsidR="000C209F" w:rsidRPr="00BA017A" w:rsidTr="00360664">
        <w:tc>
          <w:tcPr>
            <w:tcW w:w="10908" w:type="dxa"/>
            <w:gridSpan w:val="4"/>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Title:</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Shaking Table Testing to Evaluate Effectiveness of Vertical Drains for Liquefaction Mitigation</w:t>
            </w:r>
          </w:p>
          <w:p w:rsidR="000C209F" w:rsidRPr="00BA017A" w:rsidRDefault="000C209F" w:rsidP="00360664">
            <w:pPr>
              <w:spacing w:after="0" w:line="240" w:lineRule="auto"/>
              <w:ind w:right="-720"/>
              <w:rPr>
                <w:rFonts w:ascii="Arial" w:hAnsi="Arial" w:cs="Arial"/>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Name of Project Manager(s):</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David Stevens</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Phone Number:</w:t>
            </w:r>
          </w:p>
          <w:p w:rsidR="000C209F" w:rsidRPr="00BA017A" w:rsidRDefault="000C209F" w:rsidP="004738F7">
            <w:pPr>
              <w:spacing w:after="0" w:line="240" w:lineRule="auto"/>
              <w:ind w:left="-108" w:right="-108"/>
              <w:rPr>
                <w:rFonts w:ascii="Arial" w:hAnsi="Arial" w:cs="Arial"/>
                <w:sz w:val="20"/>
                <w:szCs w:val="20"/>
              </w:rPr>
            </w:pPr>
            <w:r w:rsidRPr="00BA017A">
              <w:rPr>
                <w:rFonts w:ascii="Arial" w:hAnsi="Arial" w:cs="Arial"/>
                <w:b/>
                <w:sz w:val="20"/>
                <w:szCs w:val="20"/>
              </w:rPr>
              <w:t xml:space="preserve"> </w:t>
            </w:r>
            <w:r w:rsidRPr="00BA017A">
              <w:rPr>
                <w:rFonts w:ascii="Arial" w:hAnsi="Arial" w:cs="Arial"/>
                <w:sz w:val="20"/>
                <w:szCs w:val="20"/>
              </w:rPr>
              <w:t xml:space="preserve"> 801-</w:t>
            </w:r>
            <w:r w:rsidR="008F4B61" w:rsidRPr="00BA017A">
              <w:rPr>
                <w:rFonts w:ascii="Arial" w:hAnsi="Arial" w:cs="Arial"/>
                <w:sz w:val="20"/>
                <w:szCs w:val="20"/>
              </w:rPr>
              <w:t>589</w:t>
            </w:r>
            <w:r w:rsidRPr="00BA017A">
              <w:rPr>
                <w:rFonts w:ascii="Arial" w:hAnsi="Arial" w:cs="Arial"/>
                <w:sz w:val="20"/>
                <w:szCs w:val="20"/>
              </w:rPr>
              <w:t>-</w:t>
            </w:r>
            <w:r w:rsidR="008F4B61" w:rsidRPr="00BA017A">
              <w:rPr>
                <w:rFonts w:ascii="Arial" w:hAnsi="Arial" w:cs="Arial"/>
                <w:sz w:val="20"/>
                <w:szCs w:val="20"/>
              </w:rPr>
              <w:t>8340</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E-Mail</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hyperlink r:id="rId8" w:history="1">
              <w:r w:rsidRPr="00BA017A">
                <w:rPr>
                  <w:rStyle w:val="Hyperlink"/>
                  <w:rFonts w:ascii="Arial" w:hAnsi="Arial" w:cs="Arial"/>
                  <w:color w:val="auto"/>
                  <w:sz w:val="20"/>
                  <w:szCs w:val="20"/>
                  <w:u w:val="none"/>
                </w:rPr>
                <w:t>davidstevens@utah.gov</w:t>
              </w:r>
            </w:hyperlink>
          </w:p>
          <w:p w:rsidR="000C209F" w:rsidRPr="00BA017A" w:rsidRDefault="000C209F" w:rsidP="00360664">
            <w:pPr>
              <w:spacing w:after="0" w:line="240" w:lineRule="auto"/>
              <w:ind w:left="-108"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Lead Agency Project ID:</w:t>
            </w:r>
          </w:p>
          <w:p w:rsidR="000C209F" w:rsidRPr="00BA017A" w:rsidRDefault="005F1AE2" w:rsidP="00360664">
            <w:pPr>
              <w:spacing w:after="0" w:line="240" w:lineRule="auto"/>
              <w:ind w:right="-108"/>
              <w:rPr>
                <w:rFonts w:ascii="Arial" w:hAnsi="Arial" w:cs="Arial"/>
                <w:sz w:val="20"/>
                <w:szCs w:val="20"/>
              </w:rPr>
            </w:pPr>
            <w:r>
              <w:rPr>
                <w:rFonts w:ascii="Arial" w:hAnsi="Arial" w:cs="Arial"/>
                <w:sz w:val="20"/>
                <w:szCs w:val="20"/>
              </w:rPr>
              <w:t>FINET</w:t>
            </w:r>
            <w:r w:rsidR="000C209F" w:rsidRPr="00BA017A">
              <w:rPr>
                <w:rFonts w:ascii="Arial" w:hAnsi="Arial" w:cs="Arial"/>
                <w:sz w:val="20"/>
                <w:szCs w:val="20"/>
              </w:rPr>
              <w:t xml:space="preserve"> 42046, </w:t>
            </w:r>
            <w:proofErr w:type="spellStart"/>
            <w:r w:rsidR="000C209F" w:rsidRPr="00BA017A">
              <w:rPr>
                <w:rFonts w:ascii="Arial" w:hAnsi="Arial" w:cs="Arial"/>
                <w:sz w:val="20"/>
                <w:szCs w:val="20"/>
              </w:rPr>
              <w:t>ePM</w:t>
            </w:r>
            <w:proofErr w:type="spellEnd"/>
            <w:r w:rsidR="000C209F" w:rsidRPr="00BA017A">
              <w:rPr>
                <w:rFonts w:ascii="Arial" w:hAnsi="Arial" w:cs="Arial"/>
                <w:sz w:val="20"/>
                <w:szCs w:val="20"/>
              </w:rPr>
              <w:t xml:space="preserve"> PIN 9933</w:t>
            </w:r>
          </w:p>
          <w:p w:rsidR="000C209F" w:rsidRPr="00BA017A" w:rsidRDefault="000C209F" w:rsidP="00360664">
            <w:pPr>
              <w:spacing w:after="0" w:line="240" w:lineRule="auto"/>
              <w:ind w:right="-108"/>
              <w:rPr>
                <w:rFonts w:ascii="Arial" w:hAnsi="Arial" w:cs="Arial"/>
                <w:sz w:val="20"/>
                <w:szCs w:val="20"/>
              </w:rPr>
            </w:pPr>
            <w:r w:rsidRPr="00BA017A">
              <w:rPr>
                <w:rFonts w:ascii="Arial" w:hAnsi="Arial" w:cs="Arial"/>
                <w:sz w:val="20"/>
                <w:szCs w:val="20"/>
              </w:rPr>
              <w:t>UDOT PIC No. UT07.708</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Other Project ID (i.e., contract #):</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UDOT Contract No. </w:t>
            </w:r>
            <w:r w:rsidR="0013366A" w:rsidRPr="00BA017A">
              <w:rPr>
                <w:rFonts w:ascii="Arial" w:hAnsi="Arial" w:cs="Arial"/>
                <w:sz w:val="20"/>
                <w:szCs w:val="20"/>
              </w:rPr>
              <w:t>138731</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Project Start Date:</w:t>
            </w:r>
          </w:p>
          <w:p w:rsidR="000C209F" w:rsidRPr="00BA017A" w:rsidRDefault="000C209F" w:rsidP="00360664">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13366A" w:rsidRPr="00BA017A">
              <w:rPr>
                <w:rFonts w:ascii="Arial" w:hAnsi="Arial" w:cs="Arial"/>
                <w:sz w:val="20"/>
                <w:szCs w:val="20"/>
              </w:rPr>
              <w:t>May 1, 2013</w:t>
            </w:r>
          </w:p>
          <w:p w:rsidR="000C209F" w:rsidRPr="00BA017A" w:rsidRDefault="000C209F" w:rsidP="00360664">
            <w:pPr>
              <w:spacing w:after="0" w:line="240" w:lineRule="auto"/>
              <w:ind w:right="-720"/>
              <w:rPr>
                <w:rFonts w:ascii="Arial" w:hAnsi="Arial" w:cs="Arial"/>
                <w:b/>
                <w:sz w:val="20"/>
                <w:szCs w:val="20"/>
              </w:rPr>
            </w:pPr>
          </w:p>
        </w:tc>
      </w:tr>
      <w:tr w:rsidR="000C209F" w:rsidRPr="00BA017A" w:rsidTr="00360664">
        <w:tc>
          <w:tcPr>
            <w:tcW w:w="4158"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Original Project End Date:</w:t>
            </w:r>
          </w:p>
          <w:p w:rsidR="000C209F" w:rsidRPr="00BA017A" w:rsidRDefault="0013366A" w:rsidP="00360664">
            <w:pPr>
              <w:spacing w:after="0" w:line="240" w:lineRule="auto"/>
              <w:ind w:right="-108"/>
              <w:rPr>
                <w:rFonts w:ascii="Arial" w:hAnsi="Arial" w:cs="Arial"/>
                <w:sz w:val="20"/>
                <w:szCs w:val="20"/>
              </w:rPr>
            </w:pPr>
            <w:r w:rsidRPr="00BA017A">
              <w:rPr>
                <w:rFonts w:ascii="Arial" w:hAnsi="Arial" w:cs="Arial"/>
                <w:sz w:val="20"/>
                <w:szCs w:val="20"/>
              </w:rPr>
              <w:t>March 31, 2016</w:t>
            </w:r>
          </w:p>
        </w:tc>
        <w:tc>
          <w:tcPr>
            <w:tcW w:w="3330" w:type="dxa"/>
            <w:gridSpan w:val="2"/>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Current Project End Date:</w:t>
            </w:r>
          </w:p>
          <w:p w:rsidR="000C209F" w:rsidRPr="00BA017A" w:rsidRDefault="000C209F" w:rsidP="00F63F5E">
            <w:pPr>
              <w:spacing w:after="0" w:line="240" w:lineRule="auto"/>
              <w:ind w:left="-108" w:right="-108"/>
              <w:rPr>
                <w:rFonts w:ascii="Arial" w:hAnsi="Arial" w:cs="Arial"/>
                <w:sz w:val="20"/>
                <w:szCs w:val="20"/>
              </w:rPr>
            </w:pPr>
            <w:r w:rsidRPr="00BA017A">
              <w:rPr>
                <w:rFonts w:ascii="Arial" w:hAnsi="Arial" w:cs="Arial"/>
                <w:sz w:val="20"/>
                <w:szCs w:val="20"/>
              </w:rPr>
              <w:t xml:space="preserve">  </w:t>
            </w:r>
            <w:r w:rsidR="00F63F5E">
              <w:rPr>
                <w:rFonts w:ascii="Arial" w:hAnsi="Arial" w:cs="Arial"/>
                <w:sz w:val="20"/>
                <w:szCs w:val="20"/>
              </w:rPr>
              <w:t>December 30</w:t>
            </w:r>
            <w:r w:rsidR="0013366A" w:rsidRPr="00BA017A">
              <w:rPr>
                <w:rFonts w:ascii="Arial" w:hAnsi="Arial" w:cs="Arial"/>
                <w:sz w:val="20"/>
                <w:szCs w:val="20"/>
              </w:rPr>
              <w:t>, 2016</w:t>
            </w:r>
          </w:p>
        </w:tc>
        <w:tc>
          <w:tcPr>
            <w:tcW w:w="3420" w:type="dxa"/>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Number of Extensions:</w:t>
            </w:r>
          </w:p>
          <w:p w:rsidR="000C209F" w:rsidRPr="00471D8B" w:rsidRDefault="00471D8B"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471D8B">
              <w:rPr>
                <w:rFonts w:ascii="Arial" w:hAnsi="Arial" w:cs="Arial"/>
                <w:sz w:val="20"/>
                <w:szCs w:val="20"/>
              </w:rPr>
              <w:t>1</w:t>
            </w:r>
          </w:p>
          <w:p w:rsidR="000C209F" w:rsidRPr="00BA017A" w:rsidRDefault="000C209F" w:rsidP="00360664">
            <w:pPr>
              <w:spacing w:after="0" w:line="240" w:lineRule="auto"/>
              <w:ind w:left="-108" w:right="-720"/>
              <w:rPr>
                <w:rFonts w:ascii="Arial" w:hAnsi="Arial" w:cs="Arial"/>
                <w:b/>
                <w:sz w:val="20"/>
                <w:szCs w:val="20"/>
              </w:rPr>
            </w:pP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Project schedule status:</w:t>
      </w:r>
    </w:p>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sz w:val="20"/>
          <w:szCs w:val="20"/>
        </w:rPr>
        <w:t xml:space="preserve">    </w:t>
      </w:r>
      <w:r w:rsidR="00066F64" w:rsidRPr="00BA017A">
        <w:rPr>
          <w:rFonts w:ascii="Arial" w:hAnsi="Arial" w:cs="Arial"/>
          <w:sz w:val="20"/>
          <w:szCs w:val="20"/>
        </w:rPr>
        <w:t>_</w:t>
      </w:r>
      <w:r w:rsidRPr="00BA017A">
        <w:rPr>
          <w:rFonts w:ascii="Arial" w:hAnsi="Arial" w:cs="Arial"/>
          <w:sz w:val="20"/>
          <w:szCs w:val="20"/>
        </w:rPr>
        <w:t xml:space="preserve"> On schedule</w:t>
      </w:r>
      <w:r w:rsidRPr="00BA017A">
        <w:rPr>
          <w:rFonts w:ascii="Arial" w:hAnsi="Arial" w:cs="Arial"/>
          <w:sz w:val="20"/>
          <w:szCs w:val="20"/>
        </w:rPr>
        <w:tab/>
      </w:r>
      <w:r w:rsidR="00F82CC4" w:rsidRPr="00F82CC4">
        <w:rPr>
          <w:rFonts w:ascii="Arial" w:hAnsi="Arial" w:cs="Arial"/>
          <w:b/>
          <w:sz w:val="20"/>
          <w:szCs w:val="20"/>
          <w:u w:val="single"/>
        </w:rPr>
        <w:t>X</w:t>
      </w:r>
      <w:r w:rsidRPr="00BA017A">
        <w:rPr>
          <w:rFonts w:ascii="Arial" w:hAnsi="Arial" w:cs="Arial"/>
          <w:sz w:val="20"/>
          <w:szCs w:val="20"/>
        </w:rPr>
        <w:t xml:space="preserve"> On revised schedule</w:t>
      </w:r>
      <w:r w:rsidRPr="00BA017A">
        <w:rPr>
          <w:rFonts w:ascii="Arial" w:hAnsi="Arial" w:cs="Arial"/>
          <w:sz w:val="20"/>
          <w:szCs w:val="20"/>
        </w:rPr>
        <w:tab/>
      </w:r>
      <w:r w:rsidRPr="00BA017A">
        <w:rPr>
          <w:rFonts w:ascii="Arial" w:hAnsi="Arial" w:cs="Arial"/>
          <w:sz w:val="20"/>
          <w:szCs w:val="20"/>
        </w:rPr>
        <w:tab/>
        <w:t>_</w:t>
      </w:r>
      <w:r w:rsidRPr="00BA017A">
        <w:rPr>
          <w:rFonts w:ascii="Arial" w:hAnsi="Arial" w:cs="Arial"/>
          <w:sz w:val="36"/>
          <w:szCs w:val="36"/>
        </w:rPr>
        <w:t xml:space="preserve"> </w:t>
      </w:r>
      <w:r w:rsidRPr="00BA017A">
        <w:rPr>
          <w:rFonts w:ascii="Arial" w:hAnsi="Arial" w:cs="Arial"/>
          <w:sz w:val="20"/>
          <w:szCs w:val="20"/>
        </w:rPr>
        <w:t>Ahead of schedule</w:t>
      </w:r>
      <w:r w:rsidRPr="00BA017A">
        <w:rPr>
          <w:rFonts w:ascii="Arial" w:hAnsi="Arial" w:cs="Arial"/>
          <w:sz w:val="20"/>
          <w:szCs w:val="20"/>
        </w:rPr>
        <w:tab/>
      </w:r>
      <w:r w:rsidRPr="00BA017A">
        <w:rPr>
          <w:rFonts w:ascii="Arial" w:hAnsi="Arial" w:cs="Arial"/>
          <w:sz w:val="20"/>
          <w:szCs w:val="20"/>
        </w:rPr>
        <w:tab/>
      </w:r>
      <w:r w:rsidR="00F82CC4">
        <w:rPr>
          <w:rFonts w:ascii="Arial" w:hAnsi="Arial" w:cs="Arial"/>
          <w:sz w:val="20"/>
          <w:szCs w:val="20"/>
        </w:rPr>
        <w:t xml:space="preserve">_ </w:t>
      </w:r>
      <w:r w:rsidRPr="00BA017A">
        <w:rPr>
          <w:rFonts w:ascii="Arial" w:hAnsi="Arial" w:cs="Arial"/>
          <w:sz w:val="20"/>
          <w:szCs w:val="20"/>
        </w:rPr>
        <w:t>Behind schedule</w:t>
      </w:r>
    </w:p>
    <w:p w:rsidR="000C209F" w:rsidRPr="00BA017A" w:rsidRDefault="000C209F" w:rsidP="00551D8A">
      <w:pPr>
        <w:spacing w:after="0"/>
        <w:ind w:left="-720" w:right="-720"/>
        <w:rPr>
          <w:rFonts w:ascii="Arial" w:hAnsi="Arial" w:cs="Arial"/>
          <w:sz w:val="20"/>
          <w:szCs w:val="20"/>
        </w:rPr>
      </w:pPr>
    </w:p>
    <w:p w:rsidR="000C209F" w:rsidRPr="00BA017A" w:rsidRDefault="000C209F" w:rsidP="00B66A21">
      <w:pPr>
        <w:tabs>
          <w:tab w:val="left" w:pos="1230"/>
        </w:tabs>
        <w:spacing w:after="0"/>
        <w:ind w:left="-720" w:right="-720"/>
        <w:rPr>
          <w:rFonts w:ascii="Arial" w:hAnsi="Arial" w:cs="Arial"/>
          <w:sz w:val="20"/>
          <w:szCs w:val="20"/>
        </w:rPr>
      </w:pPr>
      <w:r w:rsidRPr="00BA017A">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Budget</w:t>
            </w:r>
          </w:p>
        </w:tc>
        <w:tc>
          <w:tcPr>
            <w:tcW w:w="3330" w:type="dxa"/>
            <w:shd w:val="pct15" w:color="auto" w:fill="auto"/>
          </w:tcPr>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Total Cost to Date for Project</w:t>
            </w:r>
          </w:p>
        </w:tc>
        <w:tc>
          <w:tcPr>
            <w:tcW w:w="3420" w:type="dxa"/>
            <w:shd w:val="pct15" w:color="auto" w:fill="auto"/>
          </w:tcPr>
          <w:p w:rsidR="000C209F" w:rsidRPr="00BA017A" w:rsidRDefault="000C209F" w:rsidP="00360664">
            <w:pPr>
              <w:spacing w:after="0" w:line="240" w:lineRule="auto"/>
              <w:ind w:left="-108" w:right="-720"/>
              <w:rPr>
                <w:rFonts w:ascii="Arial" w:hAnsi="Arial" w:cs="Arial"/>
                <w:b/>
                <w:sz w:val="20"/>
                <w:szCs w:val="20"/>
              </w:rPr>
            </w:pPr>
            <w:r w:rsidRPr="00BA017A">
              <w:rPr>
                <w:rFonts w:ascii="Arial" w:hAnsi="Arial" w:cs="Arial"/>
                <w:b/>
                <w:sz w:val="20"/>
                <w:szCs w:val="20"/>
              </w:rPr>
              <w:t xml:space="preserve">          Percentage of Work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Completed to Date</w:t>
            </w:r>
          </w:p>
        </w:tc>
      </w:tr>
      <w:tr w:rsidR="000C209F" w:rsidRPr="00BA017A" w:rsidTr="00360664">
        <w:tc>
          <w:tcPr>
            <w:tcW w:w="4158" w:type="dxa"/>
            <w:vAlign w:val="center"/>
          </w:tcPr>
          <w:p w:rsidR="000C209F" w:rsidRPr="00BA017A" w:rsidRDefault="000C209F" w:rsidP="00386FBE">
            <w:pPr>
              <w:spacing w:after="0" w:line="240" w:lineRule="auto"/>
              <w:ind w:right="-108"/>
              <w:jc w:val="center"/>
              <w:rPr>
                <w:rFonts w:ascii="Arial" w:hAnsi="Arial" w:cs="Arial"/>
                <w:sz w:val="20"/>
                <w:szCs w:val="20"/>
              </w:rPr>
            </w:pPr>
            <w:r w:rsidRPr="00BA017A">
              <w:rPr>
                <w:rFonts w:ascii="Arial" w:hAnsi="Arial" w:cs="Arial"/>
                <w:sz w:val="20"/>
                <w:szCs w:val="20"/>
              </w:rPr>
              <w:t>$1</w:t>
            </w:r>
            <w:r w:rsidR="00386FBE" w:rsidRPr="00BA017A">
              <w:rPr>
                <w:rFonts w:ascii="Arial" w:hAnsi="Arial" w:cs="Arial"/>
                <w:sz w:val="20"/>
                <w:szCs w:val="20"/>
              </w:rPr>
              <w:t>1</w:t>
            </w:r>
            <w:r w:rsidRPr="00BA017A">
              <w:rPr>
                <w:rFonts w:ascii="Arial" w:hAnsi="Arial" w:cs="Arial"/>
                <w:sz w:val="20"/>
                <w:szCs w:val="20"/>
              </w:rPr>
              <w:t>5,000.00</w:t>
            </w:r>
          </w:p>
        </w:tc>
        <w:tc>
          <w:tcPr>
            <w:tcW w:w="3330" w:type="dxa"/>
            <w:vAlign w:val="center"/>
          </w:tcPr>
          <w:p w:rsidR="000C209F" w:rsidRPr="00BA017A" w:rsidRDefault="000C209F" w:rsidP="006D152C">
            <w:pPr>
              <w:spacing w:after="0" w:line="240" w:lineRule="auto"/>
              <w:ind w:left="-108" w:right="-108"/>
              <w:jc w:val="center"/>
              <w:rPr>
                <w:rFonts w:ascii="Arial" w:hAnsi="Arial" w:cs="Arial"/>
                <w:sz w:val="20"/>
                <w:szCs w:val="20"/>
              </w:rPr>
            </w:pPr>
            <w:r w:rsidRPr="00BA017A">
              <w:rPr>
                <w:rFonts w:ascii="Arial" w:hAnsi="Arial" w:cs="Arial"/>
                <w:sz w:val="20"/>
                <w:szCs w:val="20"/>
              </w:rPr>
              <w:t>$</w:t>
            </w:r>
            <w:r w:rsidR="006D152C">
              <w:rPr>
                <w:rFonts w:ascii="Arial" w:hAnsi="Arial" w:cs="Arial"/>
                <w:sz w:val="20"/>
                <w:szCs w:val="20"/>
              </w:rPr>
              <w:t>61</w:t>
            </w:r>
            <w:r w:rsidR="0013366A" w:rsidRPr="00BA017A">
              <w:rPr>
                <w:rFonts w:ascii="Arial" w:hAnsi="Arial" w:cs="Arial"/>
                <w:sz w:val="20"/>
                <w:szCs w:val="20"/>
              </w:rPr>
              <w:t>,</w:t>
            </w:r>
            <w:r w:rsidR="006D152C">
              <w:rPr>
                <w:rFonts w:ascii="Arial" w:hAnsi="Arial" w:cs="Arial"/>
                <w:sz w:val="20"/>
                <w:szCs w:val="20"/>
              </w:rPr>
              <w:t>5</w:t>
            </w:r>
            <w:r w:rsidR="00C1123F">
              <w:rPr>
                <w:rFonts w:ascii="Arial" w:hAnsi="Arial" w:cs="Arial"/>
                <w:sz w:val="20"/>
                <w:szCs w:val="20"/>
              </w:rPr>
              <w:t>00</w:t>
            </w:r>
            <w:r w:rsidR="0013366A" w:rsidRPr="00BA017A">
              <w:rPr>
                <w:rFonts w:ascii="Arial" w:hAnsi="Arial" w:cs="Arial"/>
                <w:sz w:val="20"/>
                <w:szCs w:val="20"/>
              </w:rPr>
              <w:t>.00</w:t>
            </w:r>
          </w:p>
        </w:tc>
        <w:tc>
          <w:tcPr>
            <w:tcW w:w="3420" w:type="dxa"/>
            <w:vAlign w:val="center"/>
          </w:tcPr>
          <w:p w:rsidR="000C209F" w:rsidRPr="00BA017A" w:rsidRDefault="006D152C" w:rsidP="00360664">
            <w:pPr>
              <w:spacing w:after="0" w:line="240" w:lineRule="auto"/>
              <w:ind w:left="-108" w:right="-108"/>
              <w:jc w:val="center"/>
              <w:rPr>
                <w:rFonts w:ascii="Arial" w:hAnsi="Arial" w:cs="Arial"/>
                <w:sz w:val="20"/>
                <w:szCs w:val="20"/>
              </w:rPr>
            </w:pPr>
            <w:r>
              <w:rPr>
                <w:rFonts w:ascii="Arial" w:hAnsi="Arial" w:cs="Arial"/>
                <w:sz w:val="20"/>
                <w:szCs w:val="20"/>
              </w:rPr>
              <w:t>5</w:t>
            </w:r>
            <w:r w:rsidR="00C1123F">
              <w:rPr>
                <w:rFonts w:ascii="Arial" w:hAnsi="Arial" w:cs="Arial"/>
                <w:sz w:val="20"/>
                <w:szCs w:val="20"/>
              </w:rPr>
              <w:t>5</w:t>
            </w:r>
            <w:r w:rsidR="0013366A" w:rsidRPr="00057F22">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rsidP="00551D8A">
      <w:pPr>
        <w:spacing w:after="0"/>
        <w:ind w:left="-720" w:right="-720"/>
        <w:rPr>
          <w:rFonts w:ascii="Arial" w:hAnsi="Arial" w:cs="Arial"/>
          <w:sz w:val="20"/>
          <w:szCs w:val="20"/>
        </w:rPr>
      </w:pPr>
      <w:r w:rsidRPr="00BA017A">
        <w:rPr>
          <w:rFonts w:ascii="Arial" w:hAnsi="Arial" w:cs="Arial"/>
          <w:b/>
          <w:i/>
          <w:sz w:val="20"/>
          <w:szCs w:val="20"/>
        </w:rPr>
        <w:t>Quarterly</w:t>
      </w:r>
      <w:r w:rsidRPr="00BA017A">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BA017A" w:rsidTr="00360664">
        <w:tc>
          <w:tcPr>
            <w:tcW w:w="4158" w:type="dxa"/>
            <w:shd w:val="pct15" w:color="auto" w:fill="auto"/>
          </w:tcPr>
          <w:p w:rsidR="000C209F" w:rsidRPr="00BA017A" w:rsidRDefault="000C209F" w:rsidP="00360664">
            <w:pPr>
              <w:spacing w:after="0" w:line="240" w:lineRule="auto"/>
              <w:ind w:right="-108"/>
              <w:rPr>
                <w:rFonts w:ascii="Arial" w:hAnsi="Arial" w:cs="Arial"/>
                <w:b/>
                <w:sz w:val="20"/>
                <w:szCs w:val="20"/>
              </w:rPr>
            </w:pPr>
            <w:r w:rsidRPr="00BA017A">
              <w:rPr>
                <w:rFonts w:ascii="Arial" w:hAnsi="Arial" w:cs="Arial"/>
                <w:b/>
                <w:sz w:val="20"/>
                <w:szCs w:val="20"/>
              </w:rPr>
              <w:t xml:space="preserve">               Total Project Expenses </w:t>
            </w:r>
          </w:p>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and Percentage This Quarter</w:t>
            </w:r>
          </w:p>
        </w:tc>
        <w:tc>
          <w:tcPr>
            <w:tcW w:w="333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Amount of  Funds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Expended This Quarter</w:t>
            </w:r>
          </w:p>
        </w:tc>
        <w:tc>
          <w:tcPr>
            <w:tcW w:w="3420" w:type="dxa"/>
            <w:shd w:val="pct15" w:color="auto" w:fill="auto"/>
          </w:tcPr>
          <w:p w:rsidR="000C209F" w:rsidRPr="00BA017A" w:rsidRDefault="000C209F" w:rsidP="00360664">
            <w:pPr>
              <w:spacing w:after="0" w:line="240" w:lineRule="auto"/>
              <w:ind w:right="-720"/>
              <w:rPr>
                <w:rFonts w:ascii="Arial" w:hAnsi="Arial" w:cs="Arial"/>
                <w:b/>
                <w:sz w:val="20"/>
                <w:szCs w:val="20"/>
              </w:rPr>
            </w:pPr>
            <w:r w:rsidRPr="00BA017A">
              <w:rPr>
                <w:rFonts w:ascii="Arial" w:hAnsi="Arial" w:cs="Arial"/>
                <w:b/>
                <w:sz w:val="20"/>
                <w:szCs w:val="20"/>
              </w:rPr>
              <w:t xml:space="preserve">         Total Percentage of </w:t>
            </w:r>
          </w:p>
          <w:p w:rsidR="000C209F" w:rsidRPr="00BA017A" w:rsidRDefault="000C209F" w:rsidP="00360664">
            <w:pPr>
              <w:spacing w:after="0" w:line="240" w:lineRule="auto"/>
              <w:ind w:left="-108" w:right="-108"/>
              <w:rPr>
                <w:rFonts w:ascii="Arial" w:hAnsi="Arial" w:cs="Arial"/>
                <w:b/>
                <w:sz w:val="20"/>
                <w:szCs w:val="20"/>
              </w:rPr>
            </w:pPr>
            <w:r w:rsidRPr="00BA017A">
              <w:rPr>
                <w:rFonts w:ascii="Arial" w:hAnsi="Arial" w:cs="Arial"/>
                <w:b/>
                <w:sz w:val="20"/>
                <w:szCs w:val="20"/>
              </w:rPr>
              <w:t xml:space="preserve">          Time Used to Date</w:t>
            </w:r>
          </w:p>
        </w:tc>
      </w:tr>
      <w:tr w:rsidR="000C209F" w:rsidRPr="00BA017A" w:rsidTr="00360664">
        <w:tc>
          <w:tcPr>
            <w:tcW w:w="4158" w:type="dxa"/>
          </w:tcPr>
          <w:p w:rsidR="000C209F" w:rsidRPr="00BA017A" w:rsidRDefault="00B84E69" w:rsidP="000072AA">
            <w:pPr>
              <w:spacing w:after="0" w:line="240" w:lineRule="auto"/>
              <w:ind w:right="-108"/>
              <w:jc w:val="center"/>
              <w:rPr>
                <w:rFonts w:ascii="Arial" w:hAnsi="Arial" w:cs="Arial"/>
                <w:sz w:val="20"/>
                <w:szCs w:val="20"/>
              </w:rPr>
            </w:pPr>
            <w:r>
              <w:rPr>
                <w:rFonts w:ascii="Arial" w:hAnsi="Arial" w:cs="Arial"/>
                <w:sz w:val="20"/>
                <w:szCs w:val="20"/>
              </w:rPr>
              <w:t>19</w:t>
            </w:r>
            <w:r w:rsidR="0013366A" w:rsidRPr="00BA017A">
              <w:rPr>
                <w:rFonts w:ascii="Arial" w:hAnsi="Arial" w:cs="Arial"/>
                <w:sz w:val="20"/>
                <w:szCs w:val="20"/>
              </w:rPr>
              <w:t>%</w:t>
            </w:r>
          </w:p>
        </w:tc>
        <w:tc>
          <w:tcPr>
            <w:tcW w:w="3330" w:type="dxa"/>
          </w:tcPr>
          <w:p w:rsidR="000C209F" w:rsidRPr="00BA017A" w:rsidRDefault="000C209F" w:rsidP="006D152C">
            <w:pPr>
              <w:spacing w:after="0" w:line="240" w:lineRule="auto"/>
              <w:ind w:right="-108"/>
              <w:jc w:val="center"/>
              <w:rPr>
                <w:rFonts w:ascii="Arial" w:hAnsi="Arial" w:cs="Arial"/>
                <w:sz w:val="20"/>
                <w:szCs w:val="20"/>
              </w:rPr>
            </w:pPr>
            <w:r w:rsidRPr="00BA017A">
              <w:rPr>
                <w:rFonts w:ascii="Arial" w:hAnsi="Arial" w:cs="Arial"/>
                <w:sz w:val="20"/>
                <w:szCs w:val="20"/>
              </w:rPr>
              <w:t>$</w:t>
            </w:r>
            <w:r w:rsidR="006D152C">
              <w:rPr>
                <w:rFonts w:ascii="Arial" w:hAnsi="Arial" w:cs="Arial"/>
                <w:sz w:val="20"/>
                <w:szCs w:val="20"/>
              </w:rPr>
              <w:t>21,500.00</w:t>
            </w:r>
          </w:p>
        </w:tc>
        <w:tc>
          <w:tcPr>
            <w:tcW w:w="3420" w:type="dxa"/>
          </w:tcPr>
          <w:p w:rsidR="000C209F" w:rsidRPr="00BA017A" w:rsidRDefault="000707EE" w:rsidP="006D152C">
            <w:pPr>
              <w:spacing w:after="0" w:line="240" w:lineRule="auto"/>
              <w:ind w:left="-108" w:right="-108"/>
              <w:jc w:val="center"/>
              <w:rPr>
                <w:rFonts w:ascii="Arial" w:hAnsi="Arial" w:cs="Arial"/>
                <w:sz w:val="20"/>
                <w:szCs w:val="20"/>
              </w:rPr>
            </w:pPr>
            <w:r>
              <w:rPr>
                <w:rFonts w:ascii="Arial" w:hAnsi="Arial" w:cs="Arial"/>
                <w:sz w:val="20"/>
                <w:szCs w:val="20"/>
              </w:rPr>
              <w:t>8</w:t>
            </w:r>
            <w:r w:rsidR="006D152C">
              <w:rPr>
                <w:rFonts w:ascii="Arial" w:hAnsi="Arial" w:cs="Arial"/>
                <w:sz w:val="20"/>
                <w:szCs w:val="20"/>
              </w:rPr>
              <w:t>5</w:t>
            </w:r>
            <w:r w:rsidR="0013366A" w:rsidRPr="00BA017A">
              <w:rPr>
                <w:rFonts w:ascii="Arial" w:hAnsi="Arial" w:cs="Arial"/>
                <w:sz w:val="20"/>
                <w:szCs w:val="20"/>
              </w:rPr>
              <w:t>%</w:t>
            </w:r>
          </w:p>
        </w:tc>
      </w:tr>
    </w:tbl>
    <w:p w:rsidR="000C209F" w:rsidRPr="00BA017A" w:rsidRDefault="000C209F" w:rsidP="00551D8A">
      <w:pPr>
        <w:spacing w:after="0"/>
        <w:ind w:left="-720" w:right="-720"/>
        <w:rPr>
          <w:rFonts w:ascii="Arial" w:hAnsi="Arial" w:cs="Arial"/>
          <w:sz w:val="20"/>
          <w:szCs w:val="20"/>
        </w:rPr>
      </w:pPr>
    </w:p>
    <w:p w:rsidR="000C209F" w:rsidRPr="00BA017A" w:rsidRDefault="000C209F">
      <w:pPr>
        <w:rPr>
          <w:rFonts w:ascii="Arial" w:hAnsi="Arial" w:cs="Arial"/>
          <w:sz w:val="20"/>
          <w:szCs w:val="20"/>
        </w:rPr>
      </w:pPr>
      <w:r w:rsidRPr="00BA017A">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b/>
                <w:sz w:val="20"/>
                <w:szCs w:val="20"/>
              </w:rPr>
              <w:t>Project Description</w:t>
            </w:r>
            <w:r w:rsidRPr="00BA017A">
              <w:rPr>
                <w:rFonts w:ascii="Arial" w:hAnsi="Arial" w:cs="Arial"/>
                <w:sz w:val="20"/>
                <w:szCs w:val="20"/>
              </w:rPr>
              <w:t>:</w:t>
            </w:r>
          </w:p>
          <w:p w:rsidR="000C209F" w:rsidRPr="00BA017A" w:rsidRDefault="000C209F" w:rsidP="00360664">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BA017A" w:rsidRDefault="004034A7" w:rsidP="004034A7">
            <w:pPr>
              <w:spacing w:after="0" w:line="240" w:lineRule="auto"/>
              <w:rPr>
                <w:rFonts w:ascii="Arial" w:hAnsi="Arial" w:cs="Arial"/>
                <w:sz w:val="20"/>
                <w:szCs w:val="20"/>
              </w:rPr>
            </w:pPr>
          </w:p>
          <w:p w:rsidR="004034A7" w:rsidRPr="00BA017A" w:rsidRDefault="004034A7" w:rsidP="004034A7">
            <w:pPr>
              <w:spacing w:after="0" w:line="240" w:lineRule="auto"/>
              <w:rPr>
                <w:rFonts w:ascii="Arial" w:hAnsi="Arial" w:cs="Arial"/>
                <w:sz w:val="20"/>
                <w:szCs w:val="20"/>
              </w:rPr>
            </w:pPr>
            <w:r w:rsidRPr="00BA017A">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BA017A">
              <w:rPr>
                <w:rFonts w:ascii="Arial" w:hAnsi="Arial" w:cs="Arial"/>
                <w:sz w:val="20"/>
                <w:szCs w:val="20"/>
              </w:rPr>
              <w:t>spacings</w:t>
            </w:r>
            <w:proofErr w:type="spellEnd"/>
            <w:r w:rsidRPr="00BA017A">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performance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Pr="00BA017A" w:rsidRDefault="004034A7" w:rsidP="004034A7">
            <w:pPr>
              <w:spacing w:after="0" w:line="240" w:lineRule="auto"/>
              <w:rPr>
                <w:rFonts w:ascii="Arial" w:hAnsi="Arial" w:cs="Arial"/>
                <w:sz w:val="20"/>
                <w:szCs w:val="20"/>
              </w:rPr>
            </w:pPr>
          </w:p>
          <w:p w:rsidR="000C209F" w:rsidRPr="00BA017A" w:rsidRDefault="000C209F" w:rsidP="00360664">
            <w:pPr>
              <w:spacing w:after="0" w:line="240" w:lineRule="auto"/>
              <w:rPr>
                <w:rFonts w:ascii="Arial" w:hAnsi="Arial" w:cs="Arial"/>
                <w:sz w:val="20"/>
                <w:szCs w:val="20"/>
              </w:rPr>
            </w:pPr>
            <w:r w:rsidRPr="00BA017A">
              <w:rPr>
                <w:rFonts w:ascii="Arial" w:hAnsi="Arial" w:cs="Arial"/>
                <w:sz w:val="20"/>
                <w:szCs w:val="20"/>
              </w:rPr>
              <w:t>Three objectives are outlined for this study:</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1. Evaluate the ability of earthquake drains to reduce excess pore pressure and settlement for level ground conditions at progressively higher acceleration levels.</w:t>
            </w:r>
          </w:p>
          <w:p w:rsidR="00AA4194" w:rsidRPr="00BA017A" w:rsidRDefault="00AA4194" w:rsidP="00AA4194">
            <w:pPr>
              <w:spacing w:after="0" w:line="240" w:lineRule="auto"/>
              <w:rPr>
                <w:rFonts w:ascii="Arial" w:hAnsi="Arial" w:cs="Arial"/>
                <w:sz w:val="20"/>
                <w:szCs w:val="20"/>
              </w:rPr>
            </w:pPr>
            <w:r w:rsidRPr="00BA017A">
              <w:rPr>
                <w:rFonts w:ascii="Arial" w:hAnsi="Arial" w:cs="Arial"/>
                <w:sz w:val="20"/>
                <w:szCs w:val="20"/>
              </w:rPr>
              <w:t>2. Define the influence of drain spacing on the effectiveness of the drains for mitigating liquefaction hazard.</w:t>
            </w:r>
          </w:p>
          <w:p w:rsidR="000C209F" w:rsidRPr="00BA017A" w:rsidRDefault="00AA4194" w:rsidP="00AA4194">
            <w:pPr>
              <w:spacing w:after="0" w:line="240" w:lineRule="auto"/>
              <w:rPr>
                <w:rFonts w:ascii="Arial" w:hAnsi="Arial" w:cs="Arial"/>
                <w:sz w:val="20"/>
                <w:szCs w:val="20"/>
              </w:rPr>
            </w:pPr>
            <w:r w:rsidRPr="00BA017A">
              <w:rPr>
                <w:rFonts w:ascii="Arial" w:hAnsi="Arial" w:cs="Arial"/>
                <w:sz w:val="20"/>
                <w:szCs w:val="20"/>
              </w:rPr>
              <w:t>3. Provide well-documented case histories which can be used to calibrate/validate numerical models for predicting the performance of vertical drains.</w:t>
            </w:r>
          </w:p>
          <w:p w:rsidR="00AA4194" w:rsidRPr="00BA017A" w:rsidRDefault="00AA4194" w:rsidP="00AA4194">
            <w:pPr>
              <w:spacing w:after="0" w:line="240" w:lineRule="auto"/>
              <w:rPr>
                <w:rFonts w:ascii="Arial" w:hAnsi="Arial" w:cs="Arial"/>
                <w:sz w:val="20"/>
                <w:szCs w:val="20"/>
              </w:rPr>
            </w:pPr>
          </w:p>
          <w:p w:rsidR="00293325" w:rsidRPr="00BA017A" w:rsidRDefault="000C209F" w:rsidP="00360664">
            <w:pPr>
              <w:spacing w:after="0" w:line="240" w:lineRule="auto"/>
              <w:rPr>
                <w:rFonts w:ascii="Arial" w:hAnsi="Arial" w:cs="Arial"/>
                <w:sz w:val="20"/>
                <w:szCs w:val="20"/>
              </w:rPr>
            </w:pPr>
            <w:r w:rsidRPr="00BA017A">
              <w:rPr>
                <w:rFonts w:ascii="Arial" w:hAnsi="Arial" w:cs="Arial"/>
                <w:sz w:val="20"/>
                <w:szCs w:val="20"/>
              </w:rPr>
              <w:t xml:space="preserve">The scope of work consists of </w:t>
            </w:r>
            <w:r w:rsidR="00293325" w:rsidRPr="00BA017A">
              <w:rPr>
                <w:rFonts w:ascii="Arial" w:hAnsi="Arial" w:cs="Arial"/>
                <w:sz w:val="20"/>
                <w:szCs w:val="20"/>
              </w:rPr>
              <w:t>eight</w:t>
            </w:r>
            <w:r w:rsidRPr="00BA017A">
              <w:rPr>
                <w:rFonts w:ascii="Arial" w:hAnsi="Arial" w:cs="Arial"/>
                <w:sz w:val="20"/>
                <w:szCs w:val="20"/>
              </w:rPr>
              <w:t xml:space="preserve"> specific tasks:</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1. Perform a literature review</w:t>
            </w:r>
            <w:r w:rsidRPr="00BA017A">
              <w:t xml:space="preserve"> </w:t>
            </w:r>
            <w:r w:rsidRPr="00BA017A">
              <w:rPr>
                <w:rFonts w:ascii="Arial" w:hAnsi="Arial" w:cs="Arial"/>
                <w:sz w:val="20"/>
                <w:szCs w:val="20"/>
              </w:rPr>
              <w:t>to summarize the state of the art in the area of liquefaction mitigation through drainage.</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2. Conduct level ground shaking table tests with drains at 4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293325" w:rsidRPr="00BA017A" w:rsidRDefault="00293325" w:rsidP="00360664">
            <w:pPr>
              <w:spacing w:after="0" w:line="240" w:lineRule="auto"/>
              <w:rPr>
                <w:rFonts w:ascii="Arial" w:hAnsi="Arial" w:cs="Arial"/>
                <w:sz w:val="20"/>
                <w:szCs w:val="20"/>
              </w:rPr>
            </w:pPr>
            <w:r w:rsidRPr="00BA017A">
              <w:rPr>
                <w:rFonts w:ascii="Arial" w:hAnsi="Arial" w:cs="Arial"/>
                <w:sz w:val="20"/>
                <w:szCs w:val="20"/>
              </w:rPr>
              <w:t xml:space="preserve">3. Conduct level ground shaking table tests with drains at 3 </w:t>
            </w:r>
            <w:proofErr w:type="spellStart"/>
            <w:r w:rsidRPr="00BA017A">
              <w:rPr>
                <w:rFonts w:ascii="Arial" w:hAnsi="Arial" w:cs="Arial"/>
                <w:sz w:val="20"/>
                <w:szCs w:val="20"/>
              </w:rPr>
              <w:t>ft</w:t>
            </w:r>
            <w:proofErr w:type="spellEnd"/>
            <w:r w:rsidRPr="00BA017A">
              <w:rPr>
                <w:rFonts w:ascii="Arial" w:hAnsi="Arial" w:cs="Arial"/>
                <w:sz w:val="20"/>
                <w:szCs w:val="20"/>
              </w:rPr>
              <w:t xml:space="preserve"> spacing.</w:t>
            </w:r>
          </w:p>
          <w:p w:rsidR="00EF2975" w:rsidRPr="00BA017A" w:rsidRDefault="00293325" w:rsidP="00EF2975">
            <w:pPr>
              <w:spacing w:after="0" w:line="240" w:lineRule="auto"/>
              <w:rPr>
                <w:rFonts w:ascii="Arial" w:hAnsi="Arial" w:cs="Arial"/>
                <w:sz w:val="20"/>
                <w:szCs w:val="20"/>
              </w:rPr>
            </w:pPr>
            <w:r w:rsidRPr="00BA017A">
              <w:rPr>
                <w:rFonts w:ascii="Arial" w:hAnsi="Arial" w:cs="Arial"/>
                <w:sz w:val="20"/>
                <w:szCs w:val="20"/>
              </w:rPr>
              <w:t xml:space="preserve">4. </w:t>
            </w:r>
            <w:r w:rsidR="00EF2975" w:rsidRPr="00BA017A">
              <w:rPr>
                <w:rFonts w:ascii="Arial" w:hAnsi="Arial" w:cs="Arial"/>
                <w:sz w:val="20"/>
                <w:szCs w:val="20"/>
              </w:rPr>
              <w:t>Reduce the test data</w:t>
            </w:r>
            <w:r w:rsidR="00484AAB" w:rsidRPr="00BA017A">
              <w:rPr>
                <w:rFonts w:ascii="Arial" w:hAnsi="Arial" w:cs="Arial"/>
                <w:sz w:val="20"/>
                <w:szCs w:val="20"/>
              </w:rPr>
              <w:t xml:space="preserve">, analyze, </w:t>
            </w:r>
            <w:r w:rsidR="00EF2975" w:rsidRPr="00BA017A">
              <w:rPr>
                <w:rFonts w:ascii="Arial" w:hAnsi="Arial" w:cs="Arial"/>
                <w:sz w:val="20"/>
                <w:szCs w:val="20"/>
              </w:rPr>
              <w:t>and compare with p</w:t>
            </w:r>
            <w:r w:rsidR="00484AAB" w:rsidRPr="00BA017A">
              <w:rPr>
                <w:rFonts w:ascii="Arial" w:hAnsi="Arial" w:cs="Arial"/>
                <w:sz w:val="20"/>
                <w:szCs w:val="20"/>
              </w:rPr>
              <w:t>revious test on untreated sand.</w:t>
            </w:r>
          </w:p>
          <w:p w:rsidR="00293325" w:rsidRPr="00BA017A" w:rsidRDefault="00BE098B" w:rsidP="00360664">
            <w:pPr>
              <w:spacing w:after="0" w:line="240" w:lineRule="auto"/>
              <w:rPr>
                <w:rFonts w:ascii="Arial" w:hAnsi="Arial" w:cs="Arial"/>
                <w:sz w:val="20"/>
                <w:szCs w:val="20"/>
              </w:rPr>
            </w:pPr>
            <w:r w:rsidRPr="00BA017A">
              <w:rPr>
                <w:rFonts w:ascii="Arial" w:hAnsi="Arial" w:cs="Arial"/>
                <w:sz w:val="20"/>
                <w:szCs w:val="20"/>
              </w:rPr>
              <w:t>5. Evaluate predictive methods by comparing measured behavior with behavior computed using computer models and simplified models.</w:t>
            </w:r>
          </w:p>
          <w:p w:rsidR="00293325" w:rsidRPr="00BA017A" w:rsidRDefault="00E76192" w:rsidP="00360664">
            <w:pPr>
              <w:spacing w:after="0" w:line="240" w:lineRule="auto"/>
              <w:rPr>
                <w:rFonts w:ascii="Arial" w:hAnsi="Arial" w:cs="Arial"/>
                <w:sz w:val="20"/>
                <w:szCs w:val="20"/>
              </w:rPr>
            </w:pPr>
            <w:r w:rsidRPr="00BA017A">
              <w:rPr>
                <w:rFonts w:ascii="Arial" w:hAnsi="Arial" w:cs="Arial"/>
                <w:sz w:val="20"/>
                <w:szCs w:val="20"/>
              </w:rPr>
              <w:t>6. Prepare a final report on effectiveness of the drain technique.</w:t>
            </w:r>
          </w:p>
          <w:p w:rsidR="00A707E3" w:rsidRPr="00BA017A" w:rsidRDefault="001446DC" w:rsidP="00360664">
            <w:pPr>
              <w:spacing w:after="0" w:line="240" w:lineRule="auto"/>
              <w:rPr>
                <w:rFonts w:ascii="Arial" w:hAnsi="Arial" w:cs="Arial"/>
                <w:sz w:val="20"/>
                <w:szCs w:val="20"/>
              </w:rPr>
            </w:pPr>
            <w:r w:rsidRPr="00BA017A">
              <w:rPr>
                <w:rFonts w:ascii="Arial" w:hAnsi="Arial" w:cs="Arial"/>
                <w:sz w:val="20"/>
                <w:szCs w:val="20"/>
              </w:rPr>
              <w:t>7. Disseminate the research results.</w:t>
            </w:r>
          </w:p>
          <w:p w:rsidR="001446DC" w:rsidRPr="00BA017A" w:rsidRDefault="00EE10A6" w:rsidP="00360664">
            <w:pPr>
              <w:spacing w:after="0" w:line="240" w:lineRule="auto"/>
              <w:rPr>
                <w:rFonts w:ascii="Arial" w:hAnsi="Arial" w:cs="Arial"/>
                <w:sz w:val="20"/>
                <w:szCs w:val="20"/>
              </w:rPr>
            </w:pPr>
            <w:r w:rsidRPr="00BA017A">
              <w:rPr>
                <w:rFonts w:ascii="Arial" w:hAnsi="Arial" w:cs="Arial"/>
                <w:sz w:val="20"/>
                <w:szCs w:val="20"/>
              </w:rPr>
              <w:t>8. Hold t</w:t>
            </w:r>
            <w:r w:rsidR="001446DC" w:rsidRPr="00BA017A">
              <w:rPr>
                <w:rFonts w:ascii="Arial" w:hAnsi="Arial" w:cs="Arial"/>
                <w:sz w:val="20"/>
                <w:szCs w:val="20"/>
              </w:rPr>
              <w:t xml:space="preserve">echnical </w:t>
            </w:r>
            <w:r w:rsidRPr="00BA017A">
              <w:rPr>
                <w:rFonts w:ascii="Arial" w:hAnsi="Arial" w:cs="Arial"/>
                <w:sz w:val="20"/>
                <w:szCs w:val="20"/>
              </w:rPr>
              <w:t>a</w:t>
            </w:r>
            <w:r w:rsidR="001446DC" w:rsidRPr="00BA017A">
              <w:rPr>
                <w:rFonts w:ascii="Arial" w:hAnsi="Arial" w:cs="Arial"/>
                <w:sz w:val="20"/>
                <w:szCs w:val="20"/>
              </w:rPr>
              <w:t xml:space="preserve">dvisory </w:t>
            </w:r>
            <w:r w:rsidRPr="00BA017A">
              <w:rPr>
                <w:rFonts w:ascii="Arial" w:hAnsi="Arial" w:cs="Arial"/>
                <w:sz w:val="20"/>
                <w:szCs w:val="20"/>
              </w:rPr>
              <w:t>c</w:t>
            </w:r>
            <w:r w:rsidR="001446DC" w:rsidRPr="00BA017A">
              <w:rPr>
                <w:rFonts w:ascii="Arial" w:hAnsi="Arial" w:cs="Arial"/>
                <w:sz w:val="20"/>
                <w:szCs w:val="20"/>
              </w:rPr>
              <w:t>ommittee meetings.</w:t>
            </w:r>
          </w:p>
          <w:p w:rsidR="001446DC" w:rsidRPr="00BA017A" w:rsidRDefault="001446DC" w:rsidP="00360664">
            <w:pPr>
              <w:spacing w:after="0" w:line="240" w:lineRule="auto"/>
              <w:rPr>
                <w:rFonts w:ascii="Arial" w:hAnsi="Arial" w:cs="Arial"/>
                <w:sz w:val="20"/>
                <w:szCs w:val="20"/>
              </w:rPr>
            </w:pPr>
          </w:p>
          <w:p w:rsidR="000C209F" w:rsidRPr="00BA017A" w:rsidRDefault="00BA52E9" w:rsidP="00360664">
            <w:pPr>
              <w:spacing w:after="0" w:line="240" w:lineRule="auto"/>
              <w:rPr>
                <w:rFonts w:ascii="Arial" w:hAnsi="Arial" w:cs="Arial"/>
                <w:sz w:val="20"/>
                <w:szCs w:val="20"/>
              </w:rPr>
            </w:pPr>
            <w:r w:rsidRPr="00BA017A">
              <w:rPr>
                <w:rFonts w:ascii="Arial" w:hAnsi="Arial" w:cs="Arial"/>
                <w:sz w:val="20"/>
                <w:szCs w:val="20"/>
              </w:rPr>
              <w:t xml:space="preserve">Dr. </w:t>
            </w:r>
            <w:r w:rsidR="008E0978" w:rsidRPr="00BA017A">
              <w:rPr>
                <w:rFonts w:ascii="Arial" w:hAnsi="Arial" w:cs="Arial"/>
                <w:sz w:val="20"/>
                <w:szCs w:val="20"/>
              </w:rPr>
              <w:t xml:space="preserve">Kyle </w:t>
            </w:r>
            <w:r w:rsidRPr="00BA017A">
              <w:rPr>
                <w:rFonts w:ascii="Arial" w:hAnsi="Arial" w:cs="Arial"/>
                <w:sz w:val="20"/>
                <w:szCs w:val="20"/>
              </w:rPr>
              <w:t>Rollins of BYU is the Principal Investigator for this research project.</w:t>
            </w:r>
            <w:r w:rsidR="009106C5" w:rsidRPr="00BA017A">
              <w:rPr>
                <w:rFonts w:ascii="Arial" w:hAnsi="Arial" w:cs="Arial"/>
                <w:sz w:val="20"/>
                <w:szCs w:val="20"/>
              </w:rPr>
              <w:t xml:space="preserve">  The TPF-5(244) testing </w:t>
            </w:r>
            <w:r w:rsidR="00161FB1">
              <w:rPr>
                <w:rFonts w:ascii="Arial" w:hAnsi="Arial" w:cs="Arial"/>
                <w:sz w:val="20"/>
                <w:szCs w:val="20"/>
              </w:rPr>
              <w:t>was performed</w:t>
            </w:r>
            <w:r w:rsidR="009106C5" w:rsidRPr="00BA017A">
              <w:rPr>
                <w:rFonts w:ascii="Arial" w:hAnsi="Arial" w:cs="Arial"/>
                <w:sz w:val="20"/>
                <w:szCs w:val="20"/>
              </w:rPr>
              <w:t xml:space="preserve"> at the SUNY-Buffalo shaking table testing facility in </w:t>
            </w:r>
            <w:r w:rsidR="004B3555" w:rsidRPr="00BA017A">
              <w:rPr>
                <w:rFonts w:ascii="Arial" w:hAnsi="Arial" w:cs="Arial"/>
                <w:sz w:val="20"/>
                <w:szCs w:val="20"/>
              </w:rPr>
              <w:t xml:space="preserve">the </w:t>
            </w:r>
            <w:r w:rsidR="00630F0C" w:rsidRPr="00161FB1">
              <w:rPr>
                <w:rFonts w:ascii="Arial" w:hAnsi="Arial" w:cs="Arial"/>
                <w:sz w:val="20"/>
                <w:szCs w:val="20"/>
              </w:rPr>
              <w:t>summer</w:t>
            </w:r>
            <w:r w:rsidR="00655F26" w:rsidRPr="00161FB1">
              <w:rPr>
                <w:rFonts w:ascii="Arial" w:hAnsi="Arial" w:cs="Arial"/>
                <w:sz w:val="20"/>
                <w:szCs w:val="20"/>
              </w:rPr>
              <w:t xml:space="preserve"> of 2014</w:t>
            </w:r>
            <w:r w:rsidR="009106C5" w:rsidRPr="00BA017A">
              <w:rPr>
                <w:rFonts w:ascii="Arial" w:hAnsi="Arial" w:cs="Arial"/>
                <w:sz w:val="20"/>
                <w:szCs w:val="20"/>
              </w:rPr>
              <w:t xml:space="preserve">.  BYU </w:t>
            </w:r>
            <w:r w:rsidR="00161FB1">
              <w:rPr>
                <w:rFonts w:ascii="Arial" w:hAnsi="Arial" w:cs="Arial"/>
                <w:sz w:val="20"/>
                <w:szCs w:val="20"/>
              </w:rPr>
              <w:t xml:space="preserve">was </w:t>
            </w:r>
            <w:r w:rsidR="009106C5" w:rsidRPr="00BA017A">
              <w:rPr>
                <w:rFonts w:ascii="Arial" w:hAnsi="Arial" w:cs="Arial"/>
                <w:sz w:val="20"/>
                <w:szCs w:val="20"/>
              </w:rPr>
              <w:t>approved for shared-use status on the NEES-Buffalo shake table.</w:t>
            </w:r>
            <w:r w:rsidR="00D119D4" w:rsidRPr="00BA017A">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tele-conference or web meetings.</w:t>
            </w:r>
          </w:p>
          <w:p w:rsidR="00BA52E9" w:rsidRPr="00BA017A" w:rsidRDefault="00BA52E9" w:rsidP="00360664">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Progress this Quarter (includes meetings, work plan status, contract status, significant progress, etc.):</w:t>
            </w:r>
          </w:p>
          <w:p w:rsidR="0075666E" w:rsidRDefault="0075666E" w:rsidP="00630F0C">
            <w:pPr>
              <w:spacing w:after="0" w:line="240" w:lineRule="auto"/>
              <w:rPr>
                <w:rFonts w:ascii="Arial" w:hAnsi="Arial" w:cs="Arial"/>
                <w:sz w:val="20"/>
                <w:szCs w:val="20"/>
              </w:rPr>
            </w:pPr>
          </w:p>
          <w:p w:rsidR="000E25C9" w:rsidRPr="000B0226" w:rsidRDefault="000E25C9" w:rsidP="00630F0C">
            <w:pPr>
              <w:spacing w:after="0" w:line="240" w:lineRule="auto"/>
              <w:rPr>
                <w:rFonts w:ascii="Arial" w:hAnsi="Arial" w:cs="Arial"/>
                <w:sz w:val="20"/>
                <w:szCs w:val="20"/>
              </w:rPr>
            </w:pPr>
            <w:r w:rsidRPr="000B0226">
              <w:rPr>
                <w:rFonts w:ascii="Arial" w:hAnsi="Arial" w:cs="Arial"/>
                <w:sz w:val="20"/>
                <w:szCs w:val="20"/>
              </w:rPr>
              <w:t xml:space="preserve">Task 1 – </w:t>
            </w:r>
            <w:r w:rsidR="00C006F1" w:rsidRPr="000B0226">
              <w:rPr>
                <w:rFonts w:ascii="Arial" w:hAnsi="Arial" w:cs="Arial"/>
                <w:sz w:val="20"/>
                <w:szCs w:val="20"/>
              </w:rPr>
              <w:t>100% complete.</w:t>
            </w:r>
          </w:p>
          <w:p w:rsidR="00C006F1" w:rsidRPr="000B0226" w:rsidRDefault="000E25C9" w:rsidP="00C006F1">
            <w:pPr>
              <w:spacing w:after="0" w:line="240" w:lineRule="auto"/>
              <w:rPr>
                <w:rFonts w:ascii="Arial" w:hAnsi="Arial" w:cs="Arial"/>
                <w:sz w:val="20"/>
                <w:szCs w:val="20"/>
              </w:rPr>
            </w:pPr>
            <w:r w:rsidRPr="000B0226">
              <w:rPr>
                <w:rFonts w:ascii="Arial" w:hAnsi="Arial" w:cs="Arial"/>
                <w:sz w:val="20"/>
                <w:szCs w:val="20"/>
              </w:rPr>
              <w:t xml:space="preserve">Task 2 – </w:t>
            </w:r>
            <w:r w:rsidR="00CE0AB9" w:rsidRPr="000B0226">
              <w:rPr>
                <w:rFonts w:ascii="Arial" w:hAnsi="Arial" w:cs="Arial"/>
                <w:sz w:val="20"/>
                <w:szCs w:val="20"/>
              </w:rPr>
              <w:t>100</w:t>
            </w:r>
            <w:r w:rsidR="002E661B">
              <w:rPr>
                <w:rFonts w:ascii="Arial" w:hAnsi="Arial" w:cs="Arial"/>
                <w:sz w:val="20"/>
                <w:szCs w:val="20"/>
              </w:rPr>
              <w:t>% complete.</w:t>
            </w:r>
          </w:p>
          <w:p w:rsidR="009934E8" w:rsidRPr="000B0226" w:rsidRDefault="000E25C9" w:rsidP="009934E8">
            <w:pPr>
              <w:spacing w:after="0" w:line="240" w:lineRule="auto"/>
              <w:rPr>
                <w:rFonts w:ascii="Arial" w:hAnsi="Arial" w:cs="Arial"/>
                <w:sz w:val="20"/>
                <w:szCs w:val="20"/>
              </w:rPr>
            </w:pPr>
            <w:r w:rsidRPr="000B0226">
              <w:rPr>
                <w:rFonts w:ascii="Arial" w:hAnsi="Arial" w:cs="Arial"/>
                <w:sz w:val="20"/>
                <w:szCs w:val="20"/>
              </w:rPr>
              <w:t xml:space="preserve">Task 3 – </w:t>
            </w:r>
            <w:r w:rsidR="00D107FE" w:rsidRPr="000B0226">
              <w:rPr>
                <w:rFonts w:ascii="Arial" w:hAnsi="Arial" w:cs="Arial"/>
                <w:sz w:val="20"/>
                <w:szCs w:val="20"/>
              </w:rPr>
              <w:t>100</w:t>
            </w:r>
            <w:r w:rsidR="009934E8" w:rsidRPr="000B0226">
              <w:rPr>
                <w:rFonts w:ascii="Arial" w:hAnsi="Arial" w:cs="Arial"/>
                <w:sz w:val="20"/>
                <w:szCs w:val="20"/>
              </w:rPr>
              <w:t>% complete.</w:t>
            </w:r>
          </w:p>
          <w:p w:rsidR="0034356F"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4 – </w:t>
            </w:r>
            <w:r w:rsidR="00C0697F">
              <w:rPr>
                <w:rFonts w:ascii="Arial" w:hAnsi="Arial" w:cs="Arial"/>
                <w:sz w:val="20"/>
                <w:szCs w:val="20"/>
              </w:rPr>
              <w:t>100% complete</w:t>
            </w:r>
            <w:r w:rsidR="00400E6C">
              <w:rPr>
                <w:rFonts w:ascii="Arial" w:hAnsi="Arial" w:cs="Arial"/>
                <w:sz w:val="20"/>
                <w:szCs w:val="20"/>
              </w:rPr>
              <w:t>.</w:t>
            </w:r>
            <w:r w:rsidR="00C57337">
              <w:rPr>
                <w:rFonts w:ascii="Arial" w:hAnsi="Arial" w:cs="Arial"/>
                <w:sz w:val="20"/>
                <w:szCs w:val="20"/>
              </w:rPr>
              <w:t xml:space="preserve">  New summary report was reviewed by the TAC.</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5 – </w:t>
            </w:r>
            <w:r w:rsidR="006147C0">
              <w:rPr>
                <w:rFonts w:ascii="Arial" w:hAnsi="Arial" w:cs="Arial"/>
                <w:sz w:val="20"/>
                <w:szCs w:val="20"/>
              </w:rPr>
              <w:t>4</w:t>
            </w:r>
            <w:r w:rsidR="0047348C" w:rsidRPr="000B0226">
              <w:rPr>
                <w:rFonts w:ascii="Arial" w:hAnsi="Arial" w:cs="Arial"/>
                <w:sz w:val="20"/>
                <w:szCs w:val="20"/>
              </w:rPr>
              <w:t>0</w:t>
            </w:r>
            <w:r w:rsidR="0095508B" w:rsidRPr="000B0226">
              <w:rPr>
                <w:rFonts w:ascii="Arial" w:hAnsi="Arial" w:cs="Arial"/>
                <w:sz w:val="20"/>
                <w:szCs w:val="20"/>
              </w:rPr>
              <w:t xml:space="preserve">% complete.  BYU </w:t>
            </w:r>
            <w:r w:rsidR="004065F9" w:rsidRPr="000B0226">
              <w:rPr>
                <w:rFonts w:ascii="Arial" w:hAnsi="Arial" w:cs="Arial"/>
                <w:sz w:val="20"/>
                <w:szCs w:val="20"/>
              </w:rPr>
              <w:t>continued</w:t>
            </w:r>
            <w:r w:rsidR="00603845" w:rsidRPr="000B0226">
              <w:rPr>
                <w:rFonts w:ascii="Arial" w:hAnsi="Arial" w:cs="Arial"/>
                <w:sz w:val="20"/>
                <w:szCs w:val="20"/>
              </w:rPr>
              <w:t xml:space="preserve"> evaluating predictive methods.</w:t>
            </w:r>
          </w:p>
          <w:p w:rsidR="000E25C9" w:rsidRPr="000B0226" w:rsidRDefault="000E25C9" w:rsidP="000E25C9">
            <w:pPr>
              <w:spacing w:after="0" w:line="240" w:lineRule="auto"/>
              <w:rPr>
                <w:rFonts w:ascii="Arial" w:hAnsi="Arial" w:cs="Arial"/>
                <w:sz w:val="20"/>
                <w:szCs w:val="20"/>
              </w:rPr>
            </w:pPr>
            <w:r w:rsidRPr="002E0AFF">
              <w:rPr>
                <w:rFonts w:ascii="Arial" w:hAnsi="Arial" w:cs="Arial"/>
                <w:sz w:val="20"/>
                <w:szCs w:val="20"/>
              </w:rPr>
              <w:lastRenderedPageBreak/>
              <w:t xml:space="preserve">Task 6 – </w:t>
            </w:r>
            <w:r w:rsidR="004A130B">
              <w:rPr>
                <w:rFonts w:ascii="Arial" w:hAnsi="Arial" w:cs="Arial"/>
                <w:sz w:val="20"/>
                <w:szCs w:val="20"/>
              </w:rPr>
              <w:t>10% complete.  BYU prepared portions of the final report.</w:t>
            </w:r>
          </w:p>
          <w:p w:rsidR="000E25C9" w:rsidRPr="000B0226" w:rsidRDefault="000E25C9" w:rsidP="000E25C9">
            <w:pPr>
              <w:spacing w:after="0" w:line="240" w:lineRule="auto"/>
              <w:rPr>
                <w:rFonts w:ascii="Arial" w:hAnsi="Arial" w:cs="Arial"/>
                <w:sz w:val="20"/>
                <w:szCs w:val="20"/>
              </w:rPr>
            </w:pPr>
            <w:r w:rsidRPr="000B0226">
              <w:rPr>
                <w:rFonts w:ascii="Arial" w:hAnsi="Arial" w:cs="Arial"/>
                <w:sz w:val="20"/>
                <w:szCs w:val="20"/>
              </w:rPr>
              <w:t xml:space="preserve">Task 7 – </w:t>
            </w:r>
            <w:r w:rsidR="00C006F1" w:rsidRPr="000B0226">
              <w:rPr>
                <w:rFonts w:ascii="Arial" w:hAnsi="Arial" w:cs="Arial"/>
                <w:sz w:val="20"/>
                <w:szCs w:val="20"/>
              </w:rPr>
              <w:t>No work yet.</w:t>
            </w:r>
          </w:p>
          <w:p w:rsidR="00C006F1" w:rsidRDefault="000E25C9" w:rsidP="00C10962">
            <w:pPr>
              <w:spacing w:after="0" w:line="240" w:lineRule="auto"/>
              <w:rPr>
                <w:rFonts w:ascii="Arial" w:hAnsi="Arial" w:cs="Arial"/>
                <w:sz w:val="20"/>
                <w:szCs w:val="20"/>
              </w:rPr>
            </w:pPr>
            <w:r w:rsidRPr="000B0226">
              <w:rPr>
                <w:rFonts w:ascii="Arial" w:hAnsi="Arial" w:cs="Arial"/>
                <w:sz w:val="20"/>
                <w:szCs w:val="20"/>
              </w:rPr>
              <w:t xml:space="preserve">Task 8 – </w:t>
            </w:r>
            <w:r w:rsidR="006147C0">
              <w:rPr>
                <w:rFonts w:ascii="Arial" w:hAnsi="Arial" w:cs="Arial"/>
                <w:sz w:val="20"/>
                <w:szCs w:val="20"/>
              </w:rPr>
              <w:t>4</w:t>
            </w:r>
            <w:r w:rsidR="00C10962" w:rsidRPr="000B0226">
              <w:rPr>
                <w:rFonts w:ascii="Arial" w:hAnsi="Arial" w:cs="Arial"/>
                <w:sz w:val="20"/>
                <w:szCs w:val="20"/>
              </w:rPr>
              <w:t>0</w:t>
            </w:r>
            <w:r w:rsidR="00C006F1" w:rsidRPr="000B0226">
              <w:rPr>
                <w:rFonts w:ascii="Arial" w:hAnsi="Arial" w:cs="Arial"/>
                <w:sz w:val="20"/>
                <w:szCs w:val="20"/>
              </w:rPr>
              <w:t>% complete.</w:t>
            </w:r>
          </w:p>
          <w:p w:rsidR="00F04F4C" w:rsidRDefault="00F04F4C" w:rsidP="00C10962">
            <w:pPr>
              <w:spacing w:after="0" w:line="240" w:lineRule="auto"/>
              <w:rPr>
                <w:rFonts w:ascii="Arial" w:hAnsi="Arial" w:cs="Arial"/>
                <w:sz w:val="20"/>
                <w:szCs w:val="20"/>
              </w:rPr>
            </w:pPr>
            <w:r>
              <w:rPr>
                <w:rFonts w:ascii="Arial" w:hAnsi="Arial" w:cs="Arial"/>
                <w:sz w:val="20"/>
                <w:szCs w:val="20"/>
              </w:rPr>
              <w:t xml:space="preserve">Contract – </w:t>
            </w:r>
            <w:r w:rsidR="00A654AE">
              <w:rPr>
                <w:rFonts w:ascii="Arial" w:hAnsi="Arial" w:cs="Arial"/>
                <w:sz w:val="20"/>
                <w:szCs w:val="20"/>
              </w:rPr>
              <w:t>No adjustment</w:t>
            </w:r>
            <w:r w:rsidR="00212271">
              <w:rPr>
                <w:rFonts w:ascii="Arial" w:hAnsi="Arial" w:cs="Arial"/>
                <w:sz w:val="20"/>
                <w:szCs w:val="20"/>
              </w:rPr>
              <w:t>.</w:t>
            </w:r>
          </w:p>
          <w:p w:rsidR="00FB4F80" w:rsidRPr="00BA017A" w:rsidRDefault="00FB4F80" w:rsidP="00FB4F80">
            <w:pPr>
              <w:spacing w:after="0" w:line="240" w:lineRule="auto"/>
              <w:rPr>
                <w:rFonts w:ascii="Arial" w:hAnsi="Arial" w:cs="Arial"/>
                <w:sz w:val="20"/>
                <w:szCs w:val="20"/>
              </w:rPr>
            </w:pPr>
          </w:p>
        </w:tc>
      </w:tr>
      <w:tr w:rsidR="000C209F" w:rsidRPr="00BA017A" w:rsidTr="007D4A8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sz w:val="20"/>
                <w:szCs w:val="20"/>
              </w:rPr>
            </w:pPr>
            <w:r w:rsidRPr="009D13DC">
              <w:rPr>
                <w:rFonts w:ascii="Arial" w:hAnsi="Arial" w:cs="Arial"/>
                <w:b/>
                <w:sz w:val="20"/>
                <w:szCs w:val="20"/>
              </w:rPr>
              <w:t>Anticipated work next quarter</w:t>
            </w:r>
            <w:r w:rsidRPr="009D13DC">
              <w:rPr>
                <w:rFonts w:ascii="Arial" w:hAnsi="Arial" w:cs="Arial"/>
                <w:sz w:val="20"/>
                <w:szCs w:val="20"/>
              </w:rPr>
              <w:t>:</w:t>
            </w:r>
          </w:p>
          <w:p w:rsidR="00C345EE" w:rsidRDefault="00C345EE" w:rsidP="00360664">
            <w:pPr>
              <w:spacing w:after="0" w:line="240" w:lineRule="auto"/>
              <w:rPr>
                <w:rFonts w:ascii="Arial" w:hAnsi="Arial" w:cs="Arial"/>
                <w:sz w:val="20"/>
                <w:szCs w:val="20"/>
              </w:rPr>
            </w:pP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1 – </w:t>
            </w:r>
            <w:r w:rsidR="004579C4"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2 –</w:t>
            </w:r>
            <w:r w:rsidR="00020065" w:rsidRPr="000B0226">
              <w:rPr>
                <w:rFonts w:ascii="Arial" w:hAnsi="Arial" w:cs="Arial"/>
                <w:sz w:val="20"/>
                <w:szCs w:val="20"/>
              </w:rPr>
              <w:t xml:space="preserve"> </w:t>
            </w:r>
            <w:r w:rsidR="00CE0AB9" w:rsidRPr="000B0226">
              <w:rPr>
                <w:rFonts w:ascii="Arial" w:hAnsi="Arial" w:cs="Arial"/>
                <w:sz w:val="20"/>
                <w:szCs w:val="20"/>
              </w:rPr>
              <w:t>None</w:t>
            </w:r>
            <w:r w:rsidR="00B464A2" w:rsidRPr="000B0226">
              <w:rPr>
                <w:rFonts w:ascii="Arial" w:hAnsi="Arial" w:cs="Arial"/>
                <w:sz w:val="20"/>
                <w:szCs w:val="20"/>
              </w:rPr>
              <w: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3 – </w:t>
            </w:r>
            <w:r w:rsidR="00B1379E" w:rsidRPr="000B0226">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4 – </w:t>
            </w:r>
            <w:r w:rsidR="00C46B55">
              <w:rPr>
                <w:rFonts w:ascii="Arial" w:hAnsi="Arial" w:cs="Arial"/>
                <w:sz w:val="20"/>
                <w:szCs w:val="20"/>
              </w:rPr>
              <w:t>None.</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Task 5 –</w:t>
            </w:r>
            <w:r w:rsidR="00FF6E5D" w:rsidRPr="000B0226">
              <w:rPr>
                <w:rFonts w:ascii="Arial" w:hAnsi="Arial" w:cs="Arial"/>
                <w:sz w:val="20"/>
                <w:szCs w:val="20"/>
              </w:rPr>
              <w:t xml:space="preserve"> </w:t>
            </w:r>
            <w:r w:rsidR="00667348" w:rsidRPr="000B0226">
              <w:rPr>
                <w:rFonts w:ascii="Arial" w:hAnsi="Arial" w:cs="Arial"/>
                <w:sz w:val="20"/>
                <w:szCs w:val="20"/>
              </w:rPr>
              <w:t>Continue with evaluating predictive methods.</w:t>
            </w:r>
          </w:p>
          <w:p w:rsidR="0091268B" w:rsidRPr="000B0226" w:rsidRDefault="0091268B" w:rsidP="0091268B">
            <w:pPr>
              <w:spacing w:after="0" w:line="240" w:lineRule="auto"/>
              <w:rPr>
                <w:rFonts w:ascii="Arial" w:hAnsi="Arial" w:cs="Arial"/>
                <w:sz w:val="20"/>
                <w:szCs w:val="20"/>
              </w:rPr>
            </w:pPr>
            <w:r w:rsidRPr="002E0AFF">
              <w:rPr>
                <w:rFonts w:ascii="Arial" w:hAnsi="Arial" w:cs="Arial"/>
                <w:sz w:val="20"/>
                <w:szCs w:val="20"/>
              </w:rPr>
              <w:t xml:space="preserve">Task 6 – </w:t>
            </w:r>
            <w:r w:rsidR="00C46B55">
              <w:rPr>
                <w:rFonts w:ascii="Arial" w:hAnsi="Arial" w:cs="Arial"/>
                <w:sz w:val="20"/>
                <w:szCs w:val="20"/>
              </w:rPr>
              <w:t>Continue preparing portions of the final report.</w:t>
            </w:r>
          </w:p>
          <w:p w:rsidR="0091268B" w:rsidRPr="000B0226"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7 – </w:t>
            </w:r>
            <w:r w:rsidR="004579C4" w:rsidRPr="000B0226">
              <w:rPr>
                <w:rFonts w:ascii="Arial" w:hAnsi="Arial" w:cs="Arial"/>
                <w:sz w:val="20"/>
                <w:szCs w:val="20"/>
              </w:rPr>
              <w:t>None.</w:t>
            </w:r>
          </w:p>
          <w:p w:rsidR="000C209F" w:rsidRDefault="0091268B" w:rsidP="0091268B">
            <w:pPr>
              <w:spacing w:after="0" w:line="240" w:lineRule="auto"/>
              <w:rPr>
                <w:rFonts w:ascii="Arial" w:hAnsi="Arial" w:cs="Arial"/>
                <w:sz w:val="20"/>
                <w:szCs w:val="20"/>
              </w:rPr>
            </w:pPr>
            <w:r w:rsidRPr="000B0226">
              <w:rPr>
                <w:rFonts w:ascii="Arial" w:hAnsi="Arial" w:cs="Arial"/>
                <w:sz w:val="20"/>
                <w:szCs w:val="20"/>
              </w:rPr>
              <w:t xml:space="preserve">Task 8 – </w:t>
            </w:r>
            <w:r w:rsidR="00775D1D" w:rsidRPr="000B0226">
              <w:rPr>
                <w:rFonts w:ascii="Arial" w:hAnsi="Arial" w:cs="Arial"/>
                <w:sz w:val="20"/>
                <w:szCs w:val="20"/>
              </w:rPr>
              <w:t>Plan to hold another TAC web-</w:t>
            </w:r>
            <w:r w:rsidR="00FD73AD" w:rsidRPr="000B0226">
              <w:rPr>
                <w:rFonts w:ascii="Arial" w:hAnsi="Arial" w:cs="Arial"/>
                <w:sz w:val="20"/>
                <w:szCs w:val="20"/>
              </w:rPr>
              <w:t xml:space="preserve">conference </w:t>
            </w:r>
            <w:r w:rsidR="00775D1D" w:rsidRPr="000B0226">
              <w:rPr>
                <w:rFonts w:ascii="Arial" w:hAnsi="Arial" w:cs="Arial"/>
                <w:sz w:val="20"/>
                <w:szCs w:val="20"/>
              </w:rPr>
              <w:t xml:space="preserve">to review and discuss </w:t>
            </w:r>
            <w:r w:rsidR="00056C80" w:rsidRPr="000B0226">
              <w:rPr>
                <w:rFonts w:ascii="Arial" w:hAnsi="Arial" w:cs="Arial"/>
                <w:sz w:val="20"/>
                <w:szCs w:val="20"/>
              </w:rPr>
              <w:t xml:space="preserve">additional </w:t>
            </w:r>
            <w:r w:rsidR="00775D1D" w:rsidRPr="000B0226">
              <w:rPr>
                <w:rFonts w:ascii="Arial" w:hAnsi="Arial" w:cs="Arial"/>
                <w:sz w:val="20"/>
                <w:szCs w:val="20"/>
              </w:rPr>
              <w:t xml:space="preserve">results from the </w:t>
            </w:r>
            <w:r w:rsidR="00056C80" w:rsidRPr="000B0226">
              <w:rPr>
                <w:rFonts w:ascii="Arial" w:hAnsi="Arial" w:cs="Arial"/>
                <w:sz w:val="20"/>
                <w:szCs w:val="20"/>
              </w:rPr>
              <w:t>study</w:t>
            </w:r>
            <w:r w:rsidR="004579C4" w:rsidRPr="000B0226">
              <w:rPr>
                <w:rFonts w:ascii="Arial" w:hAnsi="Arial" w:cs="Arial"/>
                <w:sz w:val="20"/>
                <w:szCs w:val="20"/>
              </w:rPr>
              <w:t>.</w:t>
            </w:r>
            <w:r w:rsidR="004A130B">
              <w:rPr>
                <w:rFonts w:ascii="Arial" w:hAnsi="Arial" w:cs="Arial"/>
                <w:sz w:val="20"/>
                <w:szCs w:val="20"/>
              </w:rPr>
              <w:t xml:space="preserve">  Consider </w:t>
            </w:r>
            <w:r w:rsidR="004A130B" w:rsidRPr="004A130B">
              <w:rPr>
                <w:rFonts w:ascii="Arial" w:hAnsi="Arial" w:cs="Arial"/>
                <w:sz w:val="20"/>
                <w:szCs w:val="20"/>
              </w:rPr>
              <w:t xml:space="preserve">having Dr. Rollins travel to each participating </w:t>
            </w:r>
            <w:r w:rsidR="004A130B">
              <w:rPr>
                <w:rFonts w:ascii="Arial" w:hAnsi="Arial" w:cs="Arial"/>
                <w:sz w:val="20"/>
                <w:szCs w:val="20"/>
              </w:rPr>
              <w:t xml:space="preserve">state to present final results </w:t>
            </w:r>
            <w:r w:rsidR="004A130B" w:rsidRPr="004A130B">
              <w:rPr>
                <w:rFonts w:ascii="Arial" w:hAnsi="Arial" w:cs="Arial"/>
                <w:sz w:val="20"/>
                <w:szCs w:val="20"/>
              </w:rPr>
              <w:t>as states consider how best to implement the research results.</w:t>
            </w:r>
          </w:p>
          <w:p w:rsidR="00F04F4C" w:rsidRDefault="00F04F4C" w:rsidP="0091268B">
            <w:pPr>
              <w:spacing w:after="0" w:line="240" w:lineRule="auto"/>
              <w:rPr>
                <w:rFonts w:ascii="Arial" w:hAnsi="Arial" w:cs="Arial"/>
                <w:sz w:val="20"/>
                <w:szCs w:val="20"/>
              </w:rPr>
            </w:pPr>
            <w:r>
              <w:rPr>
                <w:rFonts w:ascii="Arial" w:hAnsi="Arial" w:cs="Arial"/>
                <w:sz w:val="20"/>
                <w:szCs w:val="20"/>
              </w:rPr>
              <w:t xml:space="preserve">Contract – </w:t>
            </w:r>
            <w:r w:rsidR="0038069C">
              <w:rPr>
                <w:rFonts w:ascii="Arial" w:hAnsi="Arial" w:cs="Arial"/>
                <w:sz w:val="20"/>
                <w:szCs w:val="20"/>
              </w:rPr>
              <w:t xml:space="preserve">No adjustment </w:t>
            </w:r>
            <w:r w:rsidR="00212271">
              <w:rPr>
                <w:rFonts w:ascii="Arial" w:hAnsi="Arial" w:cs="Arial"/>
                <w:sz w:val="20"/>
                <w:szCs w:val="20"/>
              </w:rPr>
              <w:t>anticipated.</w:t>
            </w:r>
          </w:p>
          <w:p w:rsidR="0091268B" w:rsidRPr="00BA017A" w:rsidRDefault="0091268B" w:rsidP="0091268B">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BA017A" w:rsidTr="00CF4E61">
        <w:tc>
          <w:tcPr>
            <w:tcW w:w="10908" w:type="dxa"/>
          </w:tcPr>
          <w:p w:rsidR="000C209F" w:rsidRPr="00BA017A"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Significant Results:</w:t>
            </w:r>
            <w:r w:rsidR="00772EB3" w:rsidRPr="00BA017A">
              <w:rPr>
                <w:rFonts w:ascii="Arial" w:hAnsi="Arial" w:cs="Arial"/>
                <w:b/>
                <w:sz w:val="20"/>
                <w:szCs w:val="20"/>
              </w:rPr>
              <w:t xml:space="preserve"> </w:t>
            </w:r>
          </w:p>
          <w:p w:rsidR="00BD330E" w:rsidRDefault="00BD330E" w:rsidP="000B0226">
            <w:pPr>
              <w:tabs>
                <w:tab w:val="left" w:pos="1690"/>
              </w:tabs>
              <w:spacing w:after="0" w:line="240" w:lineRule="auto"/>
              <w:rPr>
                <w:rFonts w:ascii="Arial" w:hAnsi="Arial" w:cs="Arial"/>
                <w:i/>
                <w:sz w:val="20"/>
                <w:szCs w:val="20"/>
              </w:rPr>
            </w:pPr>
          </w:p>
          <w:p w:rsidR="002D15D9" w:rsidRDefault="002D15D9" w:rsidP="002263E0">
            <w:pPr>
              <w:tabs>
                <w:tab w:val="left" w:pos="1690"/>
              </w:tabs>
              <w:spacing w:after="0" w:line="240" w:lineRule="auto"/>
              <w:rPr>
                <w:rFonts w:ascii="Arial" w:hAnsi="Arial" w:cs="Arial"/>
                <w:sz w:val="20"/>
                <w:szCs w:val="20"/>
              </w:rPr>
            </w:pPr>
            <w:r>
              <w:rPr>
                <w:rFonts w:ascii="Arial" w:hAnsi="Arial" w:cs="Arial"/>
                <w:sz w:val="20"/>
                <w:szCs w:val="20"/>
              </w:rPr>
              <w:t xml:space="preserve">We have been working with </w:t>
            </w:r>
            <w:proofErr w:type="spellStart"/>
            <w:r>
              <w:rPr>
                <w:rFonts w:ascii="Arial" w:hAnsi="Arial" w:cs="Arial"/>
                <w:sz w:val="20"/>
                <w:szCs w:val="20"/>
              </w:rPr>
              <w:t>FEQDrain</w:t>
            </w:r>
            <w:proofErr w:type="spellEnd"/>
            <w:r>
              <w:rPr>
                <w:rFonts w:ascii="Arial" w:hAnsi="Arial" w:cs="Arial"/>
                <w:sz w:val="20"/>
                <w:szCs w:val="20"/>
              </w:rPr>
              <w:t xml:space="preserve"> during the past quarter to model the observed behavior.  The results to date have not been particularly encouraging. </w:t>
            </w:r>
            <w:r w:rsidR="002263E0">
              <w:rPr>
                <w:rFonts w:ascii="Arial" w:hAnsi="Arial" w:cs="Arial"/>
                <w:sz w:val="20"/>
                <w:szCs w:val="20"/>
              </w:rPr>
              <w:t>It has been difficult to get consistent agreement with measured response at all depths</w:t>
            </w:r>
            <w:r w:rsidR="00A459A9">
              <w:rPr>
                <w:rFonts w:ascii="Arial" w:hAnsi="Arial" w:cs="Arial"/>
                <w:sz w:val="20"/>
                <w:szCs w:val="20"/>
              </w:rPr>
              <w:t xml:space="preserve">, </w:t>
            </w:r>
            <w:r w:rsidR="002263E0">
              <w:rPr>
                <w:rFonts w:ascii="Arial" w:hAnsi="Arial" w:cs="Arial"/>
                <w:sz w:val="20"/>
                <w:szCs w:val="20"/>
              </w:rPr>
              <w:t xml:space="preserve">and we have discovered some anomalies with the computer program. </w:t>
            </w:r>
            <w:r>
              <w:rPr>
                <w:rFonts w:ascii="Arial" w:hAnsi="Arial" w:cs="Arial"/>
                <w:sz w:val="20"/>
                <w:szCs w:val="20"/>
              </w:rPr>
              <w:t>We are exploring additional computer modeling options at this point but have not yet settled on another program. Analysis is on-going to investigate the shear modulus reduction with shear strain and the effect of excess pore pressure on the response.</w:t>
            </w:r>
            <w:bookmarkStart w:id="0" w:name="_GoBack"/>
            <w:bookmarkEnd w:id="0"/>
          </w:p>
          <w:p w:rsidR="00A459A9" w:rsidRPr="002D15D9" w:rsidRDefault="00A459A9" w:rsidP="002263E0">
            <w:pPr>
              <w:tabs>
                <w:tab w:val="left" w:pos="1690"/>
              </w:tabs>
              <w:spacing w:after="0" w:line="240" w:lineRule="auto"/>
              <w:rPr>
                <w:rFonts w:ascii="Arial" w:hAnsi="Arial" w:cs="Arial"/>
                <w:b/>
                <w:sz w:val="20"/>
                <w:szCs w:val="20"/>
              </w:rPr>
            </w:pPr>
          </w:p>
        </w:tc>
      </w:tr>
      <w:tr w:rsidR="000C209F" w:rsidRPr="00BA017A" w:rsidTr="00360664">
        <w:tc>
          <w:tcPr>
            <w:tcW w:w="10908" w:type="dxa"/>
          </w:tcPr>
          <w:p w:rsidR="000C209F" w:rsidRPr="00BA017A" w:rsidRDefault="000C209F" w:rsidP="00360664">
            <w:pPr>
              <w:spacing w:after="0" w:line="240" w:lineRule="auto"/>
              <w:rPr>
                <w:rFonts w:ascii="Arial" w:hAnsi="Arial" w:cs="Arial"/>
                <w:b/>
                <w:sz w:val="20"/>
                <w:szCs w:val="20"/>
              </w:rPr>
            </w:pP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Circumstance affecting project or budget.  (Please describe any challenges encountered or anticipated that </w:t>
            </w:r>
          </w:p>
          <w:p w:rsidR="000C209F" w:rsidRPr="00BA017A" w:rsidRDefault="000C209F" w:rsidP="00360664">
            <w:pPr>
              <w:spacing w:after="0" w:line="240" w:lineRule="auto"/>
              <w:rPr>
                <w:rFonts w:ascii="Arial" w:hAnsi="Arial" w:cs="Arial"/>
                <w:b/>
                <w:sz w:val="20"/>
                <w:szCs w:val="20"/>
              </w:rPr>
            </w:pPr>
            <w:r w:rsidRPr="00BA017A">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BA017A">
              <w:rPr>
                <w:rFonts w:ascii="Arial" w:hAnsi="Arial" w:cs="Arial"/>
                <w:b/>
                <w:sz w:val="20"/>
                <w:szCs w:val="20"/>
              </w:rPr>
              <w:t>agreement, along with recommended solutions to those problems).</w:t>
            </w:r>
          </w:p>
          <w:p w:rsidR="00ED7DD0" w:rsidRDefault="00ED7DD0" w:rsidP="00360664">
            <w:pPr>
              <w:spacing w:after="0" w:line="240" w:lineRule="auto"/>
              <w:rPr>
                <w:rFonts w:ascii="Arial" w:hAnsi="Arial" w:cs="Arial"/>
                <w:b/>
                <w:sz w:val="20"/>
                <w:szCs w:val="20"/>
              </w:rPr>
            </w:pPr>
          </w:p>
          <w:p w:rsidR="00B33606" w:rsidRDefault="00B33606" w:rsidP="00E07FE7">
            <w:pPr>
              <w:spacing w:after="0" w:line="240" w:lineRule="auto"/>
              <w:rPr>
                <w:rFonts w:ascii="Arial" w:hAnsi="Arial" w:cs="Arial"/>
                <w:sz w:val="20"/>
                <w:szCs w:val="20"/>
              </w:rPr>
            </w:pPr>
            <w:r w:rsidRPr="00B33606">
              <w:rPr>
                <w:rFonts w:ascii="Arial" w:hAnsi="Arial" w:cs="Arial"/>
                <w:sz w:val="20"/>
                <w:szCs w:val="20"/>
              </w:rPr>
              <w:t>A</w:t>
            </w:r>
            <w:r>
              <w:rPr>
                <w:rFonts w:ascii="Arial" w:hAnsi="Arial" w:cs="Arial"/>
                <w:sz w:val="20"/>
                <w:szCs w:val="20"/>
              </w:rPr>
              <w:t xml:space="preserve">dditional time </w:t>
            </w:r>
            <w:r w:rsidR="00E07FE7">
              <w:rPr>
                <w:rFonts w:ascii="Arial" w:hAnsi="Arial" w:cs="Arial"/>
                <w:sz w:val="20"/>
                <w:szCs w:val="20"/>
              </w:rPr>
              <w:t>wa</w:t>
            </w:r>
            <w:r>
              <w:rPr>
                <w:rFonts w:ascii="Arial" w:hAnsi="Arial" w:cs="Arial"/>
                <w:sz w:val="20"/>
                <w:szCs w:val="20"/>
              </w:rPr>
              <w:t>s needed to complete reports and reviews by the TAC.  Therefore the contract was amended to reflect the project ending in December 2016</w:t>
            </w:r>
            <w:r w:rsidR="00FE0353">
              <w:rPr>
                <w:rFonts w:ascii="Arial" w:hAnsi="Arial" w:cs="Arial"/>
                <w:sz w:val="20"/>
                <w:szCs w:val="20"/>
              </w:rPr>
              <w:t xml:space="preserve"> instead of the original plan.</w:t>
            </w:r>
          </w:p>
          <w:p w:rsidR="00A459A9" w:rsidRPr="00C72C8A" w:rsidRDefault="00A459A9" w:rsidP="00E07FE7">
            <w:pPr>
              <w:spacing w:after="0" w:line="240" w:lineRule="auto"/>
              <w:rPr>
                <w:rFonts w:ascii="Arial" w:hAnsi="Arial" w:cs="Arial"/>
                <w:sz w:val="20"/>
                <w:szCs w:val="20"/>
              </w:rPr>
            </w:pPr>
          </w:p>
        </w:tc>
      </w:tr>
    </w:tbl>
    <w:p w:rsidR="000C209F" w:rsidRPr="00BA017A"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r w:rsidRPr="00BA017A">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C72C8A">
      <w:pPr>
        <w:spacing w:after="0"/>
        <w:ind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135" w:rsidRDefault="00741135" w:rsidP="00106C83">
      <w:pPr>
        <w:spacing w:after="0" w:line="240" w:lineRule="auto"/>
      </w:pPr>
      <w:r>
        <w:separator/>
      </w:r>
    </w:p>
  </w:endnote>
  <w:endnote w:type="continuationSeparator" w:id="0">
    <w:p w:rsidR="00741135" w:rsidRDefault="0074113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E16" w:rsidRDefault="00451E16" w:rsidP="00E371D1">
    <w:pPr>
      <w:pStyle w:val="Footer"/>
      <w:ind w:left="-810"/>
    </w:pPr>
    <w:r>
      <w:t>TPF Program Standard Quarterly Reporting Format – 7/2011</w:t>
    </w:r>
  </w:p>
  <w:p w:rsidR="00451E16" w:rsidRDefault="00451E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135" w:rsidRDefault="00741135" w:rsidP="00106C83">
      <w:pPr>
        <w:spacing w:after="0" w:line="240" w:lineRule="auto"/>
      </w:pPr>
      <w:r>
        <w:separator/>
      </w:r>
    </w:p>
  </w:footnote>
  <w:footnote w:type="continuationSeparator" w:id="0">
    <w:p w:rsidR="00741135" w:rsidRDefault="0074113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72AA"/>
    <w:rsid w:val="0001316D"/>
    <w:rsid w:val="00020065"/>
    <w:rsid w:val="00033E93"/>
    <w:rsid w:val="00034653"/>
    <w:rsid w:val="00036117"/>
    <w:rsid w:val="00037FBC"/>
    <w:rsid w:val="00040C17"/>
    <w:rsid w:val="00046DCA"/>
    <w:rsid w:val="00056C80"/>
    <w:rsid w:val="00057F22"/>
    <w:rsid w:val="00060908"/>
    <w:rsid w:val="00065E9D"/>
    <w:rsid w:val="00066F64"/>
    <w:rsid w:val="000672D5"/>
    <w:rsid w:val="000707EE"/>
    <w:rsid w:val="000736BB"/>
    <w:rsid w:val="000759D5"/>
    <w:rsid w:val="00087797"/>
    <w:rsid w:val="00087DC0"/>
    <w:rsid w:val="000A0D23"/>
    <w:rsid w:val="000A20F3"/>
    <w:rsid w:val="000A51D5"/>
    <w:rsid w:val="000A7C22"/>
    <w:rsid w:val="000B0226"/>
    <w:rsid w:val="000B665A"/>
    <w:rsid w:val="000C209F"/>
    <w:rsid w:val="000C2503"/>
    <w:rsid w:val="000E112D"/>
    <w:rsid w:val="000E25C9"/>
    <w:rsid w:val="000E7D29"/>
    <w:rsid w:val="000F65D2"/>
    <w:rsid w:val="000F752B"/>
    <w:rsid w:val="001046A4"/>
    <w:rsid w:val="00106C83"/>
    <w:rsid w:val="00112ABF"/>
    <w:rsid w:val="001143F6"/>
    <w:rsid w:val="00114731"/>
    <w:rsid w:val="001147C8"/>
    <w:rsid w:val="00115C8F"/>
    <w:rsid w:val="00122301"/>
    <w:rsid w:val="00122DE0"/>
    <w:rsid w:val="001268B7"/>
    <w:rsid w:val="00127F02"/>
    <w:rsid w:val="00131667"/>
    <w:rsid w:val="00131F1B"/>
    <w:rsid w:val="0013366A"/>
    <w:rsid w:val="00135903"/>
    <w:rsid w:val="001365FB"/>
    <w:rsid w:val="00142A70"/>
    <w:rsid w:val="001446DC"/>
    <w:rsid w:val="00146E2F"/>
    <w:rsid w:val="0015474C"/>
    <w:rsid w:val="001547D0"/>
    <w:rsid w:val="00161153"/>
    <w:rsid w:val="00161FB1"/>
    <w:rsid w:val="00165AF3"/>
    <w:rsid w:val="0016722F"/>
    <w:rsid w:val="001730DD"/>
    <w:rsid w:val="0018433C"/>
    <w:rsid w:val="00190459"/>
    <w:rsid w:val="00191F1F"/>
    <w:rsid w:val="001921B1"/>
    <w:rsid w:val="00196C70"/>
    <w:rsid w:val="00197062"/>
    <w:rsid w:val="001A2E6F"/>
    <w:rsid w:val="001A3C7B"/>
    <w:rsid w:val="001B57A7"/>
    <w:rsid w:val="001C0A2C"/>
    <w:rsid w:val="001C1E3F"/>
    <w:rsid w:val="001C6EB8"/>
    <w:rsid w:val="001C6EFD"/>
    <w:rsid w:val="001D012C"/>
    <w:rsid w:val="001D2FB4"/>
    <w:rsid w:val="001D404B"/>
    <w:rsid w:val="001D7CC0"/>
    <w:rsid w:val="001E3627"/>
    <w:rsid w:val="001E7DD3"/>
    <w:rsid w:val="001F1101"/>
    <w:rsid w:val="001F516D"/>
    <w:rsid w:val="001F6901"/>
    <w:rsid w:val="00204CF0"/>
    <w:rsid w:val="002066D7"/>
    <w:rsid w:val="002072E0"/>
    <w:rsid w:val="00207C77"/>
    <w:rsid w:val="00210D6B"/>
    <w:rsid w:val="00212271"/>
    <w:rsid w:val="00212E33"/>
    <w:rsid w:val="0021353C"/>
    <w:rsid w:val="0021446D"/>
    <w:rsid w:val="00215208"/>
    <w:rsid w:val="00220D73"/>
    <w:rsid w:val="0022469B"/>
    <w:rsid w:val="002263E0"/>
    <w:rsid w:val="002442E9"/>
    <w:rsid w:val="00245D5B"/>
    <w:rsid w:val="00254713"/>
    <w:rsid w:val="00266EF9"/>
    <w:rsid w:val="0027143D"/>
    <w:rsid w:val="002718CD"/>
    <w:rsid w:val="00291F1C"/>
    <w:rsid w:val="00293325"/>
    <w:rsid w:val="00293FD8"/>
    <w:rsid w:val="00294DE6"/>
    <w:rsid w:val="002953FD"/>
    <w:rsid w:val="00296B7E"/>
    <w:rsid w:val="00297670"/>
    <w:rsid w:val="002A322A"/>
    <w:rsid w:val="002A378C"/>
    <w:rsid w:val="002A79C8"/>
    <w:rsid w:val="002B12AD"/>
    <w:rsid w:val="002B7515"/>
    <w:rsid w:val="002C2937"/>
    <w:rsid w:val="002C4321"/>
    <w:rsid w:val="002D15D9"/>
    <w:rsid w:val="002D353E"/>
    <w:rsid w:val="002E0AFF"/>
    <w:rsid w:val="002E661B"/>
    <w:rsid w:val="00303BFD"/>
    <w:rsid w:val="00312592"/>
    <w:rsid w:val="0031390E"/>
    <w:rsid w:val="00315979"/>
    <w:rsid w:val="0031653B"/>
    <w:rsid w:val="00317414"/>
    <w:rsid w:val="00320052"/>
    <w:rsid w:val="003372CD"/>
    <w:rsid w:val="00337AAB"/>
    <w:rsid w:val="0034356F"/>
    <w:rsid w:val="003463C6"/>
    <w:rsid w:val="00351F63"/>
    <w:rsid w:val="0035730C"/>
    <w:rsid w:val="00360664"/>
    <w:rsid w:val="0036110A"/>
    <w:rsid w:val="00362F45"/>
    <w:rsid w:val="00363B3B"/>
    <w:rsid w:val="00364853"/>
    <w:rsid w:val="003801B7"/>
    <w:rsid w:val="0038069C"/>
    <w:rsid w:val="00382110"/>
    <w:rsid w:val="0038529F"/>
    <w:rsid w:val="00386FBE"/>
    <w:rsid w:val="0038705A"/>
    <w:rsid w:val="00387494"/>
    <w:rsid w:val="003A0D13"/>
    <w:rsid w:val="003A3C99"/>
    <w:rsid w:val="003A6804"/>
    <w:rsid w:val="003A720F"/>
    <w:rsid w:val="003B06B3"/>
    <w:rsid w:val="003B6134"/>
    <w:rsid w:val="003B6363"/>
    <w:rsid w:val="003B6B3A"/>
    <w:rsid w:val="003B79D4"/>
    <w:rsid w:val="003C1223"/>
    <w:rsid w:val="003C20F5"/>
    <w:rsid w:val="003E0A8C"/>
    <w:rsid w:val="003E4104"/>
    <w:rsid w:val="003F2F67"/>
    <w:rsid w:val="00400E6C"/>
    <w:rsid w:val="004034A7"/>
    <w:rsid w:val="00403587"/>
    <w:rsid w:val="004065F9"/>
    <w:rsid w:val="00407062"/>
    <w:rsid w:val="00412078"/>
    <w:rsid w:val="004144E6"/>
    <w:rsid w:val="004156B2"/>
    <w:rsid w:val="00420ACA"/>
    <w:rsid w:val="00431125"/>
    <w:rsid w:val="00433B9B"/>
    <w:rsid w:val="00434429"/>
    <w:rsid w:val="0043487E"/>
    <w:rsid w:val="00437734"/>
    <w:rsid w:val="00440147"/>
    <w:rsid w:val="004451CB"/>
    <w:rsid w:val="00447A40"/>
    <w:rsid w:val="00451E16"/>
    <w:rsid w:val="0045218A"/>
    <w:rsid w:val="00452BD9"/>
    <w:rsid w:val="004579C4"/>
    <w:rsid w:val="00465C49"/>
    <w:rsid w:val="00471D8B"/>
    <w:rsid w:val="0047348C"/>
    <w:rsid w:val="004738F7"/>
    <w:rsid w:val="00474477"/>
    <w:rsid w:val="00483930"/>
    <w:rsid w:val="00484AAB"/>
    <w:rsid w:val="00487C28"/>
    <w:rsid w:val="004913CE"/>
    <w:rsid w:val="00491693"/>
    <w:rsid w:val="00492E2B"/>
    <w:rsid w:val="00496024"/>
    <w:rsid w:val="004963B0"/>
    <w:rsid w:val="004A0AD5"/>
    <w:rsid w:val="004A130B"/>
    <w:rsid w:val="004B3555"/>
    <w:rsid w:val="004C447F"/>
    <w:rsid w:val="004C4487"/>
    <w:rsid w:val="004C7444"/>
    <w:rsid w:val="004D5EEE"/>
    <w:rsid w:val="004D6151"/>
    <w:rsid w:val="004D6DF5"/>
    <w:rsid w:val="004D778C"/>
    <w:rsid w:val="004E04B8"/>
    <w:rsid w:val="004E14DC"/>
    <w:rsid w:val="004E46AD"/>
    <w:rsid w:val="004E4A6C"/>
    <w:rsid w:val="005030A0"/>
    <w:rsid w:val="0051500B"/>
    <w:rsid w:val="00530842"/>
    <w:rsid w:val="00535598"/>
    <w:rsid w:val="00535AE5"/>
    <w:rsid w:val="0053701E"/>
    <w:rsid w:val="005373F0"/>
    <w:rsid w:val="00547EE3"/>
    <w:rsid w:val="00551723"/>
    <w:rsid w:val="0055178A"/>
    <w:rsid w:val="00551855"/>
    <w:rsid w:val="00551D8A"/>
    <w:rsid w:val="00553DF8"/>
    <w:rsid w:val="00574EA0"/>
    <w:rsid w:val="00581B36"/>
    <w:rsid w:val="00582FD5"/>
    <w:rsid w:val="005831C1"/>
    <w:rsid w:val="00583E8E"/>
    <w:rsid w:val="005841C9"/>
    <w:rsid w:val="0059223A"/>
    <w:rsid w:val="00592A79"/>
    <w:rsid w:val="0059636D"/>
    <w:rsid w:val="005B2685"/>
    <w:rsid w:val="005B2E45"/>
    <w:rsid w:val="005B4511"/>
    <w:rsid w:val="005B6D52"/>
    <w:rsid w:val="005C75FE"/>
    <w:rsid w:val="005D3419"/>
    <w:rsid w:val="005D3BEE"/>
    <w:rsid w:val="005D6BE9"/>
    <w:rsid w:val="005E2613"/>
    <w:rsid w:val="005F09AC"/>
    <w:rsid w:val="005F1AE2"/>
    <w:rsid w:val="005F7721"/>
    <w:rsid w:val="005F7C14"/>
    <w:rsid w:val="00601EBD"/>
    <w:rsid w:val="00602A2F"/>
    <w:rsid w:val="00603845"/>
    <w:rsid w:val="0060426D"/>
    <w:rsid w:val="00610D88"/>
    <w:rsid w:val="006147C0"/>
    <w:rsid w:val="006228E5"/>
    <w:rsid w:val="00630F0C"/>
    <w:rsid w:val="0063129B"/>
    <w:rsid w:val="00642B51"/>
    <w:rsid w:val="00647D8B"/>
    <w:rsid w:val="00655F26"/>
    <w:rsid w:val="0065752D"/>
    <w:rsid w:val="00665E69"/>
    <w:rsid w:val="00667348"/>
    <w:rsid w:val="00672286"/>
    <w:rsid w:val="00682C5E"/>
    <w:rsid w:val="006847D8"/>
    <w:rsid w:val="006A00EE"/>
    <w:rsid w:val="006A3335"/>
    <w:rsid w:val="006A73D7"/>
    <w:rsid w:val="006A7AC1"/>
    <w:rsid w:val="006B1162"/>
    <w:rsid w:val="006B4A39"/>
    <w:rsid w:val="006B78F2"/>
    <w:rsid w:val="006B7F63"/>
    <w:rsid w:val="006C08D2"/>
    <w:rsid w:val="006C1783"/>
    <w:rsid w:val="006C378D"/>
    <w:rsid w:val="006C50DB"/>
    <w:rsid w:val="006C6D36"/>
    <w:rsid w:val="006D152C"/>
    <w:rsid w:val="006D4192"/>
    <w:rsid w:val="006E49AA"/>
    <w:rsid w:val="006F5E19"/>
    <w:rsid w:val="007132D7"/>
    <w:rsid w:val="0071739F"/>
    <w:rsid w:val="00725C78"/>
    <w:rsid w:val="00730F8E"/>
    <w:rsid w:val="00731640"/>
    <w:rsid w:val="00731D90"/>
    <w:rsid w:val="00734A5F"/>
    <w:rsid w:val="00741135"/>
    <w:rsid w:val="00743C01"/>
    <w:rsid w:val="0074450D"/>
    <w:rsid w:val="007456DB"/>
    <w:rsid w:val="00750759"/>
    <w:rsid w:val="00751684"/>
    <w:rsid w:val="0075666E"/>
    <w:rsid w:val="007577D6"/>
    <w:rsid w:val="007623F6"/>
    <w:rsid w:val="00763DDA"/>
    <w:rsid w:val="0076457E"/>
    <w:rsid w:val="00770DC2"/>
    <w:rsid w:val="00772EB3"/>
    <w:rsid w:val="00773335"/>
    <w:rsid w:val="007745D5"/>
    <w:rsid w:val="00775D1D"/>
    <w:rsid w:val="007803D2"/>
    <w:rsid w:val="007828E8"/>
    <w:rsid w:val="0078708E"/>
    <w:rsid w:val="00790C4A"/>
    <w:rsid w:val="00794A7D"/>
    <w:rsid w:val="007A4135"/>
    <w:rsid w:val="007C3D1C"/>
    <w:rsid w:val="007C480F"/>
    <w:rsid w:val="007D18E0"/>
    <w:rsid w:val="007D1D69"/>
    <w:rsid w:val="007D2E2B"/>
    <w:rsid w:val="007D4A84"/>
    <w:rsid w:val="007E19E1"/>
    <w:rsid w:val="007E4EA6"/>
    <w:rsid w:val="007E5BD2"/>
    <w:rsid w:val="008048C2"/>
    <w:rsid w:val="008202B0"/>
    <w:rsid w:val="00821AC5"/>
    <w:rsid w:val="00823934"/>
    <w:rsid w:val="0083449F"/>
    <w:rsid w:val="0084364F"/>
    <w:rsid w:val="00847198"/>
    <w:rsid w:val="00854F86"/>
    <w:rsid w:val="00855EDD"/>
    <w:rsid w:val="00860193"/>
    <w:rsid w:val="00862B49"/>
    <w:rsid w:val="00866277"/>
    <w:rsid w:val="00870EEE"/>
    <w:rsid w:val="00872F18"/>
    <w:rsid w:val="00874EF7"/>
    <w:rsid w:val="00883F30"/>
    <w:rsid w:val="00892EB4"/>
    <w:rsid w:val="0089471A"/>
    <w:rsid w:val="008B7E74"/>
    <w:rsid w:val="008C59B4"/>
    <w:rsid w:val="008E0978"/>
    <w:rsid w:val="008E75C5"/>
    <w:rsid w:val="008F34E8"/>
    <w:rsid w:val="008F4B61"/>
    <w:rsid w:val="008F5A12"/>
    <w:rsid w:val="008F5BC4"/>
    <w:rsid w:val="008F7A9A"/>
    <w:rsid w:val="00901072"/>
    <w:rsid w:val="00904F27"/>
    <w:rsid w:val="009106C5"/>
    <w:rsid w:val="0091268B"/>
    <w:rsid w:val="00920D93"/>
    <w:rsid w:val="00936D01"/>
    <w:rsid w:val="00950890"/>
    <w:rsid w:val="009521C8"/>
    <w:rsid w:val="0095485E"/>
    <w:rsid w:val="00954EBF"/>
    <w:rsid w:val="0095508B"/>
    <w:rsid w:val="009557D4"/>
    <w:rsid w:val="0097676B"/>
    <w:rsid w:val="0098388E"/>
    <w:rsid w:val="009934E8"/>
    <w:rsid w:val="00994752"/>
    <w:rsid w:val="009A398D"/>
    <w:rsid w:val="009A5C18"/>
    <w:rsid w:val="009A5CE9"/>
    <w:rsid w:val="009B1A1B"/>
    <w:rsid w:val="009B229B"/>
    <w:rsid w:val="009B699B"/>
    <w:rsid w:val="009C3C41"/>
    <w:rsid w:val="009C6BF4"/>
    <w:rsid w:val="009D13DC"/>
    <w:rsid w:val="009D22CE"/>
    <w:rsid w:val="009E5256"/>
    <w:rsid w:val="009F2C97"/>
    <w:rsid w:val="009F5CE7"/>
    <w:rsid w:val="00A06383"/>
    <w:rsid w:val="00A16D08"/>
    <w:rsid w:val="00A31725"/>
    <w:rsid w:val="00A43875"/>
    <w:rsid w:val="00A44721"/>
    <w:rsid w:val="00A459A9"/>
    <w:rsid w:val="00A4783E"/>
    <w:rsid w:val="00A52589"/>
    <w:rsid w:val="00A52E0D"/>
    <w:rsid w:val="00A63086"/>
    <w:rsid w:val="00A63677"/>
    <w:rsid w:val="00A654AE"/>
    <w:rsid w:val="00A7047E"/>
    <w:rsid w:val="00A707E3"/>
    <w:rsid w:val="00A74CE1"/>
    <w:rsid w:val="00A852A7"/>
    <w:rsid w:val="00A937D9"/>
    <w:rsid w:val="00A95DA3"/>
    <w:rsid w:val="00A95FA8"/>
    <w:rsid w:val="00A97723"/>
    <w:rsid w:val="00AA4194"/>
    <w:rsid w:val="00AB0016"/>
    <w:rsid w:val="00AB1873"/>
    <w:rsid w:val="00AB3C32"/>
    <w:rsid w:val="00AB4B9B"/>
    <w:rsid w:val="00AC5A48"/>
    <w:rsid w:val="00AC6891"/>
    <w:rsid w:val="00AC7DA7"/>
    <w:rsid w:val="00AD53DD"/>
    <w:rsid w:val="00AE04D3"/>
    <w:rsid w:val="00AE40EB"/>
    <w:rsid w:val="00AE46B0"/>
    <w:rsid w:val="00AF11D1"/>
    <w:rsid w:val="00AF52BA"/>
    <w:rsid w:val="00AF6033"/>
    <w:rsid w:val="00B1379E"/>
    <w:rsid w:val="00B2185C"/>
    <w:rsid w:val="00B236DD"/>
    <w:rsid w:val="00B247B3"/>
    <w:rsid w:val="00B24C30"/>
    <w:rsid w:val="00B27158"/>
    <w:rsid w:val="00B30F4C"/>
    <w:rsid w:val="00B33606"/>
    <w:rsid w:val="00B44C2D"/>
    <w:rsid w:val="00B46036"/>
    <w:rsid w:val="00B464A2"/>
    <w:rsid w:val="00B52061"/>
    <w:rsid w:val="00B52073"/>
    <w:rsid w:val="00B535B4"/>
    <w:rsid w:val="00B53C27"/>
    <w:rsid w:val="00B55CA6"/>
    <w:rsid w:val="00B5625E"/>
    <w:rsid w:val="00B61EC4"/>
    <w:rsid w:val="00B65250"/>
    <w:rsid w:val="00B65E0D"/>
    <w:rsid w:val="00B66A21"/>
    <w:rsid w:val="00B67FAE"/>
    <w:rsid w:val="00B75CC6"/>
    <w:rsid w:val="00B76B8F"/>
    <w:rsid w:val="00B84E69"/>
    <w:rsid w:val="00BA017A"/>
    <w:rsid w:val="00BA3C12"/>
    <w:rsid w:val="00BA52E9"/>
    <w:rsid w:val="00BA6CD5"/>
    <w:rsid w:val="00BA7096"/>
    <w:rsid w:val="00BB209A"/>
    <w:rsid w:val="00BD0D1E"/>
    <w:rsid w:val="00BD1068"/>
    <w:rsid w:val="00BD26AD"/>
    <w:rsid w:val="00BD330E"/>
    <w:rsid w:val="00BE098B"/>
    <w:rsid w:val="00BF5661"/>
    <w:rsid w:val="00C006F1"/>
    <w:rsid w:val="00C0697F"/>
    <w:rsid w:val="00C10962"/>
    <w:rsid w:val="00C1123F"/>
    <w:rsid w:val="00C13753"/>
    <w:rsid w:val="00C15438"/>
    <w:rsid w:val="00C16C9B"/>
    <w:rsid w:val="00C227ED"/>
    <w:rsid w:val="00C31365"/>
    <w:rsid w:val="00C345EE"/>
    <w:rsid w:val="00C36682"/>
    <w:rsid w:val="00C3722F"/>
    <w:rsid w:val="00C40CA8"/>
    <w:rsid w:val="00C42324"/>
    <w:rsid w:val="00C46B55"/>
    <w:rsid w:val="00C475FE"/>
    <w:rsid w:val="00C478EA"/>
    <w:rsid w:val="00C51E33"/>
    <w:rsid w:val="00C57337"/>
    <w:rsid w:val="00C6237D"/>
    <w:rsid w:val="00C6642A"/>
    <w:rsid w:val="00C71739"/>
    <w:rsid w:val="00C72C8A"/>
    <w:rsid w:val="00C7412A"/>
    <w:rsid w:val="00C7699B"/>
    <w:rsid w:val="00C8267C"/>
    <w:rsid w:val="00C83343"/>
    <w:rsid w:val="00C8445D"/>
    <w:rsid w:val="00C87783"/>
    <w:rsid w:val="00C91B9C"/>
    <w:rsid w:val="00C92800"/>
    <w:rsid w:val="00C93B83"/>
    <w:rsid w:val="00CA5876"/>
    <w:rsid w:val="00CB67EA"/>
    <w:rsid w:val="00CC49A4"/>
    <w:rsid w:val="00CD5F86"/>
    <w:rsid w:val="00CE0AB9"/>
    <w:rsid w:val="00CE27F9"/>
    <w:rsid w:val="00CE2891"/>
    <w:rsid w:val="00CE2EA8"/>
    <w:rsid w:val="00CF1C3A"/>
    <w:rsid w:val="00CF4E61"/>
    <w:rsid w:val="00CF57AF"/>
    <w:rsid w:val="00D0539F"/>
    <w:rsid w:val="00D056BA"/>
    <w:rsid w:val="00D06294"/>
    <w:rsid w:val="00D107FE"/>
    <w:rsid w:val="00D119D4"/>
    <w:rsid w:val="00D11CFE"/>
    <w:rsid w:val="00D25918"/>
    <w:rsid w:val="00D320B8"/>
    <w:rsid w:val="00D33387"/>
    <w:rsid w:val="00D42C41"/>
    <w:rsid w:val="00D43E5A"/>
    <w:rsid w:val="00D551AA"/>
    <w:rsid w:val="00D5646C"/>
    <w:rsid w:val="00D739F1"/>
    <w:rsid w:val="00D74CFF"/>
    <w:rsid w:val="00D76A8C"/>
    <w:rsid w:val="00D842DF"/>
    <w:rsid w:val="00D92CCD"/>
    <w:rsid w:val="00D962F2"/>
    <w:rsid w:val="00D96331"/>
    <w:rsid w:val="00DA1949"/>
    <w:rsid w:val="00DA2FCD"/>
    <w:rsid w:val="00DA3CC5"/>
    <w:rsid w:val="00DA4AE9"/>
    <w:rsid w:val="00DA5618"/>
    <w:rsid w:val="00DC08E0"/>
    <w:rsid w:val="00DC370E"/>
    <w:rsid w:val="00DC451F"/>
    <w:rsid w:val="00DC4D9A"/>
    <w:rsid w:val="00DC6DFD"/>
    <w:rsid w:val="00DD37B2"/>
    <w:rsid w:val="00DE1EB7"/>
    <w:rsid w:val="00DE2E58"/>
    <w:rsid w:val="00DE3DFB"/>
    <w:rsid w:val="00DF0297"/>
    <w:rsid w:val="00DF2025"/>
    <w:rsid w:val="00DF4405"/>
    <w:rsid w:val="00DF6449"/>
    <w:rsid w:val="00E05F02"/>
    <w:rsid w:val="00E07FE7"/>
    <w:rsid w:val="00E14EE9"/>
    <w:rsid w:val="00E17A26"/>
    <w:rsid w:val="00E2307B"/>
    <w:rsid w:val="00E32E90"/>
    <w:rsid w:val="00E3578E"/>
    <w:rsid w:val="00E35E0F"/>
    <w:rsid w:val="00E36F6B"/>
    <w:rsid w:val="00E371D1"/>
    <w:rsid w:val="00E53738"/>
    <w:rsid w:val="00E556EF"/>
    <w:rsid w:val="00E7286B"/>
    <w:rsid w:val="00E76192"/>
    <w:rsid w:val="00E80682"/>
    <w:rsid w:val="00E83030"/>
    <w:rsid w:val="00E832C0"/>
    <w:rsid w:val="00E92CC3"/>
    <w:rsid w:val="00E949CB"/>
    <w:rsid w:val="00E95B33"/>
    <w:rsid w:val="00E97EDF"/>
    <w:rsid w:val="00EA6697"/>
    <w:rsid w:val="00EA736A"/>
    <w:rsid w:val="00EB1C35"/>
    <w:rsid w:val="00EB32E8"/>
    <w:rsid w:val="00EB3A0C"/>
    <w:rsid w:val="00EC3DBE"/>
    <w:rsid w:val="00ED0F12"/>
    <w:rsid w:val="00ED1B3E"/>
    <w:rsid w:val="00ED2901"/>
    <w:rsid w:val="00ED5F67"/>
    <w:rsid w:val="00ED7DD0"/>
    <w:rsid w:val="00EE10A6"/>
    <w:rsid w:val="00EE1FED"/>
    <w:rsid w:val="00EF0113"/>
    <w:rsid w:val="00EF08AE"/>
    <w:rsid w:val="00EF15DD"/>
    <w:rsid w:val="00EF2975"/>
    <w:rsid w:val="00EF3BA2"/>
    <w:rsid w:val="00EF510A"/>
    <w:rsid w:val="00EF5790"/>
    <w:rsid w:val="00EF5D3F"/>
    <w:rsid w:val="00F01DE6"/>
    <w:rsid w:val="00F04F4C"/>
    <w:rsid w:val="00F0602A"/>
    <w:rsid w:val="00F06F3C"/>
    <w:rsid w:val="00F15F19"/>
    <w:rsid w:val="00F24695"/>
    <w:rsid w:val="00F40A56"/>
    <w:rsid w:val="00F4311F"/>
    <w:rsid w:val="00F52189"/>
    <w:rsid w:val="00F63F5E"/>
    <w:rsid w:val="00F66B8C"/>
    <w:rsid w:val="00F7183A"/>
    <w:rsid w:val="00F74F2F"/>
    <w:rsid w:val="00F82CC4"/>
    <w:rsid w:val="00F83DAA"/>
    <w:rsid w:val="00F840C0"/>
    <w:rsid w:val="00F84986"/>
    <w:rsid w:val="00F85A8F"/>
    <w:rsid w:val="00F86010"/>
    <w:rsid w:val="00F90A42"/>
    <w:rsid w:val="00F9345D"/>
    <w:rsid w:val="00F95B85"/>
    <w:rsid w:val="00FB4F80"/>
    <w:rsid w:val="00FC2B72"/>
    <w:rsid w:val="00FD0033"/>
    <w:rsid w:val="00FD008E"/>
    <w:rsid w:val="00FD0488"/>
    <w:rsid w:val="00FD3F3F"/>
    <w:rsid w:val="00FD6DCB"/>
    <w:rsid w:val="00FD73AD"/>
    <w:rsid w:val="00FE0353"/>
    <w:rsid w:val="00FE51FC"/>
    <w:rsid w:val="00FE7EF8"/>
    <w:rsid w:val="00FF32BE"/>
    <w:rsid w:val="00FF58F0"/>
    <w:rsid w:val="00FF6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 w:type="paragraph" w:styleId="BodyText">
    <w:name w:val="Body Text"/>
    <w:basedOn w:val="Normal"/>
    <w:link w:val="BodyTextChar"/>
    <w:rsid w:val="00057F22"/>
    <w:pPr>
      <w:spacing w:after="0" w:line="480" w:lineRule="auto"/>
      <w:ind w:firstLine="720"/>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057F22"/>
    <w:rPr>
      <w:rFonts w:ascii="Times New Roman" w:eastAsia="Times New Roman" w:hAnsi="Times New Roman"/>
      <w:sz w:val="24"/>
      <w:szCs w:val="20"/>
    </w:rPr>
  </w:style>
  <w:style w:type="paragraph" w:styleId="Caption">
    <w:name w:val="caption"/>
    <w:basedOn w:val="Normal"/>
    <w:next w:val="BodyText"/>
    <w:qFormat/>
    <w:locked/>
    <w:rsid w:val="00057F22"/>
    <w:pPr>
      <w:spacing w:before="60" w:after="240" w:line="240" w:lineRule="auto"/>
      <w:ind w:firstLine="576"/>
      <w:jc w:val="center"/>
    </w:pPr>
    <w:rPr>
      <w:rFonts w:ascii="Times New Roman" w:eastAsia="Times New Roman" w:hAnsi="Times New Roman"/>
      <w:b/>
      <w:bCs/>
    </w:rPr>
  </w:style>
  <w:style w:type="character" w:styleId="CommentReference">
    <w:name w:val="annotation reference"/>
    <w:basedOn w:val="DefaultParagraphFont"/>
    <w:semiHidden/>
    <w:unhideWhenUsed/>
    <w:rsid w:val="00431125"/>
    <w:rPr>
      <w:sz w:val="16"/>
      <w:szCs w:val="16"/>
    </w:rPr>
  </w:style>
  <w:style w:type="paragraph" w:styleId="CommentText">
    <w:name w:val="annotation text"/>
    <w:basedOn w:val="Normal"/>
    <w:link w:val="CommentTextChar"/>
    <w:semiHidden/>
    <w:unhideWhenUsed/>
    <w:rsid w:val="00431125"/>
    <w:pPr>
      <w:spacing w:after="0" w:line="240" w:lineRule="auto"/>
      <w:ind w:firstLine="720"/>
      <w:jc w:val="both"/>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431125"/>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37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1484A-891F-4494-AD6C-462B8A4B7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1203</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cp:revision>
  <cp:lastPrinted>2011-06-21T20:32:00Z</cp:lastPrinted>
  <dcterms:created xsi:type="dcterms:W3CDTF">2016-07-29T19:33:00Z</dcterms:created>
  <dcterms:modified xsi:type="dcterms:W3CDTF">2016-08-01T15:56:00Z</dcterms:modified>
</cp:coreProperties>
</file>