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0C209F" w:rsidRPr="00E53738" w:rsidRDefault="000C209F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0C209F" w:rsidRDefault="000C209F" w:rsidP="00551D8A">
      <w:pPr>
        <w:spacing w:after="0"/>
        <w:rPr>
          <w:rFonts w:ascii="Arial" w:hAnsi="Arial" w:cs="Arial"/>
          <w:sz w:val="24"/>
          <w:szCs w:val="24"/>
        </w:rPr>
      </w:pPr>
    </w:p>
    <w:p w:rsidR="000C209F" w:rsidRPr="00B53C27" w:rsidRDefault="000C209F" w:rsidP="00FF32BE">
      <w:pPr>
        <w:spacing w:after="0"/>
        <w:ind w:left="-720" w:right="-720"/>
        <w:rPr>
          <w:rFonts w:ascii="Arial" w:hAnsi="Arial" w:cs="Arial"/>
          <w:b/>
          <w:sz w:val="24"/>
          <w:szCs w:val="24"/>
        </w:rPr>
      </w:pPr>
      <w:r w:rsidRPr="00B53C27">
        <w:rPr>
          <w:rFonts w:ascii="Arial" w:hAnsi="Arial" w:cs="Arial"/>
          <w:b/>
          <w:sz w:val="24"/>
          <w:szCs w:val="24"/>
        </w:rPr>
        <w:t>Lead Agency:  Utah Department of Transportation</w:t>
      </w:r>
    </w:p>
    <w:p w:rsidR="000C209F" w:rsidRDefault="000C209F" w:rsidP="00FF32BE">
      <w:pPr>
        <w:spacing w:after="0"/>
        <w:rPr>
          <w:rFonts w:ascii="Arial" w:hAnsi="Arial" w:cs="Arial"/>
          <w:sz w:val="24"/>
          <w:szCs w:val="24"/>
        </w:rPr>
      </w:pPr>
    </w:p>
    <w:p w:rsidR="000C209F" w:rsidRPr="00E53738" w:rsidRDefault="000C209F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0C209F" w:rsidRPr="00FF32BE" w:rsidRDefault="000C209F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>Project Managers 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1260"/>
        <w:gridCol w:w="2070"/>
        <w:gridCol w:w="3420"/>
      </w:tblGrid>
      <w:tr w:rsidR="000C209F" w:rsidRPr="00360664" w:rsidTr="00360664">
        <w:trPr>
          <w:trHeight w:val="1997"/>
        </w:trPr>
        <w:tc>
          <w:tcPr>
            <w:tcW w:w="5418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Project #</w:t>
            </w:r>
          </w:p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i/>
                <w:sz w:val="20"/>
                <w:szCs w:val="20"/>
              </w:rPr>
            </w:pPr>
          </w:p>
          <w:p w:rsidR="000C209F" w:rsidRPr="00CA7E3E" w:rsidRDefault="00C1079D" w:rsidP="00B46395">
            <w:pPr>
              <w:spacing w:after="0" w:line="24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CA7E3E">
              <w:rPr>
                <w:rFonts w:ascii="Arial" w:hAnsi="Arial" w:cs="Arial"/>
                <w:b/>
                <w:sz w:val="24"/>
                <w:szCs w:val="24"/>
              </w:rPr>
              <w:t>TPF-5(</w:t>
            </w:r>
            <w:r w:rsidR="00B46395">
              <w:rPr>
                <w:rFonts w:ascii="Arial" w:hAnsi="Arial" w:cs="Arial"/>
                <w:b/>
                <w:sz w:val="24"/>
                <w:szCs w:val="24"/>
              </w:rPr>
              <w:t>349</w:t>
            </w:r>
            <w:r w:rsidR="000C209F" w:rsidRPr="00CA7E3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549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Period:</w:t>
            </w:r>
          </w:p>
          <w:p w:rsidR="000C209F" w:rsidRPr="00F265D6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sz w:val="20"/>
                <w:szCs w:val="20"/>
              </w:rPr>
            </w:pPr>
            <w:r w:rsidRPr="00631C3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F265D6" w:rsidRPr="00F265D6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Pr="00F265D6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Pr="00F265D6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5C75FE" w:rsidRPr="00F265D6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3E4DE4" w:rsidRPr="00F265D6">
              <w:rPr>
                <w:rFonts w:ascii="Arial" w:hAnsi="Arial" w:cs="Arial"/>
                <w:sz w:val="20"/>
                <w:szCs w:val="20"/>
              </w:rPr>
              <w:t>201</w:t>
            </w:r>
            <w:r w:rsidR="00B46395">
              <w:rPr>
                <w:rFonts w:ascii="Arial" w:hAnsi="Arial" w:cs="Arial"/>
                <w:sz w:val="20"/>
                <w:szCs w:val="20"/>
              </w:rPr>
              <w:t>6</w:t>
            </w:r>
            <w:r w:rsidRPr="00F265D6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B46395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B4639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B46395" w:rsidRPr="00B46395">
              <w:rPr>
                <w:rFonts w:ascii="Arial" w:hAnsi="Arial" w:cs="Arial"/>
                <w:b/>
                <w:sz w:val="36"/>
                <w:szCs w:val="36"/>
                <w:u w:val="single"/>
              </w:rPr>
              <w:t>x</w:t>
            </w:r>
            <w:r w:rsidR="00C47C4A" w:rsidRPr="00B46395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B46395">
              <w:rPr>
                <w:rFonts w:ascii="Arial" w:hAnsi="Arial" w:cs="Arial"/>
                <w:b/>
                <w:sz w:val="20"/>
                <w:szCs w:val="20"/>
              </w:rPr>
              <w:t>Quarter 2 (April 1 – June 30</w:t>
            </w:r>
            <w:r w:rsidR="002C4321" w:rsidRPr="00B46395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B46395" w:rsidRPr="00B46395">
              <w:rPr>
                <w:rFonts w:ascii="Arial" w:hAnsi="Arial" w:cs="Arial"/>
                <w:b/>
                <w:sz w:val="20"/>
                <w:szCs w:val="20"/>
              </w:rPr>
              <w:t>6</w:t>
            </w:r>
            <w:r w:rsidRPr="00B46395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0C209F" w:rsidRPr="00CA7E3E" w:rsidRDefault="00CA7E3E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CA7E3E"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1D763A" w:rsidRPr="00CA7E3E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C209F" w:rsidRPr="00CA7E3E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4321" w:rsidRPr="00CA7E3E">
              <w:rPr>
                <w:rFonts w:ascii="Arial" w:hAnsi="Arial" w:cs="Arial"/>
                <w:sz w:val="20"/>
                <w:szCs w:val="20"/>
              </w:rPr>
              <w:t>, 201</w:t>
            </w:r>
            <w:r w:rsidR="00B46395">
              <w:rPr>
                <w:rFonts w:ascii="Arial" w:hAnsi="Arial" w:cs="Arial"/>
                <w:sz w:val="20"/>
                <w:szCs w:val="20"/>
              </w:rPr>
              <w:t>6</w:t>
            </w:r>
            <w:r w:rsidR="000C209F" w:rsidRPr="00CA7E3E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0C209F" w:rsidRPr="00B46395" w:rsidRDefault="00B46395" w:rsidP="00B46395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36"/>
                <w:szCs w:val="36"/>
                <w:u w:val="single"/>
              </w:rPr>
              <w:t>_</w:t>
            </w:r>
            <w:r w:rsidR="00532264" w:rsidRPr="00B46395">
              <w:rPr>
                <w:rFonts w:ascii="Arial" w:hAnsi="Arial" w:cs="Arial"/>
                <w:sz w:val="36"/>
                <w:szCs w:val="36"/>
              </w:rPr>
              <w:t xml:space="preserve"> </w:t>
            </w:r>
            <w:r w:rsidR="000C209F" w:rsidRPr="00B46395">
              <w:rPr>
                <w:rFonts w:ascii="Arial" w:hAnsi="Arial" w:cs="Arial"/>
                <w:sz w:val="20"/>
                <w:szCs w:val="20"/>
              </w:rPr>
              <w:t xml:space="preserve">Quarter </w:t>
            </w:r>
            <w:r w:rsidR="005C75FE" w:rsidRPr="00B46395">
              <w:rPr>
                <w:rFonts w:ascii="Arial" w:hAnsi="Arial" w:cs="Arial"/>
                <w:sz w:val="20"/>
                <w:szCs w:val="20"/>
              </w:rPr>
              <w:t>4 (October 1 – December 31</w:t>
            </w:r>
            <w:r w:rsidR="002C4321" w:rsidRPr="00B46395">
              <w:rPr>
                <w:rFonts w:ascii="Arial" w:hAnsi="Arial" w:cs="Arial"/>
                <w:sz w:val="20"/>
                <w:szCs w:val="20"/>
              </w:rPr>
              <w:t>, 201</w:t>
            </w:r>
            <w:r w:rsidRPr="00B46395">
              <w:rPr>
                <w:rFonts w:ascii="Arial" w:hAnsi="Arial" w:cs="Arial"/>
                <w:sz w:val="20"/>
                <w:szCs w:val="20"/>
              </w:rPr>
              <w:t>6</w:t>
            </w:r>
            <w:r w:rsidR="000C209F" w:rsidRPr="00B4639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0C209F" w:rsidRPr="00360664" w:rsidTr="00360664">
        <w:tc>
          <w:tcPr>
            <w:tcW w:w="10908" w:type="dxa"/>
            <w:gridSpan w:val="4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0C209F" w:rsidRPr="00541ECB" w:rsidRDefault="00B46395" w:rsidP="00360664">
            <w:pPr>
              <w:spacing w:after="0" w:line="24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46395">
              <w:rPr>
                <w:rFonts w:ascii="Arial" w:hAnsi="Arial" w:cs="Arial"/>
                <w:sz w:val="24"/>
                <w:szCs w:val="24"/>
              </w:rPr>
              <w:t>Western Alliance for Quality Transportation Construction (WAQTC)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0C209F" w:rsidRPr="00360664" w:rsidRDefault="00552C2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Scott Andrus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C209F" w:rsidRPr="00360664" w:rsidRDefault="000C209F" w:rsidP="0056196C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801-965-4859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E-Mail</w:t>
            </w:r>
          </w:p>
          <w:p w:rsidR="000C209F" w:rsidRPr="00552C28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scottandrus@utah.gov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0C209F" w:rsidRPr="00360664" w:rsidRDefault="007F0353" w:rsidP="00BC13C8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FINET</w:t>
            </w:r>
            <w:r w:rsidR="0040798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13C8">
              <w:rPr>
                <w:rFonts w:ascii="Arial" w:hAnsi="Arial" w:cs="Arial"/>
                <w:sz w:val="20"/>
                <w:szCs w:val="20"/>
              </w:rPr>
              <w:t>42079</w:t>
            </w:r>
            <w:r w:rsidR="000C209F" w:rsidRPr="00360664">
              <w:rPr>
                <w:rFonts w:ascii="Arial" w:hAnsi="Arial" w:cs="Arial"/>
                <w:sz w:val="20"/>
                <w:szCs w:val="20"/>
              </w:rPr>
              <w:t xml:space="preserve">, PIN </w:t>
            </w:r>
            <w:r w:rsidR="00552C28" w:rsidRPr="00552C28">
              <w:rPr>
                <w:rFonts w:ascii="Arial" w:hAnsi="Arial" w:cs="Arial"/>
                <w:sz w:val="20"/>
                <w:szCs w:val="20"/>
              </w:rPr>
              <w:t>15004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Other Project ID (i.e., contract #):</w:t>
            </w:r>
          </w:p>
          <w:p w:rsidR="000C209F" w:rsidRPr="00360664" w:rsidRDefault="007D695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UDOT Contract No. </w:t>
            </w:r>
            <w:r w:rsidR="008E2853">
              <w:rPr>
                <w:rFonts w:ascii="Arial" w:hAnsi="Arial" w:cs="Arial"/>
                <w:sz w:val="20"/>
                <w:szCs w:val="20"/>
              </w:rPr>
              <w:t>(pending)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0C209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C13C8">
              <w:rPr>
                <w:rFonts w:ascii="Arial" w:hAnsi="Arial" w:cs="Arial"/>
                <w:sz w:val="20"/>
                <w:szCs w:val="20"/>
              </w:rPr>
              <w:t xml:space="preserve">June </w:t>
            </w:r>
            <w:r w:rsidR="00C65A4A">
              <w:rPr>
                <w:rFonts w:ascii="Arial" w:hAnsi="Arial" w:cs="Arial"/>
                <w:sz w:val="20"/>
                <w:szCs w:val="20"/>
              </w:rPr>
              <w:t>30</w:t>
            </w:r>
            <w:r w:rsidR="00BC13C8">
              <w:rPr>
                <w:rFonts w:ascii="Arial" w:hAnsi="Arial" w:cs="Arial"/>
                <w:sz w:val="20"/>
                <w:szCs w:val="20"/>
              </w:rPr>
              <w:t>, 2016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0C209F" w:rsidRPr="00360664" w:rsidRDefault="00BC13C8" w:rsidP="00360664">
            <w:pPr>
              <w:spacing w:after="0" w:line="240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September 30, 2021</w:t>
            </w:r>
          </w:p>
        </w:tc>
        <w:tc>
          <w:tcPr>
            <w:tcW w:w="3330" w:type="dxa"/>
            <w:gridSpan w:val="2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7D695F" w:rsidRPr="00360664" w:rsidRDefault="000C209F" w:rsidP="007D695F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8273D7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0C209F" w:rsidRPr="00BE2ADA" w:rsidRDefault="00BE2ADA" w:rsidP="00360664">
            <w:pPr>
              <w:spacing w:after="0" w:line="240" w:lineRule="auto"/>
              <w:ind w:left="-108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Pr="0038529F">
        <w:rPr>
          <w:rFonts w:ascii="Arial" w:hAnsi="Arial" w:cs="Arial"/>
          <w:b/>
          <w:sz w:val="20"/>
          <w:szCs w:val="20"/>
          <w:u w:val="single"/>
        </w:rPr>
        <w:t>X</w:t>
      </w:r>
      <w:r>
        <w:rPr>
          <w:rFonts w:ascii="Arial" w:hAnsi="Arial" w:cs="Arial"/>
          <w:sz w:val="20"/>
          <w:szCs w:val="20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On schedule</w:t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Pr="00B66A21">
        <w:rPr>
          <w:rFonts w:ascii="Arial" w:hAnsi="Arial" w:cs="Arial"/>
          <w:sz w:val="20"/>
          <w:szCs w:val="20"/>
        </w:rPr>
        <w:t>On revised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36"/>
          <w:szCs w:val="36"/>
        </w:rPr>
        <w:t xml:space="preserve"> </w:t>
      </w:r>
      <w:r w:rsidRPr="00B66A21">
        <w:rPr>
          <w:rFonts w:ascii="Arial" w:hAnsi="Arial" w:cs="Arial"/>
          <w:sz w:val="20"/>
          <w:szCs w:val="20"/>
        </w:rPr>
        <w:t>Ahead of schedule</w:t>
      </w:r>
      <w:r w:rsidRPr="00B66A21">
        <w:rPr>
          <w:rFonts w:ascii="Arial" w:hAnsi="Arial" w:cs="Arial"/>
          <w:sz w:val="20"/>
          <w:szCs w:val="20"/>
        </w:rPr>
        <w:tab/>
      </w:r>
      <w:r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0C209F" w:rsidRPr="00B66A21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Pr="00B66A21" w:rsidRDefault="000C209F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   Total Project Budget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Total Cost to Date for Project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left="-108"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Percentage of Work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Completed to Date</w:t>
            </w:r>
          </w:p>
        </w:tc>
      </w:tr>
      <w:tr w:rsidR="000C209F" w:rsidRPr="00360664" w:rsidTr="00360664">
        <w:tc>
          <w:tcPr>
            <w:tcW w:w="4158" w:type="dxa"/>
            <w:vAlign w:val="center"/>
          </w:tcPr>
          <w:p w:rsidR="00845B74" w:rsidRDefault="00384F02" w:rsidP="00BE2ADA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Pending</w:t>
            </w:r>
            <w:r w:rsidR="00934F8D">
              <w:rPr>
                <w:rFonts w:ascii="Arial" w:hAnsi="Arial" w:cs="Arial"/>
                <w:sz w:val="20"/>
                <w:szCs w:val="20"/>
              </w:rPr>
              <w:t xml:space="preserve"> (current contract)</w:t>
            </w:r>
          </w:p>
          <w:p w:rsidR="00934F8D" w:rsidRPr="00360664" w:rsidRDefault="00934F8D" w:rsidP="009F2BC0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F2BC0"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="00384F02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00.00 (total commitments)</w:t>
            </w:r>
          </w:p>
        </w:tc>
        <w:tc>
          <w:tcPr>
            <w:tcW w:w="3330" w:type="dxa"/>
            <w:vAlign w:val="center"/>
          </w:tcPr>
          <w:p w:rsidR="000C209F" w:rsidRPr="00360664" w:rsidRDefault="006F1879" w:rsidP="00474EBA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74EBA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  <w:vAlign w:val="center"/>
          </w:tcPr>
          <w:p w:rsidR="000C209F" w:rsidRPr="00360664" w:rsidRDefault="00474EBA" w:rsidP="00360664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845B7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58"/>
        <w:gridCol w:w="3330"/>
        <w:gridCol w:w="3420"/>
      </w:tblGrid>
      <w:tr w:rsidR="000C209F" w:rsidRPr="00360664" w:rsidTr="00360664">
        <w:tc>
          <w:tcPr>
            <w:tcW w:w="4158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     Total Project Expenses </w:t>
            </w:r>
          </w:p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and Percentage This Quarter</w:t>
            </w:r>
          </w:p>
        </w:tc>
        <w:tc>
          <w:tcPr>
            <w:tcW w:w="333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Total Amount of  Funds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Expended This Quarter</w:t>
            </w:r>
          </w:p>
        </w:tc>
        <w:tc>
          <w:tcPr>
            <w:tcW w:w="3420" w:type="dxa"/>
            <w:shd w:val="pct15" w:color="auto" w:fill="auto"/>
          </w:tcPr>
          <w:p w:rsidR="000C209F" w:rsidRPr="00360664" w:rsidRDefault="000C209F" w:rsidP="00360664">
            <w:pPr>
              <w:spacing w:after="0" w:line="240" w:lineRule="auto"/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Total Percentage of </w:t>
            </w:r>
          </w:p>
          <w:p w:rsidR="000C209F" w:rsidRPr="00360664" w:rsidRDefault="000C209F" w:rsidP="00360664">
            <w:pPr>
              <w:spacing w:after="0" w:line="240" w:lineRule="auto"/>
              <w:ind w:left="-108"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          Time Used to Date</w:t>
            </w:r>
          </w:p>
        </w:tc>
      </w:tr>
      <w:tr w:rsidR="000C209F" w:rsidRPr="00360664" w:rsidTr="00360664">
        <w:tc>
          <w:tcPr>
            <w:tcW w:w="4158" w:type="dxa"/>
          </w:tcPr>
          <w:p w:rsidR="000C209F" w:rsidRPr="00360664" w:rsidRDefault="00934F8D" w:rsidP="00360664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F66FD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3330" w:type="dxa"/>
          </w:tcPr>
          <w:p w:rsidR="000C209F" w:rsidRPr="00360664" w:rsidRDefault="006F1879" w:rsidP="00934F8D">
            <w:pPr>
              <w:spacing w:after="0" w:line="240" w:lineRule="auto"/>
              <w:ind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934F8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420" w:type="dxa"/>
          </w:tcPr>
          <w:p w:rsidR="000C209F" w:rsidRPr="00360664" w:rsidRDefault="00474EBA" w:rsidP="00D47A1D">
            <w:pPr>
              <w:spacing w:after="0" w:line="240" w:lineRule="auto"/>
              <w:ind w:left="-108" w:right="-10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272964">
              <w:rPr>
                <w:rFonts w:ascii="Arial" w:hAnsi="Arial" w:cs="Arial"/>
                <w:sz w:val="20"/>
                <w:szCs w:val="20"/>
              </w:rPr>
              <w:t>%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C209F" w:rsidRDefault="000C209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Project Description</w:t>
            </w:r>
            <w:r w:rsidRPr="00360664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C65A4A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WAQTC is focused in three main areas: Standardizing test methods (WAQTC, AASHTO, and ASTM), accreditation of the Transportation Technician Qualification Program (TTQP), and working together on national programs of significance including research, train</w:t>
            </w:r>
            <w:r w:rsidR="00C65A4A">
              <w:rPr>
                <w:rFonts w:ascii="Arial" w:hAnsi="Arial" w:cs="Arial"/>
                <w:sz w:val="20"/>
                <w:szCs w:val="20"/>
              </w:rPr>
              <w:t>ing, and technology deployment.</w:t>
            </w:r>
          </w:p>
          <w:p w:rsidR="00C65A4A" w:rsidRDefault="00C65A4A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The WAQTC Mission Statement is to: “Provide leadership in the pursuit of continuously improving quality i</w:t>
            </w:r>
            <w:r w:rsidR="00867F20">
              <w:rPr>
                <w:rFonts w:ascii="Arial" w:hAnsi="Arial" w:cs="Arial"/>
                <w:sz w:val="20"/>
                <w:szCs w:val="20"/>
              </w:rPr>
              <w:t>n transportation construction.”</w:t>
            </w:r>
            <w:r w:rsidR="0019518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95189" w:rsidRPr="00195189">
              <w:rPr>
                <w:rFonts w:ascii="Arial" w:hAnsi="Arial" w:cs="Arial"/>
                <w:sz w:val="20"/>
                <w:szCs w:val="20"/>
              </w:rPr>
              <w:t>An Executive Board consisting of at least one representative of each member agency governs the WAQTC</w:t>
            </w:r>
            <w:r w:rsidR="00195189">
              <w:rPr>
                <w:rFonts w:ascii="Arial" w:hAnsi="Arial" w:cs="Arial"/>
                <w:sz w:val="20"/>
                <w:szCs w:val="20"/>
              </w:rPr>
              <w:t>.</w:t>
            </w:r>
            <w:r w:rsidR="00C65A4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Through our partnership, we will: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promote an atmosphere of trust, cooperation, and communication between government agencies and the private sector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respond in a unified and consistent manner to identified quality improvement needs and new technologies that impact the products that we provide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a forum to promote uniform test standards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highly skilled, knowledgeable materials sampling and testing technicians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provide reciprocity for Qualified testing technicians among accredited Agencies  </w:t>
            </w:r>
          </w:p>
          <w:p w:rsid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The existing </w:t>
            </w:r>
            <w:r>
              <w:rPr>
                <w:rFonts w:ascii="Arial" w:hAnsi="Arial" w:cs="Arial"/>
                <w:sz w:val="20"/>
                <w:szCs w:val="20"/>
              </w:rPr>
              <w:t xml:space="preserve">WAQTC </w:t>
            </w:r>
            <w:r w:rsidRPr="00702077">
              <w:rPr>
                <w:rFonts w:ascii="Arial" w:hAnsi="Arial" w:cs="Arial"/>
                <w:sz w:val="20"/>
                <w:szCs w:val="20"/>
              </w:rPr>
              <w:t xml:space="preserve">pooled fund TPF-5(064) will be closed in 2017, and this new pooled fund TPF-5(349) will then fund the continued development and refinement of the TTQP, including: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and revising the six existing WAQTC TTQP training and certification courses in coordination with member state agencies;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Distributing training materials, including training manuals, PowerPoint presentations, and written and practical exams, to member states; </w:t>
            </w:r>
          </w:p>
          <w:p w:rsidR="00702077" w:rsidRPr="00702077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 xml:space="preserve">• Maintaining the WAQTC website; and </w:t>
            </w:r>
          </w:p>
          <w:p w:rsidR="00974B55" w:rsidRPr="00360664" w:rsidRDefault="00702077" w:rsidP="007020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02077">
              <w:rPr>
                <w:rFonts w:ascii="Arial" w:hAnsi="Arial" w:cs="Arial"/>
                <w:sz w:val="20"/>
                <w:szCs w:val="20"/>
              </w:rPr>
              <w:t>• Developing and presenting proposed revisions and new standards to the AAS</w:t>
            </w:r>
            <w:r w:rsidR="008A0A02">
              <w:rPr>
                <w:rFonts w:ascii="Arial" w:hAnsi="Arial" w:cs="Arial"/>
                <w:sz w:val="20"/>
                <w:szCs w:val="20"/>
              </w:rPr>
              <w:t xml:space="preserve">HTO Subcommittee on Materials. </w:t>
            </w: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etc.):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7D27BC" w:rsidRPr="0078688E" w:rsidRDefault="00553788" w:rsidP="00A4212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FHWA cleared the pooled fund solicitation</w:t>
            </w:r>
            <w:r w:rsidR="00F679F4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established the </w:t>
            </w:r>
            <w:r w:rsidR="00F679F4">
              <w:rPr>
                <w:rFonts w:ascii="Arial" w:hAnsi="Arial" w:cs="Arial"/>
                <w:sz w:val="20"/>
                <w:szCs w:val="20"/>
              </w:rPr>
              <w:t xml:space="preserve">new </w:t>
            </w:r>
            <w:r>
              <w:rPr>
                <w:rFonts w:ascii="Arial" w:hAnsi="Arial" w:cs="Arial"/>
                <w:sz w:val="20"/>
                <w:szCs w:val="20"/>
              </w:rPr>
              <w:t>TPF study number</w:t>
            </w:r>
            <w:r w:rsidR="00F679F4">
              <w:rPr>
                <w:rFonts w:ascii="Arial" w:hAnsi="Arial" w:cs="Arial"/>
                <w:sz w:val="20"/>
                <w:szCs w:val="20"/>
              </w:rPr>
              <w:t>,</w:t>
            </w:r>
            <w:r w:rsidR="001769DE">
              <w:rPr>
                <w:rFonts w:ascii="Arial" w:hAnsi="Arial" w:cs="Arial"/>
                <w:sz w:val="20"/>
                <w:szCs w:val="20"/>
              </w:rPr>
              <w:t xml:space="preserve"> and identified Howe Crockett of WFLHD as the FHWA technical liaison.  </w:t>
            </w:r>
            <w:r>
              <w:rPr>
                <w:rFonts w:ascii="Arial" w:hAnsi="Arial" w:cs="Arial"/>
                <w:sz w:val="20"/>
                <w:szCs w:val="20"/>
              </w:rPr>
              <w:t xml:space="preserve">UDOT posted an Acceptance </w:t>
            </w:r>
            <w:r w:rsidR="0025205E">
              <w:rPr>
                <w:rFonts w:ascii="Arial" w:hAnsi="Arial" w:cs="Arial"/>
                <w:sz w:val="20"/>
                <w:szCs w:val="20"/>
              </w:rPr>
              <w:t xml:space="preserve">Letter </w:t>
            </w:r>
            <w:r>
              <w:rPr>
                <w:rFonts w:ascii="Arial" w:hAnsi="Arial" w:cs="Arial"/>
                <w:sz w:val="20"/>
                <w:szCs w:val="20"/>
              </w:rPr>
              <w:t>on the TPF study webpage as the lead agency</w:t>
            </w:r>
            <w:r w:rsidR="005D0A1F">
              <w:rPr>
                <w:rFonts w:ascii="Arial" w:hAnsi="Arial" w:cs="Arial"/>
                <w:sz w:val="20"/>
                <w:szCs w:val="20"/>
              </w:rPr>
              <w:t xml:space="preserve">, </w:t>
            </w:r>
            <w:r>
              <w:rPr>
                <w:rFonts w:ascii="Arial" w:hAnsi="Arial" w:cs="Arial"/>
                <w:sz w:val="20"/>
                <w:szCs w:val="20"/>
              </w:rPr>
              <w:t xml:space="preserve">requested participating states to </w:t>
            </w:r>
            <w:r w:rsidR="005D0A1F">
              <w:rPr>
                <w:rFonts w:ascii="Arial" w:hAnsi="Arial" w:cs="Arial"/>
                <w:sz w:val="20"/>
                <w:szCs w:val="20"/>
              </w:rPr>
              <w:t xml:space="preserve">post additional </w:t>
            </w:r>
            <w:r>
              <w:rPr>
                <w:rFonts w:ascii="Arial" w:hAnsi="Arial" w:cs="Arial"/>
                <w:sz w:val="20"/>
                <w:szCs w:val="20"/>
              </w:rPr>
              <w:t xml:space="preserve">funding commitments </w:t>
            </w:r>
            <w:r w:rsidR="005D0A1F">
              <w:rPr>
                <w:rFonts w:ascii="Arial" w:hAnsi="Arial" w:cs="Arial"/>
                <w:sz w:val="20"/>
                <w:szCs w:val="20"/>
              </w:rPr>
              <w:t>for 2017-2021, and informed participating states on the process for transferring funds to UDOT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D72D13">
              <w:rPr>
                <w:rFonts w:ascii="Arial" w:hAnsi="Arial" w:cs="Arial"/>
                <w:sz w:val="20"/>
                <w:szCs w:val="20"/>
              </w:rPr>
              <w:t xml:space="preserve">  UDOT set up the project internally in their financial system.</w:t>
            </w:r>
          </w:p>
          <w:p w:rsidR="009E245A" w:rsidRPr="0078688E" w:rsidRDefault="009E245A" w:rsidP="009E245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B3781">
        <w:tc>
          <w:tcPr>
            <w:tcW w:w="10908" w:type="dxa"/>
          </w:tcPr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8727B7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 w:rsidRPr="008727B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0C209F" w:rsidRPr="0078688E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26E5F" w:rsidRDefault="008C06A5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UDOT </w:t>
            </w:r>
            <w:r w:rsidR="005D0A1F">
              <w:rPr>
                <w:rFonts w:ascii="Arial" w:hAnsi="Arial" w:cs="Arial"/>
                <w:sz w:val="20"/>
                <w:szCs w:val="20"/>
              </w:rPr>
              <w:t xml:space="preserve">will continue communication with the WAQTC Executive </w:t>
            </w:r>
            <w:r w:rsidR="00867F20">
              <w:rPr>
                <w:rFonts w:ascii="Arial" w:hAnsi="Arial" w:cs="Arial"/>
                <w:sz w:val="20"/>
                <w:szCs w:val="20"/>
              </w:rPr>
              <w:t>Board regarding the transition to this new pooled fund study number and encourage partner agencies to post their 2017-2021 funding commitments on the TPF</w:t>
            </w:r>
            <w:r w:rsidR="002A18FE">
              <w:rPr>
                <w:rFonts w:ascii="Arial" w:hAnsi="Arial" w:cs="Arial"/>
                <w:sz w:val="20"/>
                <w:szCs w:val="20"/>
              </w:rPr>
              <w:t>-5(349) webpage</w:t>
            </w:r>
            <w:r w:rsidR="00867F20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A0A02" w:rsidRPr="0078688E" w:rsidRDefault="008A0A02" w:rsidP="002A18F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E17112" w:rsidRDefault="00E17112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D52F90" w:rsidRDefault="00344E45" w:rsidP="00D52F9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 yet.</w:t>
            </w:r>
          </w:p>
          <w:p w:rsidR="00D51D40" w:rsidRPr="00CC401B" w:rsidRDefault="00D51D40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Circumstance affecting project or budget.  (Please describe any challenges encountered or anticipated that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 xml:space="preserve">might affect the completion of the project within the time, scope and fiscal constraints set forth in the </w:t>
            </w: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agreement, along with recommended solutions to those problems).</w:t>
            </w:r>
          </w:p>
          <w:p w:rsidR="000C209F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90315B" w:rsidRDefault="00344E45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None.</w:t>
            </w:r>
            <w:r w:rsidR="000C2F8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0C209F" w:rsidRPr="00360664" w:rsidRDefault="000C209F" w:rsidP="00D51D40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C209F" w:rsidRDefault="000C209F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W w:w="10908" w:type="dxa"/>
        <w:tblInd w:w="-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908"/>
      </w:tblGrid>
      <w:tr w:rsidR="000C209F" w:rsidRPr="00360664" w:rsidTr="00360664">
        <w:tc>
          <w:tcPr>
            <w:tcW w:w="10908" w:type="dxa"/>
          </w:tcPr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:rsidR="000C209F" w:rsidRPr="00360664" w:rsidRDefault="000C209F" w:rsidP="0036066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60664">
              <w:rPr>
                <w:rFonts w:ascii="Arial" w:hAnsi="Arial" w:cs="Arial"/>
                <w:b/>
                <w:sz w:val="20"/>
                <w:szCs w:val="20"/>
              </w:rPr>
              <w:t>Potential Implementation:</w:t>
            </w:r>
            <w:r w:rsidRPr="00360664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907579" w:rsidRPr="00360664" w:rsidRDefault="00907579" w:rsidP="00344E4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C209F" w:rsidRPr="00743C01" w:rsidRDefault="000C209F" w:rsidP="00C65A4A">
      <w:pPr>
        <w:spacing w:after="0"/>
        <w:ind w:right="-720" w:firstLine="720"/>
        <w:rPr>
          <w:rFonts w:ascii="Arial" w:hAnsi="Arial" w:cs="Arial"/>
          <w:sz w:val="20"/>
          <w:szCs w:val="20"/>
        </w:rPr>
      </w:pPr>
    </w:p>
    <w:sectPr w:rsidR="000C209F" w:rsidRPr="00743C01" w:rsidSect="004E14DC">
      <w:footerReference w:type="default" r:id="rId9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A1F" w:rsidRDefault="005D0A1F" w:rsidP="00106C83">
      <w:pPr>
        <w:spacing w:after="0" w:line="240" w:lineRule="auto"/>
      </w:pPr>
      <w:r>
        <w:separator/>
      </w:r>
    </w:p>
  </w:endnote>
  <w:endnote w:type="continuationSeparator" w:id="0">
    <w:p w:rsidR="005D0A1F" w:rsidRDefault="005D0A1F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A1F" w:rsidRDefault="005D0A1F" w:rsidP="00E371D1">
    <w:pPr>
      <w:pStyle w:val="Footer"/>
      <w:ind w:left="-810"/>
    </w:pPr>
    <w:r>
      <w:t>TPF Program Standard Quarterly Reporting Format – 7/2011</w:t>
    </w:r>
  </w:p>
  <w:p w:rsidR="005D0A1F" w:rsidRDefault="005D0A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A1F" w:rsidRDefault="005D0A1F" w:rsidP="00106C83">
      <w:pPr>
        <w:spacing w:after="0" w:line="240" w:lineRule="auto"/>
      </w:pPr>
      <w:r>
        <w:separator/>
      </w:r>
    </w:p>
  </w:footnote>
  <w:footnote w:type="continuationSeparator" w:id="0">
    <w:p w:rsidR="005D0A1F" w:rsidRDefault="005D0A1F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A82BD9"/>
    <w:multiLevelType w:val="hybridMultilevel"/>
    <w:tmpl w:val="9E70AC82"/>
    <w:lvl w:ilvl="0" w:tplc="7BC810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4A3F"/>
    <w:rsid w:val="00006CB3"/>
    <w:rsid w:val="00010300"/>
    <w:rsid w:val="0001316D"/>
    <w:rsid w:val="00015D61"/>
    <w:rsid w:val="00020513"/>
    <w:rsid w:val="00021A3F"/>
    <w:rsid w:val="00027840"/>
    <w:rsid w:val="0003260A"/>
    <w:rsid w:val="000335CC"/>
    <w:rsid w:val="000342EB"/>
    <w:rsid w:val="00035DAD"/>
    <w:rsid w:val="00037FBC"/>
    <w:rsid w:val="00040795"/>
    <w:rsid w:val="000452C8"/>
    <w:rsid w:val="00045C7E"/>
    <w:rsid w:val="00046DCA"/>
    <w:rsid w:val="000556F2"/>
    <w:rsid w:val="00060908"/>
    <w:rsid w:val="00060DDA"/>
    <w:rsid w:val="00061A91"/>
    <w:rsid w:val="000632E0"/>
    <w:rsid w:val="0006342D"/>
    <w:rsid w:val="00064DBC"/>
    <w:rsid w:val="00065B11"/>
    <w:rsid w:val="00067968"/>
    <w:rsid w:val="00071797"/>
    <w:rsid w:val="000736BB"/>
    <w:rsid w:val="00074656"/>
    <w:rsid w:val="0007547B"/>
    <w:rsid w:val="0008172C"/>
    <w:rsid w:val="00085456"/>
    <w:rsid w:val="00086047"/>
    <w:rsid w:val="00087DC0"/>
    <w:rsid w:val="000937EA"/>
    <w:rsid w:val="000957A8"/>
    <w:rsid w:val="000A0D23"/>
    <w:rsid w:val="000A7C22"/>
    <w:rsid w:val="000B1557"/>
    <w:rsid w:val="000B2F53"/>
    <w:rsid w:val="000B665A"/>
    <w:rsid w:val="000C19CB"/>
    <w:rsid w:val="000C209F"/>
    <w:rsid w:val="000C2F8D"/>
    <w:rsid w:val="000C3E6D"/>
    <w:rsid w:val="000C4744"/>
    <w:rsid w:val="000C4AC9"/>
    <w:rsid w:val="000C65A5"/>
    <w:rsid w:val="000D1273"/>
    <w:rsid w:val="000D6962"/>
    <w:rsid w:val="000E112D"/>
    <w:rsid w:val="000E189F"/>
    <w:rsid w:val="000E1C3A"/>
    <w:rsid w:val="000E221F"/>
    <w:rsid w:val="000F489B"/>
    <w:rsid w:val="000F752B"/>
    <w:rsid w:val="000F7DCA"/>
    <w:rsid w:val="00103835"/>
    <w:rsid w:val="00106C83"/>
    <w:rsid w:val="001147C8"/>
    <w:rsid w:val="00114A2D"/>
    <w:rsid w:val="00121037"/>
    <w:rsid w:val="00122CE0"/>
    <w:rsid w:val="00122DE0"/>
    <w:rsid w:val="001336E7"/>
    <w:rsid w:val="001428DF"/>
    <w:rsid w:val="001429F4"/>
    <w:rsid w:val="001536F4"/>
    <w:rsid w:val="00154785"/>
    <w:rsid w:val="001547D0"/>
    <w:rsid w:val="00161153"/>
    <w:rsid w:val="00164E36"/>
    <w:rsid w:val="00165AF3"/>
    <w:rsid w:val="00174FA3"/>
    <w:rsid w:val="001769DE"/>
    <w:rsid w:val="00176B22"/>
    <w:rsid w:val="00181F8B"/>
    <w:rsid w:val="0018433C"/>
    <w:rsid w:val="00186107"/>
    <w:rsid w:val="00186B05"/>
    <w:rsid w:val="00190459"/>
    <w:rsid w:val="001918E8"/>
    <w:rsid w:val="00191F1F"/>
    <w:rsid w:val="00194CD6"/>
    <w:rsid w:val="00195189"/>
    <w:rsid w:val="00197E96"/>
    <w:rsid w:val="001A1210"/>
    <w:rsid w:val="001A25A1"/>
    <w:rsid w:val="001A2E6F"/>
    <w:rsid w:val="001A3095"/>
    <w:rsid w:val="001A3467"/>
    <w:rsid w:val="001A46FD"/>
    <w:rsid w:val="001A7398"/>
    <w:rsid w:val="001C03A1"/>
    <w:rsid w:val="001C0A2C"/>
    <w:rsid w:val="001C0E72"/>
    <w:rsid w:val="001C1DDE"/>
    <w:rsid w:val="001C1E3F"/>
    <w:rsid w:val="001C6EFD"/>
    <w:rsid w:val="001C7724"/>
    <w:rsid w:val="001D2FB4"/>
    <w:rsid w:val="001D763A"/>
    <w:rsid w:val="001D77C2"/>
    <w:rsid w:val="001E7777"/>
    <w:rsid w:val="001F10B5"/>
    <w:rsid w:val="001F1101"/>
    <w:rsid w:val="001F7414"/>
    <w:rsid w:val="00202788"/>
    <w:rsid w:val="002028BE"/>
    <w:rsid w:val="00205F86"/>
    <w:rsid w:val="0021446D"/>
    <w:rsid w:val="00214FE9"/>
    <w:rsid w:val="0022101B"/>
    <w:rsid w:val="00221214"/>
    <w:rsid w:val="00225004"/>
    <w:rsid w:val="0023315F"/>
    <w:rsid w:val="00236E81"/>
    <w:rsid w:val="00237469"/>
    <w:rsid w:val="002416F6"/>
    <w:rsid w:val="00243FCC"/>
    <w:rsid w:val="002442E9"/>
    <w:rsid w:val="00245D5B"/>
    <w:rsid w:val="0025100B"/>
    <w:rsid w:val="0025205E"/>
    <w:rsid w:val="002571EA"/>
    <w:rsid w:val="002661B7"/>
    <w:rsid w:val="00271658"/>
    <w:rsid w:val="00272964"/>
    <w:rsid w:val="002742C3"/>
    <w:rsid w:val="00276274"/>
    <w:rsid w:val="002765D0"/>
    <w:rsid w:val="00281C9D"/>
    <w:rsid w:val="00281E8E"/>
    <w:rsid w:val="00285DA3"/>
    <w:rsid w:val="00291F1C"/>
    <w:rsid w:val="0029327C"/>
    <w:rsid w:val="002936D0"/>
    <w:rsid w:val="00293FD8"/>
    <w:rsid w:val="002A0D13"/>
    <w:rsid w:val="002A0E0A"/>
    <w:rsid w:val="002A18FE"/>
    <w:rsid w:val="002A61A3"/>
    <w:rsid w:val="002A79C8"/>
    <w:rsid w:val="002B1447"/>
    <w:rsid w:val="002B31FF"/>
    <w:rsid w:val="002B56F3"/>
    <w:rsid w:val="002B708D"/>
    <w:rsid w:val="002B7515"/>
    <w:rsid w:val="002C2F72"/>
    <w:rsid w:val="002C4321"/>
    <w:rsid w:val="002C6E75"/>
    <w:rsid w:val="002D0754"/>
    <w:rsid w:val="002D0D07"/>
    <w:rsid w:val="002D353E"/>
    <w:rsid w:val="002D60CF"/>
    <w:rsid w:val="002D6EA4"/>
    <w:rsid w:val="002E1AA6"/>
    <w:rsid w:val="002E3814"/>
    <w:rsid w:val="002E38C3"/>
    <w:rsid w:val="002E5C07"/>
    <w:rsid w:val="002F3D8F"/>
    <w:rsid w:val="002F44FD"/>
    <w:rsid w:val="002F5B74"/>
    <w:rsid w:val="002F66FD"/>
    <w:rsid w:val="0030162E"/>
    <w:rsid w:val="00303BFD"/>
    <w:rsid w:val="003057C7"/>
    <w:rsid w:val="00313136"/>
    <w:rsid w:val="003133E9"/>
    <w:rsid w:val="0031390E"/>
    <w:rsid w:val="00315011"/>
    <w:rsid w:val="00315979"/>
    <w:rsid w:val="00317414"/>
    <w:rsid w:val="00321691"/>
    <w:rsid w:val="003227F0"/>
    <w:rsid w:val="0032612B"/>
    <w:rsid w:val="00326702"/>
    <w:rsid w:val="00327AC3"/>
    <w:rsid w:val="00332429"/>
    <w:rsid w:val="0033444C"/>
    <w:rsid w:val="003372CD"/>
    <w:rsid w:val="00337E98"/>
    <w:rsid w:val="00340B50"/>
    <w:rsid w:val="00341D76"/>
    <w:rsid w:val="003442D7"/>
    <w:rsid w:val="00344E45"/>
    <w:rsid w:val="00346691"/>
    <w:rsid w:val="00357BC4"/>
    <w:rsid w:val="00360664"/>
    <w:rsid w:val="00362F45"/>
    <w:rsid w:val="003630A0"/>
    <w:rsid w:val="003634EC"/>
    <w:rsid w:val="00366877"/>
    <w:rsid w:val="00374D25"/>
    <w:rsid w:val="0037649F"/>
    <w:rsid w:val="00382110"/>
    <w:rsid w:val="00384F02"/>
    <w:rsid w:val="0038529F"/>
    <w:rsid w:val="003859E2"/>
    <w:rsid w:val="00386FBE"/>
    <w:rsid w:val="0038705A"/>
    <w:rsid w:val="00395A48"/>
    <w:rsid w:val="003979BD"/>
    <w:rsid w:val="003B2236"/>
    <w:rsid w:val="003B3175"/>
    <w:rsid w:val="003B3781"/>
    <w:rsid w:val="003B7379"/>
    <w:rsid w:val="003B7740"/>
    <w:rsid w:val="003C239E"/>
    <w:rsid w:val="003C2C2A"/>
    <w:rsid w:val="003C2CCC"/>
    <w:rsid w:val="003D1430"/>
    <w:rsid w:val="003D6A0B"/>
    <w:rsid w:val="003E0A8C"/>
    <w:rsid w:val="003E43F0"/>
    <w:rsid w:val="003E4DE4"/>
    <w:rsid w:val="003E5DCB"/>
    <w:rsid w:val="003F462A"/>
    <w:rsid w:val="00401351"/>
    <w:rsid w:val="00406380"/>
    <w:rsid w:val="00407984"/>
    <w:rsid w:val="00413511"/>
    <w:rsid w:val="004144E6"/>
    <w:rsid w:val="004156B2"/>
    <w:rsid w:val="0041707D"/>
    <w:rsid w:val="00432286"/>
    <w:rsid w:val="0043487E"/>
    <w:rsid w:val="00436383"/>
    <w:rsid w:val="00437734"/>
    <w:rsid w:val="004377DD"/>
    <w:rsid w:val="00437E79"/>
    <w:rsid w:val="00440CE6"/>
    <w:rsid w:val="00447F77"/>
    <w:rsid w:val="004519D7"/>
    <w:rsid w:val="0045218A"/>
    <w:rsid w:val="00452515"/>
    <w:rsid w:val="00455A67"/>
    <w:rsid w:val="0046217B"/>
    <w:rsid w:val="00463EA1"/>
    <w:rsid w:val="00474EBA"/>
    <w:rsid w:val="00476BA3"/>
    <w:rsid w:val="00480AC3"/>
    <w:rsid w:val="004828D8"/>
    <w:rsid w:val="004846CC"/>
    <w:rsid w:val="004913CE"/>
    <w:rsid w:val="00492C17"/>
    <w:rsid w:val="004974E1"/>
    <w:rsid w:val="004A3ABB"/>
    <w:rsid w:val="004A5173"/>
    <w:rsid w:val="004B3E34"/>
    <w:rsid w:val="004D5EEE"/>
    <w:rsid w:val="004D6151"/>
    <w:rsid w:val="004D6DF5"/>
    <w:rsid w:val="004E14DC"/>
    <w:rsid w:val="004E4852"/>
    <w:rsid w:val="004E4A6C"/>
    <w:rsid w:val="004E6402"/>
    <w:rsid w:val="004E771A"/>
    <w:rsid w:val="004F586D"/>
    <w:rsid w:val="00501478"/>
    <w:rsid w:val="005030A0"/>
    <w:rsid w:val="00504F10"/>
    <w:rsid w:val="005077FE"/>
    <w:rsid w:val="00511F24"/>
    <w:rsid w:val="00511FD0"/>
    <w:rsid w:val="00512783"/>
    <w:rsid w:val="005130F7"/>
    <w:rsid w:val="005135ED"/>
    <w:rsid w:val="00517E74"/>
    <w:rsid w:val="00520070"/>
    <w:rsid w:val="00520D9B"/>
    <w:rsid w:val="00526BB3"/>
    <w:rsid w:val="00532264"/>
    <w:rsid w:val="00533DC2"/>
    <w:rsid w:val="00534F97"/>
    <w:rsid w:val="00535598"/>
    <w:rsid w:val="00535AE5"/>
    <w:rsid w:val="0053700F"/>
    <w:rsid w:val="00541957"/>
    <w:rsid w:val="00541ECB"/>
    <w:rsid w:val="00545CF7"/>
    <w:rsid w:val="00547870"/>
    <w:rsid w:val="00547EE3"/>
    <w:rsid w:val="0055178A"/>
    <w:rsid w:val="00551D8A"/>
    <w:rsid w:val="00552C28"/>
    <w:rsid w:val="00553788"/>
    <w:rsid w:val="0056196C"/>
    <w:rsid w:val="00567491"/>
    <w:rsid w:val="00567605"/>
    <w:rsid w:val="0057047E"/>
    <w:rsid w:val="0057136C"/>
    <w:rsid w:val="00572A58"/>
    <w:rsid w:val="00574EA0"/>
    <w:rsid w:val="00577067"/>
    <w:rsid w:val="00581B36"/>
    <w:rsid w:val="0058332B"/>
    <w:rsid w:val="0058363E"/>
    <w:rsid w:val="00583E8E"/>
    <w:rsid w:val="00587908"/>
    <w:rsid w:val="00591AF5"/>
    <w:rsid w:val="0059636D"/>
    <w:rsid w:val="005965D0"/>
    <w:rsid w:val="005A0EC0"/>
    <w:rsid w:val="005A16F8"/>
    <w:rsid w:val="005A4E82"/>
    <w:rsid w:val="005B4511"/>
    <w:rsid w:val="005B4745"/>
    <w:rsid w:val="005C01E8"/>
    <w:rsid w:val="005C2C1F"/>
    <w:rsid w:val="005C75FE"/>
    <w:rsid w:val="005C7625"/>
    <w:rsid w:val="005D0A1F"/>
    <w:rsid w:val="005D25B4"/>
    <w:rsid w:val="005D3419"/>
    <w:rsid w:val="005D567C"/>
    <w:rsid w:val="005D676C"/>
    <w:rsid w:val="005D7C5E"/>
    <w:rsid w:val="005F5558"/>
    <w:rsid w:val="006015F0"/>
    <w:rsid w:val="00601EBD"/>
    <w:rsid w:val="00602A2F"/>
    <w:rsid w:val="0060386E"/>
    <w:rsid w:val="00603F07"/>
    <w:rsid w:val="006073E2"/>
    <w:rsid w:val="00611C50"/>
    <w:rsid w:val="006168C2"/>
    <w:rsid w:val="00620B85"/>
    <w:rsid w:val="00623262"/>
    <w:rsid w:val="006232CC"/>
    <w:rsid w:val="00626480"/>
    <w:rsid w:val="00631C35"/>
    <w:rsid w:val="00631D3F"/>
    <w:rsid w:val="006337FF"/>
    <w:rsid w:val="00640344"/>
    <w:rsid w:val="00640E08"/>
    <w:rsid w:val="00641054"/>
    <w:rsid w:val="00642821"/>
    <w:rsid w:val="0064542D"/>
    <w:rsid w:val="00653AE0"/>
    <w:rsid w:val="00654B31"/>
    <w:rsid w:val="00657540"/>
    <w:rsid w:val="006645A1"/>
    <w:rsid w:val="00670A8E"/>
    <w:rsid w:val="0068036E"/>
    <w:rsid w:val="00682C5E"/>
    <w:rsid w:val="00687192"/>
    <w:rsid w:val="006A7AC1"/>
    <w:rsid w:val="006B1998"/>
    <w:rsid w:val="006B42FE"/>
    <w:rsid w:val="006B6D4A"/>
    <w:rsid w:val="006B7448"/>
    <w:rsid w:val="006B7F63"/>
    <w:rsid w:val="006C08D2"/>
    <w:rsid w:val="006C1783"/>
    <w:rsid w:val="006C2DA5"/>
    <w:rsid w:val="006C378D"/>
    <w:rsid w:val="006C438C"/>
    <w:rsid w:val="006C4E6B"/>
    <w:rsid w:val="006C50DB"/>
    <w:rsid w:val="006C7F35"/>
    <w:rsid w:val="006D03A4"/>
    <w:rsid w:val="006D6160"/>
    <w:rsid w:val="006E1297"/>
    <w:rsid w:val="006F1879"/>
    <w:rsid w:val="006F669A"/>
    <w:rsid w:val="006F6A29"/>
    <w:rsid w:val="00702077"/>
    <w:rsid w:val="00705BE7"/>
    <w:rsid w:val="00707493"/>
    <w:rsid w:val="00715C3B"/>
    <w:rsid w:val="00725BCF"/>
    <w:rsid w:val="00726BE1"/>
    <w:rsid w:val="007308C4"/>
    <w:rsid w:val="00731FB6"/>
    <w:rsid w:val="00732659"/>
    <w:rsid w:val="00733FC5"/>
    <w:rsid w:val="00741D56"/>
    <w:rsid w:val="00742FFE"/>
    <w:rsid w:val="00743C01"/>
    <w:rsid w:val="007449D3"/>
    <w:rsid w:val="007459C3"/>
    <w:rsid w:val="00752379"/>
    <w:rsid w:val="00754076"/>
    <w:rsid w:val="00755D8B"/>
    <w:rsid w:val="00756D70"/>
    <w:rsid w:val="007604EA"/>
    <w:rsid w:val="00760A2B"/>
    <w:rsid w:val="00763824"/>
    <w:rsid w:val="00763DDA"/>
    <w:rsid w:val="00770417"/>
    <w:rsid w:val="00770FD2"/>
    <w:rsid w:val="00774CA4"/>
    <w:rsid w:val="00774FAA"/>
    <w:rsid w:val="00777B5F"/>
    <w:rsid w:val="0078688E"/>
    <w:rsid w:val="00790C4A"/>
    <w:rsid w:val="0079114B"/>
    <w:rsid w:val="0079313F"/>
    <w:rsid w:val="007932BB"/>
    <w:rsid w:val="007A4135"/>
    <w:rsid w:val="007B3202"/>
    <w:rsid w:val="007B3CBC"/>
    <w:rsid w:val="007B5208"/>
    <w:rsid w:val="007B5995"/>
    <w:rsid w:val="007B5EFC"/>
    <w:rsid w:val="007B7989"/>
    <w:rsid w:val="007C3363"/>
    <w:rsid w:val="007C480F"/>
    <w:rsid w:val="007C5DD0"/>
    <w:rsid w:val="007D0ADF"/>
    <w:rsid w:val="007D1298"/>
    <w:rsid w:val="007D1439"/>
    <w:rsid w:val="007D18E0"/>
    <w:rsid w:val="007D27BC"/>
    <w:rsid w:val="007D2B1D"/>
    <w:rsid w:val="007D2BB8"/>
    <w:rsid w:val="007D5CA9"/>
    <w:rsid w:val="007D695F"/>
    <w:rsid w:val="007D7479"/>
    <w:rsid w:val="007E5BD2"/>
    <w:rsid w:val="007F0353"/>
    <w:rsid w:val="007F0BF1"/>
    <w:rsid w:val="007F4964"/>
    <w:rsid w:val="00800E72"/>
    <w:rsid w:val="00803CB4"/>
    <w:rsid w:val="00805225"/>
    <w:rsid w:val="00811DF5"/>
    <w:rsid w:val="00813575"/>
    <w:rsid w:val="008137D5"/>
    <w:rsid w:val="00814F16"/>
    <w:rsid w:val="008202B0"/>
    <w:rsid w:val="00821F4B"/>
    <w:rsid w:val="00822B79"/>
    <w:rsid w:val="00822FE0"/>
    <w:rsid w:val="00826193"/>
    <w:rsid w:val="008273D7"/>
    <w:rsid w:val="00833757"/>
    <w:rsid w:val="00833D43"/>
    <w:rsid w:val="00842C14"/>
    <w:rsid w:val="008451C1"/>
    <w:rsid w:val="00845B74"/>
    <w:rsid w:val="008479DD"/>
    <w:rsid w:val="00851FDC"/>
    <w:rsid w:val="008531FF"/>
    <w:rsid w:val="00853ADF"/>
    <w:rsid w:val="008559B8"/>
    <w:rsid w:val="00863AD7"/>
    <w:rsid w:val="00864DD3"/>
    <w:rsid w:val="00866277"/>
    <w:rsid w:val="00867CFC"/>
    <w:rsid w:val="00867F20"/>
    <w:rsid w:val="008727B7"/>
    <w:rsid w:val="00872F18"/>
    <w:rsid w:val="008730EB"/>
    <w:rsid w:val="00874EF7"/>
    <w:rsid w:val="008753B7"/>
    <w:rsid w:val="00876312"/>
    <w:rsid w:val="00883F30"/>
    <w:rsid w:val="008860BE"/>
    <w:rsid w:val="008942C9"/>
    <w:rsid w:val="008A0A02"/>
    <w:rsid w:val="008A6693"/>
    <w:rsid w:val="008B15DB"/>
    <w:rsid w:val="008B3332"/>
    <w:rsid w:val="008B449D"/>
    <w:rsid w:val="008C06A5"/>
    <w:rsid w:val="008C22B3"/>
    <w:rsid w:val="008D06D3"/>
    <w:rsid w:val="008D1B39"/>
    <w:rsid w:val="008D3307"/>
    <w:rsid w:val="008E2853"/>
    <w:rsid w:val="008E57BB"/>
    <w:rsid w:val="008E6C4D"/>
    <w:rsid w:val="008E6F0C"/>
    <w:rsid w:val="008E75C5"/>
    <w:rsid w:val="008E7F29"/>
    <w:rsid w:val="008F00F3"/>
    <w:rsid w:val="008F3D6B"/>
    <w:rsid w:val="008F5A12"/>
    <w:rsid w:val="008F7F87"/>
    <w:rsid w:val="00900981"/>
    <w:rsid w:val="00901F7B"/>
    <w:rsid w:val="00902A65"/>
    <w:rsid w:val="0090315B"/>
    <w:rsid w:val="00907579"/>
    <w:rsid w:val="0091609B"/>
    <w:rsid w:val="0091642A"/>
    <w:rsid w:val="0092091E"/>
    <w:rsid w:val="00923793"/>
    <w:rsid w:val="009255A2"/>
    <w:rsid w:val="00926E5F"/>
    <w:rsid w:val="00930617"/>
    <w:rsid w:val="00931376"/>
    <w:rsid w:val="00931D5A"/>
    <w:rsid w:val="00934F8D"/>
    <w:rsid w:val="00935EEF"/>
    <w:rsid w:val="00936D01"/>
    <w:rsid w:val="009431CA"/>
    <w:rsid w:val="00950310"/>
    <w:rsid w:val="00953F07"/>
    <w:rsid w:val="00956349"/>
    <w:rsid w:val="00957DF3"/>
    <w:rsid w:val="0096036D"/>
    <w:rsid w:val="00974B55"/>
    <w:rsid w:val="00980874"/>
    <w:rsid w:val="0098654C"/>
    <w:rsid w:val="00990EA4"/>
    <w:rsid w:val="009944A4"/>
    <w:rsid w:val="00994743"/>
    <w:rsid w:val="009958E4"/>
    <w:rsid w:val="00997B12"/>
    <w:rsid w:val="009A1ADB"/>
    <w:rsid w:val="009A62E2"/>
    <w:rsid w:val="009A666B"/>
    <w:rsid w:val="009A6841"/>
    <w:rsid w:val="009A76C8"/>
    <w:rsid w:val="009B0CE7"/>
    <w:rsid w:val="009B1790"/>
    <w:rsid w:val="009B2161"/>
    <w:rsid w:val="009B32D9"/>
    <w:rsid w:val="009B6056"/>
    <w:rsid w:val="009B699B"/>
    <w:rsid w:val="009B6BB8"/>
    <w:rsid w:val="009C3C41"/>
    <w:rsid w:val="009E245A"/>
    <w:rsid w:val="009E7D89"/>
    <w:rsid w:val="009F1434"/>
    <w:rsid w:val="009F264E"/>
    <w:rsid w:val="009F2BC0"/>
    <w:rsid w:val="009F4F48"/>
    <w:rsid w:val="009F753A"/>
    <w:rsid w:val="00A17DA3"/>
    <w:rsid w:val="00A21B03"/>
    <w:rsid w:val="00A2219C"/>
    <w:rsid w:val="00A247A2"/>
    <w:rsid w:val="00A26E0B"/>
    <w:rsid w:val="00A33635"/>
    <w:rsid w:val="00A34F1F"/>
    <w:rsid w:val="00A41C8E"/>
    <w:rsid w:val="00A4212B"/>
    <w:rsid w:val="00A43875"/>
    <w:rsid w:val="00A4439C"/>
    <w:rsid w:val="00A45297"/>
    <w:rsid w:val="00A464CB"/>
    <w:rsid w:val="00A50219"/>
    <w:rsid w:val="00A5026A"/>
    <w:rsid w:val="00A515F5"/>
    <w:rsid w:val="00A52629"/>
    <w:rsid w:val="00A606D4"/>
    <w:rsid w:val="00A60BD4"/>
    <w:rsid w:val="00A622D5"/>
    <w:rsid w:val="00A63677"/>
    <w:rsid w:val="00A6396D"/>
    <w:rsid w:val="00A64232"/>
    <w:rsid w:val="00A77243"/>
    <w:rsid w:val="00A81C53"/>
    <w:rsid w:val="00A82694"/>
    <w:rsid w:val="00A85447"/>
    <w:rsid w:val="00A937D9"/>
    <w:rsid w:val="00AA54A6"/>
    <w:rsid w:val="00AA72F5"/>
    <w:rsid w:val="00AB0016"/>
    <w:rsid w:val="00AB1949"/>
    <w:rsid w:val="00AB1B0F"/>
    <w:rsid w:val="00AB3E7F"/>
    <w:rsid w:val="00AB7C11"/>
    <w:rsid w:val="00AC5E5C"/>
    <w:rsid w:val="00AD04F0"/>
    <w:rsid w:val="00AD2868"/>
    <w:rsid w:val="00AD5786"/>
    <w:rsid w:val="00AD6893"/>
    <w:rsid w:val="00AE185D"/>
    <w:rsid w:val="00AE2045"/>
    <w:rsid w:val="00AE46B0"/>
    <w:rsid w:val="00AE4CB3"/>
    <w:rsid w:val="00AE628E"/>
    <w:rsid w:val="00AF15B9"/>
    <w:rsid w:val="00AF4849"/>
    <w:rsid w:val="00AF5252"/>
    <w:rsid w:val="00B00836"/>
    <w:rsid w:val="00B02CE3"/>
    <w:rsid w:val="00B052C3"/>
    <w:rsid w:val="00B12771"/>
    <w:rsid w:val="00B15312"/>
    <w:rsid w:val="00B2185C"/>
    <w:rsid w:val="00B265C0"/>
    <w:rsid w:val="00B30F4C"/>
    <w:rsid w:val="00B367BE"/>
    <w:rsid w:val="00B37065"/>
    <w:rsid w:val="00B44C2D"/>
    <w:rsid w:val="00B45A07"/>
    <w:rsid w:val="00B46395"/>
    <w:rsid w:val="00B46767"/>
    <w:rsid w:val="00B46D2F"/>
    <w:rsid w:val="00B46E23"/>
    <w:rsid w:val="00B47884"/>
    <w:rsid w:val="00B47C54"/>
    <w:rsid w:val="00B52061"/>
    <w:rsid w:val="00B52859"/>
    <w:rsid w:val="00B53C27"/>
    <w:rsid w:val="00B61EC4"/>
    <w:rsid w:val="00B6412E"/>
    <w:rsid w:val="00B649D5"/>
    <w:rsid w:val="00B65E0D"/>
    <w:rsid w:val="00B66A21"/>
    <w:rsid w:val="00B67C0D"/>
    <w:rsid w:val="00B707C0"/>
    <w:rsid w:val="00B73AA7"/>
    <w:rsid w:val="00B7626D"/>
    <w:rsid w:val="00B773E9"/>
    <w:rsid w:val="00B809B3"/>
    <w:rsid w:val="00B850D9"/>
    <w:rsid w:val="00B855FB"/>
    <w:rsid w:val="00B86D1B"/>
    <w:rsid w:val="00B9188E"/>
    <w:rsid w:val="00B94860"/>
    <w:rsid w:val="00B97F67"/>
    <w:rsid w:val="00BA08C8"/>
    <w:rsid w:val="00BA0A58"/>
    <w:rsid w:val="00BA2F0A"/>
    <w:rsid w:val="00BA3C12"/>
    <w:rsid w:val="00BA5BF2"/>
    <w:rsid w:val="00BB2F20"/>
    <w:rsid w:val="00BB3628"/>
    <w:rsid w:val="00BB5AEE"/>
    <w:rsid w:val="00BC13C8"/>
    <w:rsid w:val="00BC1C41"/>
    <w:rsid w:val="00BC4290"/>
    <w:rsid w:val="00BD1068"/>
    <w:rsid w:val="00BD26AD"/>
    <w:rsid w:val="00BD56BC"/>
    <w:rsid w:val="00BD653C"/>
    <w:rsid w:val="00BE1A35"/>
    <w:rsid w:val="00BE2ADA"/>
    <w:rsid w:val="00BE30B7"/>
    <w:rsid w:val="00BF0BF7"/>
    <w:rsid w:val="00BF0C78"/>
    <w:rsid w:val="00BF26C7"/>
    <w:rsid w:val="00BF3A67"/>
    <w:rsid w:val="00BF5713"/>
    <w:rsid w:val="00BF59F6"/>
    <w:rsid w:val="00BF715D"/>
    <w:rsid w:val="00C07F95"/>
    <w:rsid w:val="00C1079D"/>
    <w:rsid w:val="00C10FE4"/>
    <w:rsid w:val="00C13753"/>
    <w:rsid w:val="00C1542A"/>
    <w:rsid w:val="00C2005E"/>
    <w:rsid w:val="00C220B7"/>
    <w:rsid w:val="00C26502"/>
    <w:rsid w:val="00C26570"/>
    <w:rsid w:val="00C353A0"/>
    <w:rsid w:val="00C36682"/>
    <w:rsid w:val="00C42324"/>
    <w:rsid w:val="00C478EA"/>
    <w:rsid w:val="00C47C4A"/>
    <w:rsid w:val="00C510FD"/>
    <w:rsid w:val="00C51E33"/>
    <w:rsid w:val="00C554E6"/>
    <w:rsid w:val="00C57074"/>
    <w:rsid w:val="00C62BDF"/>
    <w:rsid w:val="00C65A4A"/>
    <w:rsid w:val="00C673B0"/>
    <w:rsid w:val="00C75F3D"/>
    <w:rsid w:val="00C81384"/>
    <w:rsid w:val="00C84D56"/>
    <w:rsid w:val="00C853D8"/>
    <w:rsid w:val="00C8566C"/>
    <w:rsid w:val="00C87783"/>
    <w:rsid w:val="00C944EC"/>
    <w:rsid w:val="00C96E11"/>
    <w:rsid w:val="00C973F7"/>
    <w:rsid w:val="00CA0F72"/>
    <w:rsid w:val="00CA11F2"/>
    <w:rsid w:val="00CA1FBA"/>
    <w:rsid w:val="00CA24C5"/>
    <w:rsid w:val="00CA6C32"/>
    <w:rsid w:val="00CA7BD3"/>
    <w:rsid w:val="00CA7E3E"/>
    <w:rsid w:val="00CB005D"/>
    <w:rsid w:val="00CB08A8"/>
    <w:rsid w:val="00CB1B4E"/>
    <w:rsid w:val="00CB67EA"/>
    <w:rsid w:val="00CB763E"/>
    <w:rsid w:val="00CC3865"/>
    <w:rsid w:val="00CC401B"/>
    <w:rsid w:val="00CC57BE"/>
    <w:rsid w:val="00CD00EA"/>
    <w:rsid w:val="00CD1B7E"/>
    <w:rsid w:val="00CD7E8A"/>
    <w:rsid w:val="00CE27F9"/>
    <w:rsid w:val="00CE2EA8"/>
    <w:rsid w:val="00CE6739"/>
    <w:rsid w:val="00CF0586"/>
    <w:rsid w:val="00CF0AE4"/>
    <w:rsid w:val="00CF7676"/>
    <w:rsid w:val="00D00A11"/>
    <w:rsid w:val="00D031F3"/>
    <w:rsid w:val="00D056BA"/>
    <w:rsid w:val="00D06294"/>
    <w:rsid w:val="00D07D43"/>
    <w:rsid w:val="00D10420"/>
    <w:rsid w:val="00D15B0D"/>
    <w:rsid w:val="00D15C36"/>
    <w:rsid w:val="00D20F0C"/>
    <w:rsid w:val="00D21FE0"/>
    <w:rsid w:val="00D2329A"/>
    <w:rsid w:val="00D25918"/>
    <w:rsid w:val="00D30C5D"/>
    <w:rsid w:val="00D328B8"/>
    <w:rsid w:val="00D33634"/>
    <w:rsid w:val="00D3591A"/>
    <w:rsid w:val="00D40910"/>
    <w:rsid w:val="00D43FC8"/>
    <w:rsid w:val="00D47A1D"/>
    <w:rsid w:val="00D51D40"/>
    <w:rsid w:val="00D52F90"/>
    <w:rsid w:val="00D64CBB"/>
    <w:rsid w:val="00D72D13"/>
    <w:rsid w:val="00D73308"/>
    <w:rsid w:val="00D73367"/>
    <w:rsid w:val="00D74CFF"/>
    <w:rsid w:val="00D8797B"/>
    <w:rsid w:val="00D905D6"/>
    <w:rsid w:val="00D91678"/>
    <w:rsid w:val="00D92CCD"/>
    <w:rsid w:val="00D9396F"/>
    <w:rsid w:val="00D97C29"/>
    <w:rsid w:val="00DA1322"/>
    <w:rsid w:val="00DA3DB5"/>
    <w:rsid w:val="00DA4AE9"/>
    <w:rsid w:val="00DB0E58"/>
    <w:rsid w:val="00DB66E9"/>
    <w:rsid w:val="00DC08E0"/>
    <w:rsid w:val="00DC6DF0"/>
    <w:rsid w:val="00DC781A"/>
    <w:rsid w:val="00DD6D1B"/>
    <w:rsid w:val="00DE1FDE"/>
    <w:rsid w:val="00DE2E58"/>
    <w:rsid w:val="00DE549E"/>
    <w:rsid w:val="00DF0220"/>
    <w:rsid w:val="00DF790A"/>
    <w:rsid w:val="00E003D2"/>
    <w:rsid w:val="00E03378"/>
    <w:rsid w:val="00E04954"/>
    <w:rsid w:val="00E04BD8"/>
    <w:rsid w:val="00E05E0F"/>
    <w:rsid w:val="00E06D63"/>
    <w:rsid w:val="00E107BB"/>
    <w:rsid w:val="00E14146"/>
    <w:rsid w:val="00E1603B"/>
    <w:rsid w:val="00E17112"/>
    <w:rsid w:val="00E22EA9"/>
    <w:rsid w:val="00E24A6B"/>
    <w:rsid w:val="00E2660D"/>
    <w:rsid w:val="00E30184"/>
    <w:rsid w:val="00E32A42"/>
    <w:rsid w:val="00E35E0F"/>
    <w:rsid w:val="00E36F6B"/>
    <w:rsid w:val="00E371D1"/>
    <w:rsid w:val="00E47AF8"/>
    <w:rsid w:val="00E47EB2"/>
    <w:rsid w:val="00E53738"/>
    <w:rsid w:val="00E61227"/>
    <w:rsid w:val="00E65AB9"/>
    <w:rsid w:val="00E660E7"/>
    <w:rsid w:val="00E6710A"/>
    <w:rsid w:val="00E71B63"/>
    <w:rsid w:val="00E84F3B"/>
    <w:rsid w:val="00E919DB"/>
    <w:rsid w:val="00E92CC3"/>
    <w:rsid w:val="00E95C98"/>
    <w:rsid w:val="00E96594"/>
    <w:rsid w:val="00EA1C9E"/>
    <w:rsid w:val="00EA2676"/>
    <w:rsid w:val="00EA6697"/>
    <w:rsid w:val="00EA736A"/>
    <w:rsid w:val="00EB0DB3"/>
    <w:rsid w:val="00EB144C"/>
    <w:rsid w:val="00EB3A0C"/>
    <w:rsid w:val="00EB6860"/>
    <w:rsid w:val="00EC4414"/>
    <w:rsid w:val="00EC5178"/>
    <w:rsid w:val="00EC7DFE"/>
    <w:rsid w:val="00ED19A9"/>
    <w:rsid w:val="00ED3FD5"/>
    <w:rsid w:val="00ED450F"/>
    <w:rsid w:val="00ED5F67"/>
    <w:rsid w:val="00EE1C5F"/>
    <w:rsid w:val="00EF0113"/>
    <w:rsid w:val="00EF08AE"/>
    <w:rsid w:val="00EF24DF"/>
    <w:rsid w:val="00EF2813"/>
    <w:rsid w:val="00EF480F"/>
    <w:rsid w:val="00EF4B63"/>
    <w:rsid w:val="00EF5790"/>
    <w:rsid w:val="00EF5916"/>
    <w:rsid w:val="00F03FD7"/>
    <w:rsid w:val="00F0602A"/>
    <w:rsid w:val="00F060A7"/>
    <w:rsid w:val="00F07349"/>
    <w:rsid w:val="00F12C6B"/>
    <w:rsid w:val="00F15F19"/>
    <w:rsid w:val="00F17EBA"/>
    <w:rsid w:val="00F23C32"/>
    <w:rsid w:val="00F256A6"/>
    <w:rsid w:val="00F25D7E"/>
    <w:rsid w:val="00F265D6"/>
    <w:rsid w:val="00F334AA"/>
    <w:rsid w:val="00F40A56"/>
    <w:rsid w:val="00F44489"/>
    <w:rsid w:val="00F475EF"/>
    <w:rsid w:val="00F5003E"/>
    <w:rsid w:val="00F5478B"/>
    <w:rsid w:val="00F56012"/>
    <w:rsid w:val="00F62E9D"/>
    <w:rsid w:val="00F679F4"/>
    <w:rsid w:val="00F7183A"/>
    <w:rsid w:val="00F75CDE"/>
    <w:rsid w:val="00F7756F"/>
    <w:rsid w:val="00F77B94"/>
    <w:rsid w:val="00F839FD"/>
    <w:rsid w:val="00F84450"/>
    <w:rsid w:val="00F84E5A"/>
    <w:rsid w:val="00F91EE4"/>
    <w:rsid w:val="00F93966"/>
    <w:rsid w:val="00FA073F"/>
    <w:rsid w:val="00FB001F"/>
    <w:rsid w:val="00FB1817"/>
    <w:rsid w:val="00FB7172"/>
    <w:rsid w:val="00FB7ED8"/>
    <w:rsid w:val="00FC2B72"/>
    <w:rsid w:val="00FC31CD"/>
    <w:rsid w:val="00FC3FB7"/>
    <w:rsid w:val="00FC7344"/>
    <w:rsid w:val="00FD0B6F"/>
    <w:rsid w:val="00FD13FB"/>
    <w:rsid w:val="00FD2F4A"/>
    <w:rsid w:val="00FD34C6"/>
    <w:rsid w:val="00FD3F3F"/>
    <w:rsid w:val="00FE37C1"/>
    <w:rsid w:val="00FE44F3"/>
    <w:rsid w:val="00FE58BF"/>
    <w:rsid w:val="00FE6F10"/>
    <w:rsid w:val="00FE7490"/>
    <w:rsid w:val="00FF272F"/>
    <w:rsid w:val="00FF32BE"/>
    <w:rsid w:val="00FF4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89F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551D8A"/>
    <w:rPr>
      <w:rFonts w:eastAsia="Times New Roman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551D8A"/>
    <w:rPr>
      <w:rFonts w:eastAsia="Times New Roman" w:cs="Times New Roman"/>
      <w:sz w:val="22"/>
      <w:szCs w:val="22"/>
      <w:lang w:val="en-US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551D8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06C8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06C83"/>
    <w:rPr>
      <w:rFonts w:cs="Times New Roman"/>
    </w:rPr>
  </w:style>
  <w:style w:type="character" w:styleId="Hyperlink">
    <w:name w:val="Hyperlink"/>
    <w:basedOn w:val="DefaultParagraphFont"/>
    <w:uiPriority w:val="99"/>
    <w:rsid w:val="0055178A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semiHidden/>
    <w:rsid w:val="00DC08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74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C75F6E-73BD-4A54-8BE1-0812DBB2C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653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TRANSPORTATION POOLED FUND PROGRAM</vt:lpstr>
    </vt:vector>
  </TitlesOfParts>
  <Company>DOT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TRANSPORTATION POOLED FUND PROGRAM</dc:title>
  <dc:creator>lisa.williams</dc:creator>
  <cp:lastModifiedBy>David Stevens</cp:lastModifiedBy>
  <cp:revision>81</cp:revision>
  <cp:lastPrinted>2011-06-21T20:32:00Z</cp:lastPrinted>
  <dcterms:created xsi:type="dcterms:W3CDTF">2016-07-14T00:31:00Z</dcterms:created>
  <dcterms:modified xsi:type="dcterms:W3CDTF">2016-07-14T01:14:00Z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