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TRANSPORTATION POOLED FUND PROGRAM</w:t>
      </w:r>
    </w:p>
    <w:p w:rsidR="00551D8A" w:rsidRPr="00D15328" w:rsidRDefault="00551D8A" w:rsidP="00E5373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QUARTERLY PROGRESS REPORT</w:t>
      </w:r>
    </w:p>
    <w:p w:rsidR="00551D8A" w:rsidRPr="00D15328" w:rsidRDefault="00551D8A" w:rsidP="00551D8A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FF32BE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Lead Agency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(FHWA or State DOT)</w:t>
      </w:r>
      <w:r w:rsidRPr="00D15328">
        <w:rPr>
          <w:rFonts w:ascii="Times New Roman" w:hAnsi="Times New Roman" w:cs="Times New Roman"/>
          <w:sz w:val="24"/>
          <w:szCs w:val="24"/>
        </w:rPr>
        <w:t>:</w:t>
      </w:r>
      <w:r w:rsidR="00FF32BE" w:rsidRPr="00D15328">
        <w:rPr>
          <w:rFonts w:ascii="Times New Roman" w:hAnsi="Times New Roman" w:cs="Times New Roman"/>
          <w:sz w:val="24"/>
          <w:szCs w:val="24"/>
        </w:rPr>
        <w:t xml:space="preserve">  </w:t>
      </w:r>
      <w:r w:rsidRPr="00D15328">
        <w:rPr>
          <w:rFonts w:ascii="Times New Roman" w:hAnsi="Times New Roman" w:cs="Times New Roman"/>
          <w:sz w:val="24"/>
          <w:szCs w:val="24"/>
        </w:rPr>
        <w:t>_</w:t>
      </w:r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Minnesota </w:t>
      </w:r>
      <w:proofErr w:type="spellStart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>Dept</w:t>
      </w:r>
      <w:proofErr w:type="spellEnd"/>
      <w:r w:rsidR="00206BF4" w:rsidRPr="00D15328">
        <w:rPr>
          <w:rFonts w:ascii="Times New Roman" w:hAnsi="Times New Roman" w:cs="Times New Roman"/>
          <w:sz w:val="24"/>
          <w:szCs w:val="24"/>
          <w:u w:val="single"/>
        </w:rPr>
        <w:t xml:space="preserve"> of Transportation</w:t>
      </w:r>
      <w:r w:rsidRPr="00D15328">
        <w:rPr>
          <w:rFonts w:ascii="Times New Roman" w:hAnsi="Times New Roman" w:cs="Times New Roman"/>
          <w:sz w:val="24"/>
          <w:szCs w:val="24"/>
          <w:u w:val="single"/>
        </w:rPr>
        <w:t>__________________</w:t>
      </w:r>
    </w:p>
    <w:p w:rsidR="00FF32BE" w:rsidRPr="00D15328" w:rsidRDefault="00FF32BE" w:rsidP="00FF32BE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b/>
          <w:sz w:val="24"/>
          <w:szCs w:val="24"/>
        </w:rPr>
      </w:pPr>
      <w:r w:rsidRPr="00D15328">
        <w:rPr>
          <w:rFonts w:ascii="Times New Roman" w:hAnsi="Times New Roman" w:cs="Times New Roman"/>
          <w:b/>
          <w:sz w:val="24"/>
          <w:szCs w:val="24"/>
        </w:rPr>
        <w:t>INSTRUCTIONS: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i/>
          <w:sz w:val="24"/>
          <w:szCs w:val="24"/>
        </w:rPr>
      </w:pPr>
      <w:r w:rsidRPr="00D15328">
        <w:rPr>
          <w:rFonts w:ascii="Times New Roman" w:hAnsi="Times New Roman" w:cs="Times New Roman"/>
          <w:i/>
          <w:sz w:val="24"/>
          <w:szCs w:val="24"/>
        </w:rPr>
        <w:t xml:space="preserve">Project Managers </w:t>
      </w:r>
      <w:r w:rsidR="00872F18" w:rsidRPr="00D15328">
        <w:rPr>
          <w:rFonts w:ascii="Times New Roman" w:hAnsi="Times New Roman" w:cs="Times New Roman"/>
          <w:i/>
          <w:sz w:val="24"/>
          <w:szCs w:val="24"/>
        </w:rPr>
        <w:t>and/or research project investigators should complete a quarterly progress report for each calendar quarter during which the projects are active.  Please provide a project schedule status of the research activities tied to each task that is defined in the proposal; a percentage completion of each task; a concise discussion (2 or 3 sentences) of the current status, including accomplishments and problems encountered, if any.  List all tasks, even if no work was done during this period.</w:t>
      </w:r>
    </w:p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1260"/>
        <w:gridCol w:w="2070"/>
        <w:gridCol w:w="3420"/>
      </w:tblGrid>
      <w:tr w:rsidR="00551D8A" w:rsidRPr="00D15328" w:rsidTr="00743C01">
        <w:trPr>
          <w:trHeight w:val="1997"/>
        </w:trPr>
        <w:tc>
          <w:tcPr>
            <w:tcW w:w="5418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Transportation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Pooled Fund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Program 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#</w:t>
            </w:r>
          </w:p>
          <w:p w:rsidR="00872F18" w:rsidRPr="00D15328" w:rsidRDefault="00872F18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(TPF-5(</w:t>
            </w:r>
            <w:r w:rsidR="00206BF4"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134</w:t>
            </w:r>
            <w:r w:rsidRPr="00D15328">
              <w:rPr>
                <w:rFonts w:ascii="Times New Roman" w:hAnsi="Times New Roman" w:cs="Times New Roman"/>
                <w:i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90" w:type="dxa"/>
            <w:gridSpan w:val="2"/>
          </w:tcPr>
          <w:p w:rsidR="00551D8A" w:rsidRPr="00D15328" w:rsidRDefault="00872F1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Transportation Pooled Fund Program - Report P</w:t>
            </w:r>
            <w:r w:rsidR="00551D8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eriod: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1 (January 1 – March 31)</w:t>
            </w:r>
            <w:r w:rsidR="00B43C3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2 (April 1 – June 30)</w:t>
            </w:r>
          </w:p>
          <w:p w:rsidR="00551D8A" w:rsidRPr="00D15328" w:rsidRDefault="00551D8A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Quarter 3 (July 1 – September 30)</w:t>
            </w:r>
          </w:p>
          <w:p w:rsidR="00551D8A" w:rsidRPr="00D15328" w:rsidRDefault="00BE7487" w:rsidP="00037FB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X </w:t>
            </w:r>
            <w:r w:rsidR="00581B36" w:rsidRPr="00D15328">
              <w:rPr>
                <w:rFonts w:ascii="Times New Roman" w:hAnsi="Times New Roman" w:cs="Times New Roman"/>
                <w:sz w:val="24"/>
                <w:szCs w:val="24"/>
              </w:rPr>
              <w:t>Quarter 4 (October 1</w:t>
            </w:r>
            <w:r w:rsidR="00551D8A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– December 31)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2013</w:t>
            </w:r>
          </w:p>
        </w:tc>
      </w:tr>
      <w:tr w:rsidR="00743C01" w:rsidRPr="00D15328" w:rsidTr="00874EF7">
        <w:tc>
          <w:tcPr>
            <w:tcW w:w="10908" w:type="dxa"/>
            <w:gridSpan w:val="4"/>
          </w:tcPr>
          <w:p w:rsidR="00206BF4" w:rsidRPr="00D15328" w:rsidRDefault="00743C01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Title:</w:t>
            </w:r>
            <w:r w:rsidR="00206BF4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Pavement Surface Characteristics Rehabilitation MnROAD Study.  TPF 5-(134).</w:t>
            </w:r>
          </w:p>
          <w:p w:rsidR="00206BF4" w:rsidRPr="00D15328" w:rsidRDefault="00206BF4" w:rsidP="00206B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43C01" w:rsidRPr="00D15328" w:rsidRDefault="00743C01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3C01" w:rsidRPr="00D15328" w:rsidTr="00206BF4">
        <w:trPr>
          <w:trHeight w:val="728"/>
        </w:trPr>
        <w:tc>
          <w:tcPr>
            <w:tcW w:w="4158" w:type="dxa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Name of Project Manager(s):</w:t>
            </w:r>
          </w:p>
          <w:p w:rsidR="00206BF4" w:rsidRPr="00D15328" w:rsidRDefault="00206BF4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Igbafen Izevbekhai, P.E., Ph.D.</w:t>
            </w:r>
          </w:p>
        </w:tc>
        <w:tc>
          <w:tcPr>
            <w:tcW w:w="3330" w:type="dxa"/>
            <w:gridSpan w:val="2"/>
          </w:tcPr>
          <w:p w:rsidR="00743C01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Phone Number: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651366 5454</w:t>
            </w:r>
          </w:p>
        </w:tc>
        <w:tc>
          <w:tcPr>
            <w:tcW w:w="3420" w:type="dxa"/>
          </w:tcPr>
          <w:p w:rsidR="00206BF4" w:rsidRPr="00D15328" w:rsidRDefault="00535598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E-Mail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:rsidR="00743C01" w:rsidRPr="00D15328" w:rsidRDefault="00206BF4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Bernard.izevbekhai@state.mn.us</w:t>
            </w:r>
          </w:p>
          <w:p w:rsidR="00535598" w:rsidRPr="00D15328" w:rsidRDefault="00535598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56B2" w:rsidRPr="00D15328" w:rsidRDefault="004156B2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 Project ID: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Other Project ID (i.e., contract #):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Start Date: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35598" w:rsidRPr="00D15328" w:rsidTr="00C13753">
        <w:tc>
          <w:tcPr>
            <w:tcW w:w="4158" w:type="dxa"/>
          </w:tcPr>
          <w:p w:rsidR="00535598" w:rsidRPr="00D15328" w:rsidRDefault="00535598" w:rsidP="001F39A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Original Project End Date: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7B069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June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201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0" w:type="dxa"/>
            <w:gridSpan w:val="2"/>
          </w:tcPr>
          <w:p w:rsidR="00535598" w:rsidRPr="00D15328" w:rsidRDefault="00535598" w:rsidP="00206BF4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Current Project End Date:</w:t>
            </w:r>
            <w:r w:rsidR="001F39A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October 2014</w:t>
            </w:r>
          </w:p>
        </w:tc>
        <w:tc>
          <w:tcPr>
            <w:tcW w:w="3420" w:type="dxa"/>
          </w:tcPr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Number of Extensions:</w:t>
            </w:r>
            <w:r w:rsidR="00206BF4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</w:t>
            </w: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5598" w:rsidRPr="00D15328" w:rsidRDefault="00535598" w:rsidP="00BD451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51D8A" w:rsidRPr="00D15328" w:rsidRDefault="00551D8A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Project schedule status:</w:t>
      </w:r>
    </w:p>
    <w:p w:rsidR="00743C01" w:rsidRPr="00D15328" w:rsidRDefault="007B069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x</w:t>
      </w:r>
      <w:r w:rsidR="00743C01" w:rsidRPr="00D15328">
        <w:rPr>
          <w:rFonts w:ascii="Times New Roman" w:hAnsi="Times New Roman" w:cs="Times New Roman"/>
          <w:sz w:val="24"/>
          <w:szCs w:val="24"/>
        </w:rPr>
        <w:t>□ On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On revised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Ahead of schedule</w:t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</w:r>
      <w:r w:rsidR="00743C01" w:rsidRPr="00D15328">
        <w:rPr>
          <w:rFonts w:ascii="Times New Roman" w:hAnsi="Times New Roman" w:cs="Times New Roman"/>
          <w:sz w:val="24"/>
          <w:szCs w:val="24"/>
        </w:rPr>
        <w:tab/>
        <w:t>□ Behind schedule</w:t>
      </w:r>
    </w:p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743C01" w:rsidRPr="00D15328" w:rsidRDefault="00B66A21" w:rsidP="00B66A21">
      <w:pPr>
        <w:tabs>
          <w:tab w:val="left" w:pos="1230"/>
        </w:tabs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sz w:val="24"/>
          <w:szCs w:val="24"/>
        </w:rPr>
        <w:t>Overall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330"/>
        <w:gridCol w:w="3420"/>
      </w:tblGrid>
      <w:tr w:rsidR="00874EF7" w:rsidRPr="00D15328" w:rsidTr="00B66A21">
        <w:tc>
          <w:tcPr>
            <w:tcW w:w="4158" w:type="dxa"/>
            <w:shd w:val="pct15" w:color="auto" w:fill="auto"/>
          </w:tcPr>
          <w:p w:rsidR="00874EF7" w:rsidRPr="00D15328" w:rsidRDefault="00B2185C" w:rsidP="00743C01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Total Project Budget</w:t>
            </w:r>
          </w:p>
        </w:tc>
        <w:tc>
          <w:tcPr>
            <w:tcW w:w="3330" w:type="dxa"/>
            <w:shd w:val="pct15" w:color="auto" w:fill="auto"/>
          </w:tcPr>
          <w:p w:rsidR="00874EF7" w:rsidRPr="00D15328" w:rsidRDefault="00B2185C" w:rsidP="00874EF7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Cost to Date for Project</w:t>
            </w:r>
          </w:p>
        </w:tc>
        <w:tc>
          <w:tcPr>
            <w:tcW w:w="3420" w:type="dxa"/>
            <w:shd w:val="pct15" w:color="auto" w:fill="auto"/>
          </w:tcPr>
          <w:p w:rsidR="00547EE3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Percentage of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Work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874EF7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</w:t>
            </w:r>
            <w:r w:rsidR="00874EF7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Completed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874EF7" w:rsidRPr="00D15328" w:rsidTr="00B66A21">
        <w:tc>
          <w:tcPr>
            <w:tcW w:w="4158" w:type="dxa"/>
          </w:tcPr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$315000 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$275,000 for 5 years</w:t>
            </w:r>
          </w:p>
          <w:p w:rsidR="00874EF7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+$40,000  for Rolling Resistance</w:t>
            </w:r>
          </w:p>
        </w:tc>
        <w:tc>
          <w:tcPr>
            <w:tcW w:w="3330" w:type="dxa"/>
          </w:tcPr>
          <w:p w:rsidR="00874EF7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$250000 Actual work done but not fully billed</w:t>
            </w:r>
          </w:p>
        </w:tc>
        <w:tc>
          <w:tcPr>
            <w:tcW w:w="3420" w:type="dxa"/>
          </w:tcPr>
          <w:p w:rsidR="00874EF7" w:rsidRPr="00D15328" w:rsidRDefault="00874EF7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74EF7" w:rsidRPr="00D15328" w:rsidRDefault="007B069C" w:rsidP="00874C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9</w:t>
            </w:r>
            <w:r w:rsidR="00BE748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743C01" w:rsidRPr="00D15328" w:rsidRDefault="00743C0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444D4E" w:rsidRDefault="00444D4E" w:rsidP="00551D8A">
      <w:pPr>
        <w:spacing w:after="0"/>
        <w:ind w:left="-720" w:right="-720"/>
        <w:rPr>
          <w:rFonts w:ascii="Times New Roman" w:hAnsi="Times New Roman" w:cs="Times New Roman"/>
          <w:b/>
          <w:i/>
          <w:sz w:val="24"/>
          <w:szCs w:val="24"/>
        </w:rPr>
      </w:pPr>
    </w:p>
    <w:p w:rsidR="00B66A21" w:rsidRPr="00D15328" w:rsidRDefault="00B66A21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  <w:r w:rsidRPr="00D15328">
        <w:rPr>
          <w:rFonts w:ascii="Times New Roman" w:hAnsi="Times New Roman" w:cs="Times New Roman"/>
          <w:b/>
          <w:i/>
          <w:sz w:val="24"/>
          <w:szCs w:val="24"/>
        </w:rPr>
        <w:t>Quarterly</w:t>
      </w:r>
      <w:r w:rsidRPr="00D15328">
        <w:rPr>
          <w:rFonts w:ascii="Times New Roman" w:hAnsi="Times New Roman" w:cs="Times New Roman"/>
          <w:sz w:val="24"/>
          <w:szCs w:val="24"/>
        </w:rPr>
        <w:t xml:space="preserve"> Project Statistics:</w:t>
      </w: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4158"/>
        <w:gridCol w:w="3600"/>
        <w:gridCol w:w="3150"/>
      </w:tblGrid>
      <w:tr w:rsidR="00B66A21" w:rsidRPr="00D15328" w:rsidTr="00217DF3">
        <w:tc>
          <w:tcPr>
            <w:tcW w:w="4158" w:type="dxa"/>
            <w:shd w:val="pct15" w:color="auto" w:fill="auto"/>
          </w:tcPr>
          <w:p w:rsidR="00547EE3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    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Project Expenses </w:t>
            </w:r>
          </w:p>
          <w:p w:rsidR="00B66A21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and Percentage This Quarter</w:t>
            </w:r>
          </w:p>
        </w:tc>
        <w:tc>
          <w:tcPr>
            <w:tcW w:w="3600" w:type="dxa"/>
            <w:shd w:val="pct15" w:color="auto" w:fill="auto"/>
          </w:tcPr>
          <w:p w:rsidR="00C13753" w:rsidRPr="00D15328" w:rsidRDefault="00B2185C" w:rsidP="004E14DC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137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Total Amount </w:t>
            </w:r>
            <w:r w:rsidR="00A43875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Funds </w:t>
            </w:r>
          </w:p>
          <w:p w:rsidR="00B66A21" w:rsidRPr="00D15328" w:rsidRDefault="00C13753" w:rsidP="00C1375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</w:t>
            </w:r>
            <w:r w:rsidR="00B66A21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Expended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This Quarter</w:t>
            </w:r>
          </w:p>
        </w:tc>
        <w:tc>
          <w:tcPr>
            <w:tcW w:w="3150" w:type="dxa"/>
            <w:shd w:val="pct15" w:color="auto" w:fill="auto"/>
          </w:tcPr>
          <w:p w:rsidR="004144E6" w:rsidRPr="00D15328" w:rsidRDefault="00547EE3" w:rsidP="00547EE3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</w:t>
            </w:r>
            <w:r w:rsidR="004144E6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Total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Percentage</w:t>
            </w:r>
            <w:r w:rsidR="0016115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4E14DC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of </w:t>
            </w:r>
          </w:p>
          <w:p w:rsidR="000B665A" w:rsidRPr="00D15328" w:rsidRDefault="004144E6" w:rsidP="004144E6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Time Used</w:t>
            </w:r>
            <w:r w:rsidR="000B665A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to Date</w:t>
            </w:r>
          </w:p>
        </w:tc>
      </w:tr>
      <w:tr w:rsidR="00B66A21" w:rsidRPr="00D15328" w:rsidTr="00217DF3">
        <w:tc>
          <w:tcPr>
            <w:tcW w:w="4158" w:type="dxa"/>
          </w:tcPr>
          <w:p w:rsidR="00B66A21" w:rsidRPr="00D15328" w:rsidRDefault="001A25DC" w:rsidP="00547EE3">
            <w:pPr>
              <w:ind w:right="-7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3600" w:type="dxa"/>
          </w:tcPr>
          <w:p w:rsidR="00B66A21" w:rsidRDefault="007B069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$5000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Robotex</w:t>
            </w:r>
            <w:proofErr w:type="spellEnd"/>
            <w:r w:rsidR="00874CF7">
              <w:rPr>
                <w:rFonts w:ascii="Times New Roman" w:hAnsi="Times New Roman" w:cs="Times New Roman"/>
                <w:sz w:val="24"/>
                <w:szCs w:val="24"/>
              </w:rPr>
              <w:t xml:space="preserve">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$25000 RR analysis (Transtec)</w:t>
            </w:r>
          </w:p>
          <w:p w:rsidR="00874CF7" w:rsidRDefault="00874CF7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$ </w:t>
            </w:r>
            <w:r w:rsidR="00217DF3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000 DG Final report (MSU)</w:t>
            </w:r>
          </w:p>
          <w:p w:rsidR="00444D4E" w:rsidRPr="00D15328" w:rsidRDefault="00217DF3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$ 99000 Monitoring C</w:t>
            </w:r>
            <w:r w:rsidR="00444D4E">
              <w:rPr>
                <w:rFonts w:ascii="Times New Roman" w:hAnsi="Times New Roman" w:cs="Times New Roman"/>
                <w:sz w:val="24"/>
                <w:szCs w:val="24"/>
              </w:rPr>
              <w:t>ost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(MnDOT</w:t>
            </w:r>
          </w:p>
        </w:tc>
        <w:tc>
          <w:tcPr>
            <w:tcW w:w="3150" w:type="dxa"/>
          </w:tcPr>
          <w:p w:rsidR="00B66A21" w:rsidRPr="00D15328" w:rsidRDefault="001A25DC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≈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>85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  <w:r w:rsidR="00AA02A8">
              <w:rPr>
                <w:rFonts w:ascii="Times New Roman" w:hAnsi="Times New Roman" w:cs="Times New Roman"/>
                <w:sz w:val="24"/>
                <w:szCs w:val="24"/>
              </w:rPr>
              <w:t xml:space="preserve"> with extension</w:t>
            </w:r>
          </w:p>
          <w:p w:rsidR="00B66A21" w:rsidRPr="00D15328" w:rsidRDefault="00B66A21" w:rsidP="00874EF7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037FBC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br w:type="page"/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Description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7B069C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OBJECTIVES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  To demonstrate and field-validate some lab-tested unique diamond grinding configurations that optimize noise, Friction, Texture and Ride Quality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PROJECT MANAGER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Bernard Izevbekhai PhD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LEAD AGENCY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Data Collection : MnDOT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PRINCIPAL INVESTIGATORs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Data Collection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: 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Data Analysis,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W. James Wilde, PhD, P.E. MSU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widowControl w:val="0"/>
              <w:numPr>
                <w:ilvl w:val="0"/>
                <w:numId w:val="1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Rolling Resistance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Jerzy Ejsmont DSc. Tech University of Gdansk, Poland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(3)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Statistical Pass By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Tim Casey (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(4)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ROBOTIC Texture evaluation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R.O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. Rasmussen, PhD, P.E. 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(5)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Multivariate Analysis of ROBOTEX &amp; Surface Variables</w:t>
            </w:r>
          </w:p>
          <w:p w:rsidR="00E35E0F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R. Sohaney, P.E.  (Transtec </w:t>
            </w:r>
            <w:proofErr w:type="spell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Inc</w:t>
            </w:r>
            <w:proofErr w:type="spell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PROJECT EXPENDITURES TO DATE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: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Non-Federal Match.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In-Kind Cost of Grinding And Noise Testing On Cell 37 MnRoad. As A Proof Of Concept.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Full Width Grinding On Cells 7-8 MnRoad Mainline  I-94</w:t>
            </w:r>
          </w:p>
          <w:p w:rsidR="007B069C" w:rsidRPr="00D15328" w:rsidRDefault="00093E3D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Noise Texture, Ride Friction Measurements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Appointed For Data Analysis And Reporting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Strategies For Additional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Testing And Monitoring of Cell 9 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Draft Brief on Cell 9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Construction Report 7 8 &amp; 9.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OBSI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Spring Ride Quality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Publication of Task 1 (Jim Wilde)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Completion of Draft Report on SPPB Tests on I-94 and MnROAD Cells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Completion of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HDR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SPPB</w:t>
            </w:r>
            <w:proofErr w:type="spell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OBSI Final Report.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Development of Rolling Resistance Initiative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Assistance with Technology Deployment: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Metro, 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District 1 Duluth Projects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Summer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Fall OBSI, Ride Texture and Friction Measurement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Test Strip #5 </w:t>
            </w:r>
            <w:proofErr w:type="gramStart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Ground</w:t>
            </w:r>
            <w:proofErr w:type="gramEnd"/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on Cell 37. Innovative with Improved friction.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extended to accommodate Rolling Resistance testing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Contract documents initiated for comprehensive</w:t>
            </w:r>
            <w:r w:rsidR="00093E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Robotex texture evaluation of diamond ground c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ells at MnROAD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Report of Rolling Resistance in the Press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Draft final Robotex Report submitted</w:t>
            </w: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Extension of texture studies for RR multivariate analysis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Progress this Quarter (includes meetings, work plan status, contract status, significant progress, etc.):</w:t>
            </w:r>
          </w:p>
          <w:p w:rsidR="00601EBD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D15328" w:rsidRDefault="008E4265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069C" w:rsidRPr="00D15328" w:rsidRDefault="007B069C" w:rsidP="007B069C">
            <w:pP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b/>
                  <w:bCs/>
                  <w:color w:val="000000"/>
                  <w:sz w:val="24"/>
                  <w:szCs w:val="24"/>
                </w:rPr>
                <w:t>WORK</w:t>
              </w:r>
            </w:smartTag>
            <w:r w:rsidRPr="00D15328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COMPLETED: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ACPA / IGGA performed the Grinding of 3 configurations at MnROAD Cell 37 for a proof –of –Concept and Preliminary On-Board -Sound –Intensity  (OBSI) pre and post grind measurements on the 3 configurations + control. </w:t>
            </w:r>
            <w:r w:rsidR="00093E3D">
              <w:rPr>
                <w:rFonts w:ascii="Times New Roman" w:hAnsi="Times New Roman" w:cs="Times New Roman"/>
                <w:bCs/>
                <w:sz w:val="24"/>
                <w:szCs w:val="24"/>
              </w:rPr>
              <w:t>MnDOT</w:t>
            </w: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performed Ride Friction, and Texture measurements on the same pre and post grind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Memorandum of Understanding with Diamond Surface Incorporated to perform the Diamond Grinding Full width on cell 7 and 8 MnROAD.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Measurements of Surface Characteristics parameters on the MnROAD Low volume Road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Actual grinding of the Mainline cells 7 and 8 to the current and Innovative grinding configurations.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Pre-grind  Measurements for the MnROAD Mainline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Grinding of Cells 7 and 8 full Width by Diamond Surfaces Inc.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Initial Post Construction Ride texture friction Ride measurement by Mn/.DOT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Draft  Construction (Grinding Report for cells 7 and 8  Innovative Grinding &amp; Conventional configurations)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Development of Limited Scope of Consultant Activity for </w:t>
            </w:r>
            <w:proofErr w:type="spellStart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>MnSCU</w:t>
            </w:r>
            <w:proofErr w:type="spellEnd"/>
            <w:r w:rsidRPr="00D15328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Mankato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Initial Testing,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Rodeo (June 2008) 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Spring Testing Noise texture, Ride friction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Consultant (Minnesota State University, Mankato) Appointed for Data Analysis and Reporting. Principal Investigator is W. James Wilde, PhD.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MnROAD Cell 9 Ultimate Grinding Cell Created Ground and Tested.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Spring Testing (Texture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ASTM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E-965, E-2157, Friction GN &amp; FN, </w:t>
            </w:r>
            <w:smartTag w:uri="urn:schemas-microsoft-com:office:smarttags" w:element="stockticker">
              <w:r w:rsidRPr="00D15328">
                <w:rPr>
                  <w:rFonts w:ascii="Times New Roman" w:hAnsi="Times New Roman" w:cs="Times New Roman"/>
                  <w:sz w:val="24"/>
                  <w:szCs w:val="24"/>
                </w:rPr>
                <w:t>IRI</w:t>
              </w:r>
            </w:smartTag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, OBSI)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Proposal to Conduct comprehensive evaluation (OBSI,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CPB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, SPB) on a Real Roadway. (Prescott WI or Monticello TH 94 MN) Estimated to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Cost  $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62,000. ($20,000 Approved from by the Pooled Fund) Contract with </w:t>
            </w:r>
            <w:smartTag w:uri="urn:schemas-microsoft-com:office:smarttags" w:element="stockticker">
              <w:r w:rsidRPr="00D15328">
                <w:rPr>
                  <w:rStyle w:val="HeaderChar"/>
                  <w:rFonts w:ascii="Times New Roman" w:hAnsi="Times New Roman" w:cs="Times New Roman"/>
                  <w:sz w:val="24"/>
                  <w:szCs w:val="24"/>
                </w:rPr>
                <w:t>HDR</w:t>
              </w:r>
            </w:smartTag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executed.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that  section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an unground portion is being evaluated.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Successful Web meeting on June 1 2009. Plans for a RODEO discussed but not yet done.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Analysis of Friction Ride and OBSI over time Presented by W.J. Wilde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Omnibus Cell 7 8 &amp; 9 Report</w:t>
            </w:r>
          </w:p>
          <w:p w:rsidR="007B069C" w:rsidRPr="00D15328" w:rsidRDefault="00093E3D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MnDOT</w:t>
            </w:r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 Transtec</w:t>
            </w:r>
            <w:proofErr w:type="gramEnd"/>
            <w:r w:rsidR="007B069C"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Rodeo on Cells 37 7,8, 9 and others.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OBSI and SPB in Progress </w:t>
            </w:r>
            <w:proofErr w:type="gramStart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near  Hasty</w:t>
            </w:r>
            <w:proofErr w:type="gramEnd"/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 xml:space="preserve"> MN. The 1000-ft section is ground and east of that section an unground portion is being evaluated. Draft SPB Report Review.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Summer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Fall 2009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Draft report on Statistical Pass </w:t>
            </w:r>
            <w:proofErr w:type="spellStart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Bys</w:t>
            </w:r>
            <w:proofErr w:type="spellEnd"/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Testing Completed.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Spring testing by </w:t>
            </w:r>
            <w:r w:rsidR="00093E3D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MnDOT</w:t>
            </w: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 xml:space="preserve"> OBSI Ride and texture.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Final Statistical pass-by report Submitted for Publication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Test Strip #5 ground on cell 37.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Cell 71 ground innovative Driving and conventional passing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Subcontract for Rolling Resistance measurements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Rolling Resistance measurements on all MnROAD cells Performed in September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Robotex Measurements performed on all MnROAD Cells</w:t>
            </w:r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Style w:val="HeaderChar"/>
                <w:rFonts w:ascii="Times New Roman" w:hAnsi="Times New Roman" w:cs="Times New Roman"/>
                <w:b/>
                <w:sz w:val="24"/>
                <w:szCs w:val="24"/>
              </w:rPr>
              <w:t>Pooled fund meeting on 10/5/11</w:t>
            </w:r>
          </w:p>
          <w:p w:rsidR="007B069C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Final Report of Rolling Resistance Report Published </w:t>
            </w:r>
          </w:p>
          <w:p w:rsidR="001F39A6" w:rsidRPr="00D15328" w:rsidRDefault="001F39A6" w:rsidP="001F39A6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http://www.lrrb.org/media/reports/</w:t>
            </w:r>
            <w:proofErr w:type="spellStart"/>
            <w:r w:rsidRPr="001F39A6">
              <w:rPr>
                <w:rFonts w:ascii="Times New Roman" w:hAnsi="Times New Roman" w:cs="Times New Roman"/>
                <w:b/>
                <w:sz w:val="24"/>
                <w:szCs w:val="24"/>
              </w:rPr>
              <w:t>201207.pdf</w:t>
            </w:r>
            <w:proofErr w:type="spellEnd"/>
          </w:p>
          <w:p w:rsidR="007B069C" w:rsidRPr="00D15328" w:rsidRDefault="007B069C" w:rsidP="007B069C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Final Report Completion Date extended to Oct 2013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Diamond grinding Study Posted</w:t>
            </w:r>
          </w:p>
          <w:p w:rsidR="008E4265" w:rsidRPr="008E4265" w:rsidRDefault="008E4265" w:rsidP="008E4265">
            <w:pPr>
              <w:pStyle w:val="ListParagraph"/>
              <w:numPr>
                <w:ilvl w:val="0"/>
                <w:numId w:val="2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Fonts w:ascii="Times New Roman" w:hAnsi="Times New Roman" w:cs="Times New Roman"/>
                <w:sz w:val="24"/>
                <w:szCs w:val="24"/>
              </w:rPr>
              <w:t>Final Report on Multivariate Analysis of RR and texture variables Posted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01EBD" w:rsidRPr="00D15328" w:rsidTr="003F3994">
        <w:trPr>
          <w:trHeight w:val="1592"/>
        </w:trPr>
        <w:tc>
          <w:tcPr>
            <w:tcW w:w="10903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Anticipated work next quarter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</w:pPr>
            <w:r w:rsidRPr="008E4265"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No Cost Extension Request to Rerun Rolling Resistance</w:t>
            </w:r>
          </w:p>
          <w:p w:rsidR="008E4265" w:rsidRPr="008E4265" w:rsidRDefault="008E4265" w:rsidP="00551D8A">
            <w:pPr>
              <w:widowControl w:val="0"/>
              <w:numPr>
                <w:ilvl w:val="0"/>
                <w:numId w:val="2"/>
              </w:numPr>
              <w:autoSpaceDE w:val="0"/>
              <w:autoSpaceDN w:val="0"/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HeaderChar"/>
                <w:rFonts w:ascii="Times New Roman" w:hAnsi="Times New Roman" w:cs="Times New Roman"/>
                <w:sz w:val="24"/>
                <w:szCs w:val="24"/>
              </w:rPr>
              <w:t>Contract Documents  with MSU/ Tech University of Gdansk Poland</w:t>
            </w:r>
          </w:p>
          <w:p w:rsidR="00601EBD" w:rsidRPr="00D15328" w:rsidRDefault="001F39A6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601EBD" w:rsidRPr="00D15328" w:rsidTr="00C0332A">
        <w:trPr>
          <w:trHeight w:val="1070"/>
        </w:trPr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Significant Results: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Report of Rolling Resistance</w:t>
            </w:r>
            <w:r w:rsidR="008E426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Multivariate Analysis </w:t>
            </w: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Quietness of Innovative Diamond Grind</w:t>
            </w: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01EBD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01EBD" w:rsidRPr="00D15328" w:rsidTr="00601EBD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E144B3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Circumstance affecting project or budget.  (Please describe any challenges encountered or anticipated </w:t>
            </w:r>
          </w:p>
          <w:p w:rsidR="00E35E0F" w:rsidRPr="00D15328" w:rsidRDefault="00601EBD" w:rsidP="00551D8A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that might affect the completion of the project within the tim</w:t>
            </w:r>
            <w:r w:rsidR="00E35E0F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e, scope and fiscal constraints </w:t>
            </w: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set forth in the </w:t>
            </w:r>
          </w:p>
          <w:p w:rsidR="00601EBD" w:rsidRDefault="00601EBD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agreement, along with recommended solutions to those problems).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To accomplish testing of Rolling resistance in 2014, Funds in the TPF were insufficient but MnDOT  </w:t>
            </w:r>
          </w:p>
          <w:p w:rsidR="00E144B3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added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$27000 to make up the $75000 to facilitate this testing. This will be the final activity in this Pooled </w:t>
            </w:r>
          </w:p>
          <w:p w:rsidR="00093E3D" w:rsidRPr="00D15328" w:rsidRDefault="00E144B3" w:rsidP="00093E3D">
            <w:pPr>
              <w:ind w:right="-72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Fund Study.</w:t>
            </w:r>
          </w:p>
        </w:tc>
      </w:tr>
    </w:tbl>
    <w:p w:rsidR="00037FBC" w:rsidRPr="00D15328" w:rsidRDefault="00037FBC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tbl>
      <w:tblPr>
        <w:tblStyle w:val="TableGrid"/>
        <w:tblW w:w="10908" w:type="dxa"/>
        <w:tblInd w:w="-720" w:type="dxa"/>
        <w:tblLook w:val="04A0" w:firstRow="1" w:lastRow="0" w:firstColumn="1" w:lastColumn="0" w:noHBand="0" w:noVBand="1"/>
      </w:tblPr>
      <w:tblGrid>
        <w:gridCol w:w="10908"/>
      </w:tblGrid>
      <w:tr w:rsidR="00E35E0F" w:rsidRPr="00D15328" w:rsidTr="00E35E0F">
        <w:tc>
          <w:tcPr>
            <w:tcW w:w="10908" w:type="dxa"/>
          </w:tcPr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Potential Implementation</w:t>
            </w:r>
            <w:r w:rsidR="00547EE3" w:rsidRPr="00D1532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47EE3" w:rsidRPr="00D15328" w:rsidRDefault="00547EE3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0332A" w:rsidRPr="00D15328" w:rsidRDefault="00C0332A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Already  Quiet</w:t>
            </w:r>
            <w:proofErr w:type="gramEnd"/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 grind is being implemented:. </w:t>
            </w:r>
          </w:p>
          <w:p w:rsidR="00E35E0F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Duluth 50 million Dollar rehab project</w:t>
            </w:r>
          </w:p>
          <w:p w:rsidR="00C0332A" w:rsidRPr="00D15328" w:rsidRDefault="00C0332A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>MnDOT TH 52 Rehab Project</w:t>
            </w:r>
          </w:p>
          <w:p w:rsidR="00D15328" w:rsidRDefault="00D15328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 w:rsidRPr="00D15328">
              <w:rPr>
                <w:rFonts w:ascii="Times New Roman" w:hAnsi="Times New Roman" w:cs="Times New Roman"/>
                <w:sz w:val="24"/>
                <w:szCs w:val="24"/>
              </w:rPr>
              <w:t xml:space="preserve">Smooth tire friction of innovative grind is equal or higher than </w:t>
            </w:r>
            <w:r w:rsidR="008E4265">
              <w:rPr>
                <w:rFonts w:ascii="Times New Roman" w:hAnsi="Times New Roman" w:cs="Times New Roman"/>
                <w:sz w:val="24"/>
                <w:szCs w:val="24"/>
              </w:rPr>
              <w:t>ribbed tire</w:t>
            </w:r>
          </w:p>
          <w:p w:rsidR="00BF06AF" w:rsidRPr="00D15328" w:rsidRDefault="00BF06AF" w:rsidP="00C0332A">
            <w:pPr>
              <w:pStyle w:val="ListParagraph"/>
              <w:numPr>
                <w:ilvl w:val="0"/>
                <w:numId w:val="3"/>
              </w:num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Second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rollibng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resistance measurements at MnROAD</w:t>
            </w: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35E0F" w:rsidRPr="00D15328" w:rsidRDefault="00E35E0F" w:rsidP="00551D8A">
            <w:pPr>
              <w:ind w:right="-7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35E0F" w:rsidRPr="00D15328" w:rsidRDefault="00E35E0F" w:rsidP="00551D8A">
      <w:pPr>
        <w:spacing w:after="0"/>
        <w:ind w:left="-720" w:right="-720"/>
        <w:rPr>
          <w:rFonts w:ascii="Times New Roman" w:hAnsi="Times New Roman" w:cs="Times New Roman"/>
          <w:sz w:val="24"/>
          <w:szCs w:val="24"/>
        </w:rPr>
      </w:pPr>
    </w:p>
    <w:sectPr w:rsidR="00E35E0F" w:rsidRPr="00D15328" w:rsidSect="004E14DC">
      <w:footerReference w:type="default" r:id="rId9"/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40112" w:rsidRDefault="00B40112" w:rsidP="00106C83">
      <w:pPr>
        <w:spacing w:after="0" w:line="240" w:lineRule="auto"/>
      </w:pPr>
      <w:r>
        <w:separator/>
      </w:r>
    </w:p>
  </w:endnote>
  <w:endnote w:type="continuationSeparator" w:id="0">
    <w:p w:rsidR="00B40112" w:rsidRDefault="00B40112" w:rsidP="00106C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3E3D" w:rsidRDefault="00093E3D" w:rsidP="00E371D1">
    <w:pPr>
      <w:pStyle w:val="Footer"/>
      <w:ind w:left="-810"/>
    </w:pPr>
    <w:r>
      <w:t>TPF Program Standard Quarterly Reporting Format – 7/2011</w:t>
    </w:r>
  </w:p>
  <w:p w:rsidR="00093E3D" w:rsidRDefault="00093E3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40112" w:rsidRDefault="00B40112" w:rsidP="00106C83">
      <w:pPr>
        <w:spacing w:after="0" w:line="240" w:lineRule="auto"/>
      </w:pPr>
      <w:r>
        <w:separator/>
      </w:r>
    </w:p>
  </w:footnote>
  <w:footnote w:type="continuationSeparator" w:id="0">
    <w:p w:rsidR="00B40112" w:rsidRDefault="00B40112" w:rsidP="00106C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D1CF5"/>
    <w:multiLevelType w:val="hybridMultilevel"/>
    <w:tmpl w:val="A5BC9456"/>
    <w:lvl w:ilvl="0" w:tplc="D69EF2AE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EB12D8A"/>
    <w:multiLevelType w:val="hybridMultilevel"/>
    <w:tmpl w:val="4FC0FBC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42BF5A64"/>
    <w:multiLevelType w:val="hybridMultilevel"/>
    <w:tmpl w:val="C944D4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1D8A"/>
    <w:rsid w:val="00037FBC"/>
    <w:rsid w:val="000736BB"/>
    <w:rsid w:val="00093E3D"/>
    <w:rsid w:val="000B665A"/>
    <w:rsid w:val="00106C83"/>
    <w:rsid w:val="001547D0"/>
    <w:rsid w:val="0015655E"/>
    <w:rsid w:val="00161153"/>
    <w:rsid w:val="001A25DC"/>
    <w:rsid w:val="001F39A6"/>
    <w:rsid w:val="00206BF4"/>
    <w:rsid w:val="0021446D"/>
    <w:rsid w:val="00217DF3"/>
    <w:rsid w:val="00293FD8"/>
    <w:rsid w:val="002A79C8"/>
    <w:rsid w:val="0038705A"/>
    <w:rsid w:val="003F3994"/>
    <w:rsid w:val="004144E6"/>
    <w:rsid w:val="004156B2"/>
    <w:rsid w:val="00437734"/>
    <w:rsid w:val="00444D4E"/>
    <w:rsid w:val="004E14DC"/>
    <w:rsid w:val="004E6A89"/>
    <w:rsid w:val="00535598"/>
    <w:rsid w:val="00547EE3"/>
    <w:rsid w:val="00551D8A"/>
    <w:rsid w:val="00581B36"/>
    <w:rsid w:val="00583E8E"/>
    <w:rsid w:val="00601EBD"/>
    <w:rsid w:val="00656422"/>
    <w:rsid w:val="00682C5E"/>
    <w:rsid w:val="006B54B7"/>
    <w:rsid w:val="006F0A42"/>
    <w:rsid w:val="0074158F"/>
    <w:rsid w:val="00743C01"/>
    <w:rsid w:val="00790C4A"/>
    <w:rsid w:val="007B069C"/>
    <w:rsid w:val="007E5BD2"/>
    <w:rsid w:val="007E6123"/>
    <w:rsid w:val="00872F18"/>
    <w:rsid w:val="00874CF7"/>
    <w:rsid w:val="00874EF7"/>
    <w:rsid w:val="008E4265"/>
    <w:rsid w:val="00A43875"/>
    <w:rsid w:val="00A63677"/>
    <w:rsid w:val="00AA02A8"/>
    <w:rsid w:val="00AE46B0"/>
    <w:rsid w:val="00B047BF"/>
    <w:rsid w:val="00B2185C"/>
    <w:rsid w:val="00B242E2"/>
    <w:rsid w:val="00B40112"/>
    <w:rsid w:val="00B43C3C"/>
    <w:rsid w:val="00B66A21"/>
    <w:rsid w:val="00BD4517"/>
    <w:rsid w:val="00BE7487"/>
    <w:rsid w:val="00BF06AF"/>
    <w:rsid w:val="00C0332A"/>
    <w:rsid w:val="00C13753"/>
    <w:rsid w:val="00CA7173"/>
    <w:rsid w:val="00D05DC0"/>
    <w:rsid w:val="00D15328"/>
    <w:rsid w:val="00DC5A1C"/>
    <w:rsid w:val="00E144B3"/>
    <w:rsid w:val="00E35E0F"/>
    <w:rsid w:val="00E371D1"/>
    <w:rsid w:val="00E53738"/>
    <w:rsid w:val="00E83646"/>
    <w:rsid w:val="00EC0B9D"/>
    <w:rsid w:val="00EC289C"/>
    <w:rsid w:val="00ED5F67"/>
    <w:rsid w:val="00EF08AE"/>
    <w:rsid w:val="00EF5790"/>
    <w:rsid w:val="00FF3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1"/>
    <w:qFormat/>
    <w:rsid w:val="00551D8A"/>
    <w:pPr>
      <w:spacing w:after="0" w:line="240" w:lineRule="auto"/>
    </w:pPr>
  </w:style>
  <w:style w:type="character" w:customStyle="1" w:styleId="NoSpacingChar">
    <w:name w:val="No Spacing Char"/>
    <w:basedOn w:val="DefaultParagraphFont"/>
    <w:link w:val="NoSpacing"/>
    <w:uiPriority w:val="1"/>
    <w:rsid w:val="00551D8A"/>
    <w:rPr>
      <w:rFonts w:eastAsiaTheme="minorEastAsi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1D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1D8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51D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06C83"/>
  </w:style>
  <w:style w:type="paragraph" w:styleId="Footer">
    <w:name w:val="footer"/>
    <w:basedOn w:val="Normal"/>
    <w:link w:val="FooterChar"/>
    <w:uiPriority w:val="99"/>
    <w:unhideWhenUsed/>
    <w:rsid w:val="00106C8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C83"/>
  </w:style>
  <w:style w:type="character" w:styleId="Hyperlink">
    <w:name w:val="Hyperlink"/>
    <w:uiPriority w:val="99"/>
    <w:unhideWhenUsed/>
    <w:rsid w:val="007B069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C0332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1F39A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837E26-13AF-4831-B674-E7E91BCE84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1234</Words>
  <Characters>7034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DOT</Company>
  <LinksUpToDate>false</LinksUpToDate>
  <CharactersWithSpaces>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lisa.williams</dc:creator>
  <cp:lastModifiedBy>Bernard Izevbekhai</cp:lastModifiedBy>
  <cp:revision>3</cp:revision>
  <cp:lastPrinted>2011-06-21T20:32:00Z</cp:lastPrinted>
  <dcterms:created xsi:type="dcterms:W3CDTF">2016-03-28T21:05:00Z</dcterms:created>
  <dcterms:modified xsi:type="dcterms:W3CDTF">2016-03-28T21:06:00Z</dcterms:modified>
</cp:coreProperties>
</file>