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4A30A4">
        <w:rPr>
          <w:rFonts w:ascii="Arial" w:hAnsi="Arial" w:cs="Arial"/>
          <w:sz w:val="24"/>
          <w:szCs w:val="24"/>
          <w:u w:val="thick"/>
        </w:rPr>
        <w:t xml:space="preserve">February 17, </w:t>
      </w:r>
      <w:r w:rsidR="00B7069B" w:rsidRPr="00431BFF">
        <w:rPr>
          <w:rFonts w:ascii="Arial" w:hAnsi="Arial" w:cs="Arial"/>
          <w:sz w:val="24"/>
          <w:szCs w:val="24"/>
          <w:u w:val="thick"/>
        </w:rPr>
        <w:t>201</w:t>
      </w:r>
      <w:r w:rsidR="00A31A58">
        <w:rPr>
          <w:rFonts w:ascii="Arial" w:hAnsi="Arial" w:cs="Arial"/>
          <w:sz w:val="24"/>
          <w:szCs w:val="24"/>
          <w:u w:val="thick"/>
        </w:rPr>
        <w:t>6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9069A5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456B4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50412D" w:rsidP="00456B4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2015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2015-2016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37252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Conkle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72526">
              <w:rPr>
                <w:rFonts w:ascii="Arial" w:hAnsi="Arial" w:cs="Arial"/>
                <w:sz w:val="20"/>
                <w:szCs w:val="20"/>
              </w:rPr>
              <w:t>486-5132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9F3336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72526" w:rsidRPr="00815393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Michelle.Conkle@txdot.gov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9F3336" w:rsidRPr="009F3336" w:rsidRDefault="009F3336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F3336">
              <w:rPr>
                <w:rFonts w:ascii="Arial" w:hAnsi="Arial" w:cs="Arial"/>
                <w:sz w:val="20"/>
                <w:szCs w:val="20"/>
              </w:rPr>
              <w:t xml:space="preserve">FY16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ID </w:t>
            </w:r>
            <w:bookmarkStart w:id="0" w:name="_GoBack"/>
            <w:bookmarkEnd w:id="0"/>
            <w:r w:rsidRPr="009F3336">
              <w:rPr>
                <w:rFonts w:ascii="Arial" w:hAnsi="Arial" w:cs="Arial"/>
                <w:sz w:val="20"/>
                <w:szCs w:val="20"/>
              </w:rPr>
              <w:t>50116720950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2166F3" w:rsidRPr="00DA2970" w:rsidRDefault="00DA2970" w:rsidP="009F333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970">
              <w:rPr>
                <w:rFonts w:ascii="Arial" w:hAnsi="Arial" w:cs="Arial"/>
                <w:sz w:val="20"/>
                <w:szCs w:val="20"/>
              </w:rPr>
              <w:t>TxDOT</w:t>
            </w:r>
            <w:proofErr w:type="spellEnd"/>
            <w:r w:rsidRPr="00DA2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36">
              <w:rPr>
                <w:rFonts w:ascii="Arial" w:hAnsi="Arial" w:cs="Arial"/>
                <w:sz w:val="20"/>
                <w:szCs w:val="20"/>
              </w:rPr>
              <w:t xml:space="preserve">PO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7568 </w:t>
            </w:r>
            <w:r w:rsidR="002166F3" w:rsidRPr="002166F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F3336">
              <w:rPr>
                <w:rFonts w:ascii="Arial" w:hAnsi="Arial" w:cs="Arial"/>
                <w:i/>
                <w:sz w:val="20"/>
                <w:szCs w:val="20"/>
              </w:rPr>
              <w:t xml:space="preserve">eff. </w:t>
            </w:r>
            <w:r w:rsidR="002166F3" w:rsidRPr="002166F3">
              <w:rPr>
                <w:rFonts w:ascii="Arial" w:hAnsi="Arial" w:cs="Arial"/>
                <w:i/>
                <w:sz w:val="20"/>
                <w:szCs w:val="20"/>
              </w:rPr>
              <w:t>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8/31/17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D1CCC">
              <w:rPr>
                <w:rFonts w:ascii="Arial" w:hAnsi="Arial" w:cs="Arial"/>
                <w:sz w:val="20"/>
                <w:szCs w:val="20"/>
              </w:rPr>
              <w:t>3,060,000</w:t>
            </w:r>
          </w:p>
        </w:tc>
        <w:tc>
          <w:tcPr>
            <w:tcW w:w="3330" w:type="dxa"/>
          </w:tcPr>
          <w:p w:rsidR="00874EF7" w:rsidRPr="00B66A21" w:rsidRDefault="000D02DF" w:rsidP="003D57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01436">
              <w:rPr>
                <w:rFonts w:ascii="Arial" w:hAnsi="Arial" w:cs="Arial"/>
                <w:sz w:val="20"/>
                <w:szCs w:val="20"/>
              </w:rPr>
              <w:t>2,414,062.62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60143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155F2">
              <w:rPr>
                <w:rFonts w:ascii="Arial" w:hAnsi="Arial" w:cs="Arial"/>
                <w:sz w:val="20"/>
                <w:szCs w:val="20"/>
              </w:rPr>
              <w:t>50,067.93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C86FE1" w:rsidRDefault="007A4585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  <w:t>1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F42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Convene a meeting at which the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Steering Committee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will decide on 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2) </w:t>
                  </w:r>
                  <w:r w:rsidR="00C86FE1" w:rsidRP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Maintain existing 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congestion measurement practices while continuously improving 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efin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ing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9069A5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measure</w:t>
                  </w:r>
                  <w:r w:rsidR="00C86F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ment strategies and methodologies to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meet changing needs.</w:t>
                  </w:r>
                </w:p>
                <w:p w:rsidR="00C86FE1" w:rsidRDefault="00C86FE1" w:rsidP="00C86F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Collect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better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information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and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data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for all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relevant transportation modes to improve congestion measurement and management.  </w:t>
                  </w:r>
                </w:p>
                <w:p w:rsidR="007A4585" w:rsidRPr="007A4585" w:rsidRDefault="007A4585" w:rsidP="003B0A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Address congestion monitoring needs related to freight mobility and vehicle </w:t>
                  </w:r>
                  <w:r w:rsidR="007D66CF"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emissions. 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5) Respond to requests for mobility d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ata.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2015.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576DD8" w:rsidP="00576DD8">
            <w:pPr>
              <w:ind w:right="7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DD8">
              <w:rPr>
                <w:rFonts w:ascii="Arial" w:hAnsi="Arial" w:cs="Arial"/>
                <w:sz w:val="20"/>
                <w:szCs w:val="20"/>
              </w:rPr>
              <w:t xml:space="preserve">MMUT FY 2016-17 scope topics were ranked and incorporated into the new contract: </w:t>
            </w:r>
            <w:r w:rsidRPr="00576D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Analysis considerations for using probe data; Freight multimodal performance measures; Private-sector origin-destination data; Arterial multi-modal performance monitoring; and MAP-21 system performance and freight NPRM characterization.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881D55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5D2AA8">
              <w:t xml:space="preserve"> 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>Project team members began preliminary analysis of outlier data in the NPMRDS dataset to better understand when, and under what conditions, speed data may be outliers, and continued through 12/15. Eventual guidance will include recommendations on how practitioners should handle suspect data for their applications.</w:t>
            </w:r>
          </w:p>
          <w:p w:rsidR="005D2AA8" w:rsidRDefault="005D2AA8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CC68EC" w:rsidRDefault="00CC68EC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2: </w:t>
            </w:r>
            <w:r w:rsidR="005D2AA8" w:rsidRPr="005D2AA8">
              <w:rPr>
                <w:rFonts w:ascii="Arial" w:hAnsi="Arial" w:cs="Arial"/>
                <w:sz w:val="20"/>
                <w:szCs w:val="20"/>
              </w:rPr>
              <w:t>TTI continued analysis of methods to compute arterial reliability; investigation of Houston Bluetooth data in comparison to private-company data (INRIX) for performance monitoring; and investigating arterial reference speed calculations.</w:t>
            </w:r>
          </w:p>
          <w:p w:rsidR="005D2AA8" w:rsidRDefault="005D2AA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5D2AA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D2AA8">
              <w:rPr>
                <w:rFonts w:ascii="Arial" w:hAnsi="Arial" w:cs="Arial"/>
                <w:sz w:val="20"/>
                <w:szCs w:val="20"/>
              </w:rPr>
              <w:t>Draft product from Task 2 (Arterial Performance Monitoring) entitled “Improved Methods for Estimating Route Reliability Estimates”.</w:t>
            </w:r>
          </w:p>
          <w:p w:rsidR="005D2AA8" w:rsidRDefault="005D2AA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B85E80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4A30A4">
              <w:t xml:space="preserve"> </w:t>
            </w:r>
            <w:r w:rsidR="004A30A4" w:rsidRPr="004A30A4">
              <w:rPr>
                <w:rFonts w:ascii="Arial" w:hAnsi="Arial" w:cs="Arial"/>
                <w:sz w:val="20"/>
                <w:szCs w:val="20"/>
              </w:rPr>
              <w:t>TTI is finalizing documentation of a process to assist states/MPOs in setting targets. New ideas were discussed at the annual meeting, and TTI is incorporating those ideas into – and finalizing – the documentation.</w:t>
            </w:r>
          </w:p>
          <w:p w:rsidR="00B85E80" w:rsidRDefault="00B85E80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  <w:r w:rsidRPr="00B85E8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4A30A4">
              <w:rPr>
                <w:rFonts w:ascii="Arial" w:hAnsi="Arial" w:cs="Arial"/>
                <w:sz w:val="20"/>
                <w:szCs w:val="20"/>
              </w:rPr>
              <w:t>TTI is p</w:t>
            </w:r>
            <w:r w:rsidR="004A30A4" w:rsidRPr="004A30A4">
              <w:rPr>
                <w:rFonts w:ascii="Arial" w:hAnsi="Arial" w:cs="Arial"/>
                <w:sz w:val="20"/>
                <w:szCs w:val="20"/>
              </w:rPr>
              <w:t xml:space="preserve">rogressing on literature review and documentation for syntheses on the topics of "analysis considerations for using probe data" and "freight multimodal performance measures". </w:t>
            </w:r>
            <w:r w:rsidR="004A30A4" w:rsidRPr="004A30A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A30A4" w:rsidRDefault="004A30A4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4A30A4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A30A4">
              <w:rPr>
                <w:rFonts w:ascii="Arial" w:hAnsi="Arial" w:cs="Arial"/>
                <w:sz w:val="20"/>
                <w:szCs w:val="20"/>
              </w:rPr>
              <w:t>Completed deliverable: Synthesis from Task 4 (Synthesis Development) entitled “Freight Multimodal Performance Measures.”</w:t>
            </w:r>
          </w:p>
          <w:p w:rsidR="004A30A4" w:rsidRPr="004A30A4" w:rsidRDefault="004A30A4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4A30A4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A30A4">
              <w:rPr>
                <w:rFonts w:ascii="Arial" w:hAnsi="Arial" w:cs="Arial"/>
                <w:sz w:val="20"/>
                <w:szCs w:val="20"/>
              </w:rPr>
              <w:t>TTI is conducting work on syntheses "analysis considerations for using probe data" and "arterial multi-modal performance monitoring."</w:t>
            </w:r>
            <w:r w:rsidRPr="004A30A4">
              <w:rPr>
                <w:rFonts w:ascii="Arial" w:hAnsi="Arial" w:cs="Arial"/>
                <w:sz w:val="20"/>
                <w:szCs w:val="20"/>
              </w:rPr>
              <w:tab/>
            </w:r>
          </w:p>
          <w:p w:rsidR="004A30A4" w:rsidRDefault="004A30A4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576DD8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A3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0A4" w:rsidRPr="004A30A4">
              <w:rPr>
                <w:rFonts w:ascii="Arial" w:hAnsi="Arial" w:cs="Arial"/>
                <w:sz w:val="20"/>
                <w:szCs w:val="20"/>
              </w:rPr>
              <w:t>TTI visit to NYDOT 11/19/15; meeting minutes distributed on 11/23/15 via e-mail.</w:t>
            </w:r>
          </w:p>
          <w:p w:rsidR="004A30A4" w:rsidRDefault="004A30A4" w:rsidP="004A30A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A30A4" w:rsidP="00F1761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A30A4">
              <w:rPr>
                <w:rFonts w:ascii="Arial" w:hAnsi="Arial" w:cs="Arial"/>
                <w:sz w:val="20"/>
                <w:szCs w:val="20"/>
              </w:rPr>
              <w:t>TTI visit to FDOT (12/15) to assist with challenges related to mobility monitoring, data, and performance measure calculation related to MAP-21 performance reporting requirements; meeting minutes distributed on 1/27/16 via e-mail.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 under the new 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2016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6C7" w:rsidRDefault="007926C7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AA5">
              <w:rPr>
                <w:rFonts w:ascii="Arial" w:hAnsi="Arial" w:cs="Arial"/>
                <w:sz w:val="20"/>
                <w:szCs w:val="20"/>
              </w:rPr>
              <w:t xml:space="preserve">Continue analysis of methods to compute arterial reliability. Currently investigating Houston Bluetooth data in comparison to private-company data (INRIX) for performance monitoring.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A30A4">
              <w:rPr>
                <w:rFonts w:ascii="Arial" w:hAnsi="Arial" w:cs="Arial"/>
                <w:sz w:val="20"/>
                <w:szCs w:val="20"/>
              </w:rPr>
              <w:t xml:space="preserve">TTI is finalizing documentation of a process to assist states and MPOs for setting targets. Additional work on </w:t>
            </w:r>
            <w:r w:rsidRPr="004A30A4">
              <w:rPr>
                <w:rFonts w:ascii="Arial" w:hAnsi="Arial" w:cs="Arial"/>
                <w:sz w:val="20"/>
                <w:szCs w:val="20"/>
              </w:rPr>
              <w:lastRenderedPageBreak/>
              <w:t xml:space="preserve">this task will begin when the FHWA NPRM is released. 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Continuing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>literature review and documentation for syntheses on the topics of "Analysis considerations for using probe data" and "freight multimodal performance measures</w:t>
            </w:r>
            <w:r w:rsidR="004C6AA5">
              <w:rPr>
                <w:rFonts w:ascii="Arial" w:hAnsi="Arial" w:cs="Arial"/>
                <w:sz w:val="20"/>
                <w:szCs w:val="20"/>
              </w:rPr>
              <w:t>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Pr="009A7BE5" w:rsidRDefault="004A30A4" w:rsidP="00F1761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A30A4">
              <w:rPr>
                <w:rFonts w:ascii="Arial" w:hAnsi="Arial" w:cs="Arial"/>
                <w:sz w:val="20"/>
                <w:szCs w:val="20"/>
              </w:rPr>
              <w:t>TTI to travel to KY to meet with Kentucky Transportation Cabinet members.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4C6A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 This Quarter as most of the work completed was significant.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C9" w:rsidRDefault="00807DC9" w:rsidP="00106C83">
      <w:pPr>
        <w:spacing w:after="0" w:line="240" w:lineRule="auto"/>
      </w:pPr>
      <w:r>
        <w:separator/>
      </w:r>
    </w:p>
  </w:endnote>
  <w:endnote w:type="continuationSeparator" w:id="0">
    <w:p w:rsidR="00807DC9" w:rsidRDefault="00807DC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C9" w:rsidRDefault="00807DC9" w:rsidP="00106C83">
      <w:pPr>
        <w:spacing w:after="0" w:line="240" w:lineRule="auto"/>
      </w:pPr>
      <w:r>
        <w:separator/>
      </w:r>
    </w:p>
  </w:footnote>
  <w:footnote w:type="continuationSeparator" w:id="0">
    <w:p w:rsidR="00807DC9" w:rsidRDefault="00807DC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4504"/>
    <w:rsid w:val="000736BB"/>
    <w:rsid w:val="00097EAF"/>
    <w:rsid w:val="000B665A"/>
    <w:rsid w:val="000C7107"/>
    <w:rsid w:val="000D02DF"/>
    <w:rsid w:val="00106C83"/>
    <w:rsid w:val="001121C0"/>
    <w:rsid w:val="00150C51"/>
    <w:rsid w:val="001547D0"/>
    <w:rsid w:val="00161153"/>
    <w:rsid w:val="00162E6E"/>
    <w:rsid w:val="001829BD"/>
    <w:rsid w:val="001A5043"/>
    <w:rsid w:val="001A6CF9"/>
    <w:rsid w:val="001B0A4C"/>
    <w:rsid w:val="001C7F1E"/>
    <w:rsid w:val="001D2559"/>
    <w:rsid w:val="001D5364"/>
    <w:rsid w:val="001E7007"/>
    <w:rsid w:val="0021446D"/>
    <w:rsid w:val="002166F3"/>
    <w:rsid w:val="00216E70"/>
    <w:rsid w:val="002201A7"/>
    <w:rsid w:val="002409D3"/>
    <w:rsid w:val="00266B6E"/>
    <w:rsid w:val="00280254"/>
    <w:rsid w:val="00284AA4"/>
    <w:rsid w:val="00293FD8"/>
    <w:rsid w:val="002A79C8"/>
    <w:rsid w:val="002B7493"/>
    <w:rsid w:val="002D78C8"/>
    <w:rsid w:val="0032777A"/>
    <w:rsid w:val="003335A4"/>
    <w:rsid w:val="003503A4"/>
    <w:rsid w:val="00370931"/>
    <w:rsid w:val="00372526"/>
    <w:rsid w:val="0038705A"/>
    <w:rsid w:val="003A00E5"/>
    <w:rsid w:val="003B0A62"/>
    <w:rsid w:val="003D27BA"/>
    <w:rsid w:val="003D57A6"/>
    <w:rsid w:val="003E0A45"/>
    <w:rsid w:val="003E4D98"/>
    <w:rsid w:val="003E5369"/>
    <w:rsid w:val="003E59D5"/>
    <w:rsid w:val="00412699"/>
    <w:rsid w:val="004144E6"/>
    <w:rsid w:val="004156B2"/>
    <w:rsid w:val="00425091"/>
    <w:rsid w:val="00431BFF"/>
    <w:rsid w:val="00437734"/>
    <w:rsid w:val="004436C4"/>
    <w:rsid w:val="00456B49"/>
    <w:rsid w:val="00457520"/>
    <w:rsid w:val="004A30A4"/>
    <w:rsid w:val="004B0793"/>
    <w:rsid w:val="004B6E0F"/>
    <w:rsid w:val="004C6AA5"/>
    <w:rsid w:val="004E019B"/>
    <w:rsid w:val="004E14DC"/>
    <w:rsid w:val="004F08DE"/>
    <w:rsid w:val="004F2545"/>
    <w:rsid w:val="0050412D"/>
    <w:rsid w:val="00512F76"/>
    <w:rsid w:val="00535598"/>
    <w:rsid w:val="00540DFD"/>
    <w:rsid w:val="00547EE3"/>
    <w:rsid w:val="00551D8A"/>
    <w:rsid w:val="00576770"/>
    <w:rsid w:val="00576DD8"/>
    <w:rsid w:val="00581B36"/>
    <w:rsid w:val="00583E8E"/>
    <w:rsid w:val="0059291F"/>
    <w:rsid w:val="005A1DEC"/>
    <w:rsid w:val="005B0828"/>
    <w:rsid w:val="005D1415"/>
    <w:rsid w:val="005D2AA8"/>
    <w:rsid w:val="005F42AD"/>
    <w:rsid w:val="00601436"/>
    <w:rsid w:val="00601EBD"/>
    <w:rsid w:val="00606D6C"/>
    <w:rsid w:val="00653356"/>
    <w:rsid w:val="00656A30"/>
    <w:rsid w:val="00667509"/>
    <w:rsid w:val="0067502E"/>
    <w:rsid w:val="00682C5E"/>
    <w:rsid w:val="00694B65"/>
    <w:rsid w:val="0069676A"/>
    <w:rsid w:val="006E219E"/>
    <w:rsid w:val="007101E0"/>
    <w:rsid w:val="00737D47"/>
    <w:rsid w:val="00743C01"/>
    <w:rsid w:val="007907C1"/>
    <w:rsid w:val="00790C4A"/>
    <w:rsid w:val="007913B6"/>
    <w:rsid w:val="007926C7"/>
    <w:rsid w:val="007A4585"/>
    <w:rsid w:val="007B0E2E"/>
    <w:rsid w:val="007B63EF"/>
    <w:rsid w:val="007C031A"/>
    <w:rsid w:val="007D66CF"/>
    <w:rsid w:val="007E4B3B"/>
    <w:rsid w:val="007E5BD2"/>
    <w:rsid w:val="007F0E99"/>
    <w:rsid w:val="007F2CD1"/>
    <w:rsid w:val="00807DC9"/>
    <w:rsid w:val="00856750"/>
    <w:rsid w:val="00872F18"/>
    <w:rsid w:val="00874EF7"/>
    <w:rsid w:val="00881D55"/>
    <w:rsid w:val="008A5DB6"/>
    <w:rsid w:val="008D53BA"/>
    <w:rsid w:val="00905DAC"/>
    <w:rsid w:val="009069A5"/>
    <w:rsid w:val="0091089A"/>
    <w:rsid w:val="00963F4B"/>
    <w:rsid w:val="00965BF3"/>
    <w:rsid w:val="0097163C"/>
    <w:rsid w:val="009A7BE5"/>
    <w:rsid w:val="009B5A06"/>
    <w:rsid w:val="009D1895"/>
    <w:rsid w:val="009F3336"/>
    <w:rsid w:val="00A065EE"/>
    <w:rsid w:val="00A13C57"/>
    <w:rsid w:val="00A173CA"/>
    <w:rsid w:val="00A31A58"/>
    <w:rsid w:val="00A43875"/>
    <w:rsid w:val="00A460CF"/>
    <w:rsid w:val="00A63677"/>
    <w:rsid w:val="00A64A3A"/>
    <w:rsid w:val="00AD35B4"/>
    <w:rsid w:val="00AE46B0"/>
    <w:rsid w:val="00AF2830"/>
    <w:rsid w:val="00AF3529"/>
    <w:rsid w:val="00B050A3"/>
    <w:rsid w:val="00B155F2"/>
    <w:rsid w:val="00B2185C"/>
    <w:rsid w:val="00B3021C"/>
    <w:rsid w:val="00B358DC"/>
    <w:rsid w:val="00B35AB2"/>
    <w:rsid w:val="00B35C3B"/>
    <w:rsid w:val="00B40A3F"/>
    <w:rsid w:val="00B66A21"/>
    <w:rsid w:val="00B7069B"/>
    <w:rsid w:val="00B85E80"/>
    <w:rsid w:val="00BA0E5D"/>
    <w:rsid w:val="00BA568A"/>
    <w:rsid w:val="00BB2500"/>
    <w:rsid w:val="00BB75E7"/>
    <w:rsid w:val="00BF50C8"/>
    <w:rsid w:val="00C13753"/>
    <w:rsid w:val="00C32D62"/>
    <w:rsid w:val="00C637A4"/>
    <w:rsid w:val="00C8669C"/>
    <w:rsid w:val="00C86FE1"/>
    <w:rsid w:val="00CA1073"/>
    <w:rsid w:val="00CA1D4A"/>
    <w:rsid w:val="00CA2872"/>
    <w:rsid w:val="00CA5A45"/>
    <w:rsid w:val="00CB68A0"/>
    <w:rsid w:val="00CC68EC"/>
    <w:rsid w:val="00CD089D"/>
    <w:rsid w:val="00D0267B"/>
    <w:rsid w:val="00D357FA"/>
    <w:rsid w:val="00D42A15"/>
    <w:rsid w:val="00D700DE"/>
    <w:rsid w:val="00DA1CBA"/>
    <w:rsid w:val="00DA2970"/>
    <w:rsid w:val="00DB6D71"/>
    <w:rsid w:val="00DD1CCC"/>
    <w:rsid w:val="00DD23BF"/>
    <w:rsid w:val="00DE7B0E"/>
    <w:rsid w:val="00DF5D3F"/>
    <w:rsid w:val="00E04AEE"/>
    <w:rsid w:val="00E35E0F"/>
    <w:rsid w:val="00E371D1"/>
    <w:rsid w:val="00E53738"/>
    <w:rsid w:val="00E76002"/>
    <w:rsid w:val="00EA6590"/>
    <w:rsid w:val="00ED4E42"/>
    <w:rsid w:val="00ED5F67"/>
    <w:rsid w:val="00EF08AE"/>
    <w:rsid w:val="00EF5790"/>
    <w:rsid w:val="00F075A6"/>
    <w:rsid w:val="00F17615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Conkle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6D05-D1D0-4247-8AA4-59878BC9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6</cp:revision>
  <cp:lastPrinted>2016-01-08T14:29:00Z</cp:lastPrinted>
  <dcterms:created xsi:type="dcterms:W3CDTF">2016-02-18T15:06:00Z</dcterms:created>
  <dcterms:modified xsi:type="dcterms:W3CDTF">2016-02-18T19:13:00Z</dcterms:modified>
</cp:coreProperties>
</file>