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6C0080">
        <w:rPr>
          <w:rFonts w:ascii="Arial" w:hAnsi="Arial" w:cs="Arial"/>
          <w:sz w:val="24"/>
          <w:szCs w:val="24"/>
        </w:rPr>
        <w:t>10</w:t>
      </w:r>
      <w:r w:rsidR="00C05B7A">
        <w:rPr>
          <w:rFonts w:ascii="Arial" w:hAnsi="Arial" w:cs="Arial"/>
          <w:sz w:val="24"/>
          <w:szCs w:val="24"/>
        </w:rPr>
        <w:t>/</w:t>
      </w:r>
      <w:r w:rsidR="00CD7628">
        <w:rPr>
          <w:rFonts w:ascii="Arial" w:hAnsi="Arial" w:cs="Arial"/>
          <w:sz w:val="24"/>
          <w:szCs w:val="24"/>
        </w:rPr>
        <w:t>13</w:t>
      </w:r>
      <w:r w:rsidR="000452EB">
        <w:rPr>
          <w:rFonts w:ascii="Arial" w:hAnsi="Arial" w:cs="Arial"/>
          <w:sz w:val="24"/>
          <w:szCs w:val="24"/>
        </w:rPr>
        <w:t>/2015</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SPR-2(207), TPF-5(052) and TPF-5(319)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4D4FD3"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E7727F">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4D4FD3"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6C0080">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4D4FD3" w:rsidP="0065500C">
            <w:pPr>
              <w:spacing w:before="120"/>
              <w:ind w:right="-720"/>
              <w:rPr>
                <w:rFonts w:ascii="Arial" w:hAnsi="Arial" w:cs="Arial"/>
                <w:sz w:val="20"/>
                <w:szCs w:val="20"/>
              </w:rPr>
            </w:pPr>
            <w:sdt>
              <w:sdtPr>
                <w:rPr>
                  <w:rFonts w:ascii="Arial" w:hAnsi="Arial" w:cs="Arial"/>
                  <w:sz w:val="24"/>
                  <w:szCs w:val="36"/>
                </w:rPr>
                <w:id w:val="-1488234415"/>
                <w14:checkbox>
                  <w14:checked w14:val="1"/>
                  <w14:checkedState w14:val="2612" w14:font="MS Gothic"/>
                  <w14:uncheckedState w14:val="2610" w14:font="MS Gothic"/>
                </w14:checkbox>
              </w:sdtPr>
              <w:sdtEndPr/>
              <w:sdtContent>
                <w:r w:rsidR="006C0080">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4D4FD3"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203808">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210DE8" w:rsidP="00786BF4">
            <w:pPr>
              <w:ind w:right="-720"/>
              <w:rPr>
                <w:rFonts w:ascii="Arial" w:hAnsi="Arial" w:cs="Arial"/>
                <w:sz w:val="20"/>
                <w:szCs w:val="20"/>
              </w:rPr>
            </w:pPr>
            <w:r>
              <w:rPr>
                <w:rFonts w:ascii="Arial" w:hAnsi="Arial" w:cs="Arial"/>
                <w:sz w:val="20"/>
                <w:szCs w:val="20"/>
              </w:rPr>
              <w:t>Sept. 30, 2018</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210DE8"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4D4FD3" w:rsidP="00551D8A">
            <w:pPr>
              <w:ind w:right="-720"/>
              <w:rPr>
                <w:rFonts w:ascii="Arial" w:hAnsi="Arial" w:cs="Arial"/>
                <w:sz w:val="20"/>
                <w:szCs w:val="20"/>
                <w:highlight w:val="yellow"/>
              </w:rPr>
            </w:pPr>
            <w:r w:rsidRPr="004D4FD3">
              <w:rPr>
                <w:rFonts w:ascii="Arial" w:hAnsi="Arial" w:cs="Arial"/>
                <w:sz w:val="20"/>
                <w:szCs w:val="20"/>
              </w:rPr>
              <w:t>3210474</w:t>
            </w:r>
          </w:p>
        </w:tc>
        <w:tc>
          <w:tcPr>
            <w:tcW w:w="3330" w:type="dxa"/>
          </w:tcPr>
          <w:p w:rsidR="00874EF7" w:rsidRPr="004D4FD3" w:rsidRDefault="004D4FD3" w:rsidP="00551D8A">
            <w:pPr>
              <w:ind w:right="-720"/>
              <w:rPr>
                <w:rFonts w:ascii="Arial" w:hAnsi="Arial" w:cs="Arial"/>
                <w:sz w:val="20"/>
                <w:szCs w:val="20"/>
              </w:rPr>
            </w:pPr>
            <w:r w:rsidRPr="004D4FD3">
              <w:rPr>
                <w:rFonts w:ascii="Arial" w:hAnsi="Arial" w:cs="Arial"/>
                <w:sz w:val="20"/>
                <w:szCs w:val="20"/>
              </w:rPr>
              <w:t>2207501</w:t>
            </w:r>
          </w:p>
        </w:tc>
        <w:tc>
          <w:tcPr>
            <w:tcW w:w="3420" w:type="dxa"/>
          </w:tcPr>
          <w:p w:rsidR="00874EF7" w:rsidRPr="004D4FD3" w:rsidRDefault="006C0080" w:rsidP="00551D8A">
            <w:pPr>
              <w:ind w:right="-720"/>
              <w:rPr>
                <w:rFonts w:ascii="Arial" w:hAnsi="Arial" w:cs="Arial"/>
                <w:sz w:val="20"/>
                <w:szCs w:val="20"/>
              </w:rPr>
            </w:pPr>
            <w:r w:rsidRPr="004D4FD3">
              <w:rPr>
                <w:rFonts w:ascii="Arial" w:hAnsi="Arial" w:cs="Arial"/>
                <w:sz w:val="20"/>
                <w:szCs w:val="20"/>
              </w:rPr>
              <w:t>69</w:t>
            </w:r>
          </w:p>
          <w:p w:rsidR="00874EF7" w:rsidRPr="004D4FD3"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4D4FD3" w:rsidRDefault="004D4FD3" w:rsidP="00F54200">
            <w:pPr>
              <w:ind w:right="-720"/>
              <w:rPr>
                <w:rFonts w:ascii="Arial" w:hAnsi="Arial" w:cs="Arial"/>
                <w:sz w:val="20"/>
                <w:szCs w:val="20"/>
              </w:rPr>
            </w:pPr>
            <w:r w:rsidRPr="004D4FD3">
              <w:rPr>
                <w:rFonts w:ascii="Arial" w:hAnsi="Arial" w:cs="Arial"/>
                <w:sz w:val="20"/>
                <w:szCs w:val="20"/>
              </w:rPr>
              <w:t>83066</w:t>
            </w:r>
          </w:p>
        </w:tc>
        <w:tc>
          <w:tcPr>
            <w:tcW w:w="3330" w:type="dxa"/>
          </w:tcPr>
          <w:p w:rsidR="00B66A21" w:rsidRPr="004D4FD3" w:rsidRDefault="004D4FD3" w:rsidP="00874EF7">
            <w:pPr>
              <w:ind w:right="-720"/>
              <w:rPr>
                <w:rFonts w:ascii="Arial" w:hAnsi="Arial" w:cs="Arial"/>
                <w:sz w:val="20"/>
                <w:szCs w:val="20"/>
              </w:rPr>
            </w:pPr>
            <w:r w:rsidRPr="004D4FD3">
              <w:rPr>
                <w:rFonts w:ascii="Arial" w:hAnsi="Arial" w:cs="Arial"/>
                <w:sz w:val="20"/>
                <w:szCs w:val="20"/>
              </w:rPr>
              <w:t>83066</w:t>
            </w:r>
          </w:p>
        </w:tc>
        <w:tc>
          <w:tcPr>
            <w:tcW w:w="3420" w:type="dxa"/>
          </w:tcPr>
          <w:p w:rsidR="00B66A21" w:rsidRPr="004D4FD3" w:rsidRDefault="00B66A21" w:rsidP="00874EF7">
            <w:pPr>
              <w:ind w:right="-720"/>
              <w:rPr>
                <w:rFonts w:ascii="Arial" w:hAnsi="Arial" w:cs="Arial"/>
                <w:sz w:val="20"/>
                <w:szCs w:val="20"/>
              </w:rPr>
            </w:pPr>
          </w:p>
          <w:p w:rsidR="00B66A21" w:rsidRPr="004D4FD3"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C54BB2" w:rsidRDefault="00C54BB2" w:rsidP="00C54BB2">
            <w:pPr>
              <w:rPr>
                <w:rFonts w:ascii="Arial" w:hAnsi="Arial" w:cs="Arial"/>
                <w:sz w:val="20"/>
                <w:szCs w:val="20"/>
              </w:rPr>
            </w:pPr>
            <w:r>
              <w:rPr>
                <w:rFonts w:ascii="Arial" w:hAnsi="Arial" w:cs="Arial"/>
                <w:sz w:val="20"/>
                <w:szCs w:val="20"/>
              </w:rPr>
              <w:t>The draft report for the Travel Time Displays at Freeway Entrance Approaches project was reviewed by the members. The final report will be available in the next quarter.</w:t>
            </w:r>
          </w:p>
          <w:p w:rsidR="00C54BB2" w:rsidRDefault="00C54BB2" w:rsidP="00C54BB2">
            <w:pPr>
              <w:rPr>
                <w:rFonts w:ascii="Arial" w:hAnsi="Arial" w:cs="Arial"/>
                <w:sz w:val="20"/>
                <w:szCs w:val="20"/>
              </w:rPr>
            </w:pPr>
          </w:p>
          <w:p w:rsidR="00E665AD" w:rsidRDefault="00E665AD" w:rsidP="00E665AD">
            <w:pPr>
              <w:rPr>
                <w:rFonts w:ascii="Arial" w:hAnsi="Arial" w:cs="Arial"/>
                <w:sz w:val="20"/>
                <w:szCs w:val="20"/>
              </w:rPr>
            </w:pPr>
            <w:r>
              <w:rPr>
                <w:rFonts w:ascii="Arial" w:hAnsi="Arial" w:cs="Arial"/>
                <w:sz w:val="20"/>
                <w:szCs w:val="20"/>
              </w:rPr>
              <w:t xml:space="preserve">The </w:t>
            </w:r>
            <w:r w:rsidR="00C54BB2">
              <w:rPr>
                <w:rFonts w:ascii="Arial" w:hAnsi="Arial" w:cs="Arial"/>
                <w:sz w:val="20"/>
                <w:szCs w:val="20"/>
              </w:rPr>
              <w:t>final draft report for the Human Factors Guidelines for TMCs was submitted in August.</w:t>
            </w:r>
          </w:p>
          <w:p w:rsidR="00E665AD" w:rsidRDefault="00E665AD" w:rsidP="00E665AD">
            <w:pPr>
              <w:rPr>
                <w:rFonts w:ascii="Arial" w:hAnsi="Arial" w:cs="Arial"/>
                <w:sz w:val="20"/>
                <w:szCs w:val="20"/>
              </w:rPr>
            </w:pPr>
          </w:p>
          <w:p w:rsidR="009E24D8" w:rsidRDefault="009E24D8" w:rsidP="00AA6A8C">
            <w:pPr>
              <w:rPr>
                <w:rFonts w:ascii="Arial" w:hAnsi="Arial" w:cs="Arial"/>
                <w:sz w:val="20"/>
                <w:szCs w:val="20"/>
              </w:rPr>
            </w:pPr>
            <w:r>
              <w:rPr>
                <w:rFonts w:ascii="Arial" w:hAnsi="Arial" w:cs="Arial"/>
                <w:sz w:val="20"/>
                <w:szCs w:val="20"/>
              </w:rPr>
              <w:t xml:space="preserve">The Next Generation Traveler Information Systems project </w:t>
            </w:r>
            <w:r w:rsidR="00C54BB2">
              <w:rPr>
                <w:rFonts w:ascii="Arial" w:hAnsi="Arial" w:cs="Arial"/>
                <w:sz w:val="20"/>
                <w:szCs w:val="20"/>
              </w:rPr>
              <w:t xml:space="preserve">has been completed. A webinar was </w:t>
            </w:r>
            <w:r w:rsidR="00C50FA4">
              <w:rPr>
                <w:rFonts w:ascii="Arial" w:hAnsi="Arial" w:cs="Arial"/>
                <w:sz w:val="20"/>
                <w:szCs w:val="20"/>
              </w:rPr>
              <w:t>held on</w:t>
            </w:r>
            <w:r w:rsidR="00C54BB2">
              <w:rPr>
                <w:rFonts w:ascii="Arial" w:hAnsi="Arial" w:cs="Arial"/>
                <w:sz w:val="20"/>
                <w:szCs w:val="20"/>
              </w:rPr>
              <w:t xml:space="preserve"> September 23 to disseminate the findings and </w:t>
            </w:r>
            <w:r w:rsidR="00857490">
              <w:rPr>
                <w:rFonts w:ascii="Arial" w:hAnsi="Arial" w:cs="Arial"/>
                <w:sz w:val="20"/>
                <w:szCs w:val="20"/>
              </w:rPr>
              <w:t>results.</w:t>
            </w:r>
            <w:r w:rsidR="00C50FA4">
              <w:rPr>
                <w:rFonts w:ascii="Arial" w:hAnsi="Arial" w:cs="Arial"/>
                <w:sz w:val="20"/>
                <w:szCs w:val="20"/>
              </w:rPr>
              <w:t xml:space="preserve"> The webinar was attended by over 200 practitioners.</w:t>
            </w:r>
          </w:p>
          <w:p w:rsidR="009E24D8" w:rsidRDefault="009E24D8" w:rsidP="00AA6A8C">
            <w:pPr>
              <w:rPr>
                <w:rFonts w:ascii="Arial" w:hAnsi="Arial" w:cs="Arial"/>
                <w:sz w:val="20"/>
                <w:szCs w:val="20"/>
              </w:rPr>
            </w:pPr>
          </w:p>
          <w:p w:rsidR="00AA6A8C" w:rsidRDefault="00857490" w:rsidP="00AA6A8C">
            <w:pPr>
              <w:rPr>
                <w:rFonts w:ascii="Arial" w:hAnsi="Arial" w:cs="Arial"/>
                <w:sz w:val="20"/>
                <w:szCs w:val="20"/>
              </w:rPr>
            </w:pPr>
            <w:r>
              <w:rPr>
                <w:rFonts w:ascii="Arial" w:hAnsi="Arial" w:cs="Arial"/>
                <w:sz w:val="20"/>
                <w:szCs w:val="20"/>
              </w:rPr>
              <w:t xml:space="preserve">The Public Perception of Public Safety Messages on DMS in Rural Areas project was on schedule. </w:t>
            </w:r>
            <w:r w:rsidR="00C54BB2">
              <w:rPr>
                <w:rFonts w:ascii="Arial" w:hAnsi="Arial" w:cs="Arial"/>
                <w:sz w:val="20"/>
                <w:szCs w:val="20"/>
              </w:rPr>
              <w:t>Preliminary results were shared with the members in August</w:t>
            </w:r>
            <w:r>
              <w:rPr>
                <w:rFonts w:ascii="Arial" w:hAnsi="Arial" w:cs="Arial"/>
                <w:sz w:val="20"/>
                <w:szCs w:val="20"/>
              </w:rPr>
              <w:t>.</w:t>
            </w:r>
            <w:r w:rsidR="00C54BB2">
              <w:rPr>
                <w:rFonts w:ascii="Arial" w:hAnsi="Arial" w:cs="Arial"/>
                <w:sz w:val="20"/>
                <w:szCs w:val="20"/>
              </w:rPr>
              <w:t xml:space="preserve"> The project report is expected in January 2016.</w:t>
            </w:r>
          </w:p>
          <w:p w:rsidR="00D72D45" w:rsidRDefault="00D72D45" w:rsidP="00AA6A8C">
            <w:pPr>
              <w:rPr>
                <w:rFonts w:ascii="Arial" w:hAnsi="Arial" w:cs="Arial"/>
                <w:sz w:val="20"/>
                <w:szCs w:val="20"/>
              </w:rPr>
            </w:pPr>
          </w:p>
          <w:p w:rsidR="00C54BB2" w:rsidRDefault="00C54BB2" w:rsidP="00C54BB2">
            <w:pPr>
              <w:rPr>
                <w:rFonts w:ascii="Arial" w:hAnsi="Arial" w:cs="Arial"/>
                <w:sz w:val="20"/>
                <w:szCs w:val="20"/>
              </w:rPr>
            </w:pPr>
            <w:r>
              <w:rPr>
                <w:rFonts w:ascii="Arial" w:hAnsi="Arial" w:cs="Arial"/>
                <w:sz w:val="20"/>
                <w:szCs w:val="20"/>
              </w:rPr>
              <w:t>The TMC Video Recording and Archiving Best General Practice project was on schedule. The resulting synthesis report will be available for members’ review in the next quarter.</w:t>
            </w:r>
          </w:p>
          <w:p w:rsidR="00C54BB2" w:rsidRDefault="00C54BB2" w:rsidP="00C54BB2">
            <w:pPr>
              <w:rPr>
                <w:rFonts w:ascii="Arial" w:hAnsi="Arial" w:cs="Arial"/>
                <w:sz w:val="20"/>
                <w:szCs w:val="20"/>
              </w:rPr>
            </w:pPr>
          </w:p>
          <w:p w:rsidR="00C54BB2" w:rsidRDefault="00C54BB2" w:rsidP="00C54BB2">
            <w:pPr>
              <w:rPr>
                <w:rFonts w:ascii="Arial" w:hAnsi="Arial" w:cs="Arial"/>
                <w:sz w:val="20"/>
                <w:szCs w:val="20"/>
              </w:rPr>
            </w:pPr>
            <w:r>
              <w:rPr>
                <w:rFonts w:ascii="Arial" w:hAnsi="Arial" w:cs="Arial"/>
                <w:sz w:val="20"/>
                <w:szCs w:val="20"/>
              </w:rPr>
              <w:t>The kickoff meeting for the Freeway Service Patrol Prioritization and Best Practice project was held on August 11.</w:t>
            </w:r>
          </w:p>
          <w:p w:rsidR="00C50FA4" w:rsidRDefault="00C50FA4" w:rsidP="00C54BB2">
            <w:pPr>
              <w:rPr>
                <w:rFonts w:ascii="Arial" w:hAnsi="Arial" w:cs="Arial"/>
                <w:sz w:val="20"/>
                <w:szCs w:val="20"/>
              </w:rPr>
            </w:pPr>
          </w:p>
          <w:p w:rsidR="00C54BB2" w:rsidRDefault="00C50FA4" w:rsidP="003831F2">
            <w:pPr>
              <w:rPr>
                <w:rFonts w:ascii="Arial" w:hAnsi="Arial" w:cs="Arial"/>
                <w:sz w:val="20"/>
                <w:szCs w:val="20"/>
              </w:rPr>
            </w:pPr>
            <w:r>
              <w:rPr>
                <w:rFonts w:ascii="Arial" w:hAnsi="Arial" w:cs="Arial"/>
                <w:sz w:val="20"/>
                <w:szCs w:val="20"/>
              </w:rPr>
              <w:t>A quarterly conference call was held on September 3. Members reviewed the project progress and discussed topics for future webinars.</w:t>
            </w: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E665AD" w:rsidP="003831F2">
            <w:pPr>
              <w:rPr>
                <w:rFonts w:ascii="Arial" w:hAnsi="Arial" w:cs="Arial"/>
                <w:sz w:val="20"/>
                <w:szCs w:val="20"/>
              </w:rPr>
            </w:pPr>
            <w:r>
              <w:rPr>
                <w:rFonts w:ascii="Arial" w:hAnsi="Arial" w:cs="Arial"/>
                <w:sz w:val="20"/>
                <w:szCs w:val="20"/>
              </w:rPr>
              <w:t xml:space="preserve">A quarterly conference call </w:t>
            </w:r>
            <w:r w:rsidR="00E6717E">
              <w:rPr>
                <w:rFonts w:ascii="Arial" w:hAnsi="Arial" w:cs="Arial"/>
                <w:sz w:val="20"/>
                <w:szCs w:val="20"/>
              </w:rPr>
              <w:t>will</w:t>
            </w:r>
            <w:r>
              <w:rPr>
                <w:rFonts w:ascii="Arial" w:hAnsi="Arial" w:cs="Arial"/>
                <w:sz w:val="20"/>
                <w:szCs w:val="20"/>
              </w:rPr>
              <w:t xml:space="preserve"> be held </w:t>
            </w:r>
            <w:r w:rsidR="00C50FA4">
              <w:rPr>
                <w:rFonts w:ascii="Arial" w:hAnsi="Arial" w:cs="Arial"/>
                <w:sz w:val="20"/>
                <w:szCs w:val="20"/>
              </w:rPr>
              <w:t>in December</w:t>
            </w:r>
            <w:r w:rsidR="00E6717E">
              <w:rPr>
                <w:rFonts w:ascii="Arial" w:hAnsi="Arial" w:cs="Arial"/>
                <w:sz w:val="20"/>
                <w:szCs w:val="20"/>
              </w:rPr>
              <w:t>.</w:t>
            </w:r>
          </w:p>
          <w:p w:rsidR="00CD7628" w:rsidRDefault="00CD7628" w:rsidP="003831F2">
            <w:pPr>
              <w:rPr>
                <w:rFonts w:ascii="Arial" w:hAnsi="Arial" w:cs="Arial"/>
                <w:sz w:val="20"/>
                <w:szCs w:val="20"/>
              </w:rPr>
            </w:pPr>
          </w:p>
          <w:p w:rsidR="00CD7628" w:rsidRDefault="00CD7628" w:rsidP="003831F2">
            <w:pPr>
              <w:rPr>
                <w:rFonts w:ascii="Arial" w:hAnsi="Arial" w:cs="Arial"/>
                <w:sz w:val="20"/>
                <w:szCs w:val="20"/>
              </w:rPr>
            </w:pPr>
            <w:r>
              <w:rPr>
                <w:rFonts w:ascii="Arial" w:hAnsi="Arial" w:cs="Arial"/>
                <w:sz w:val="20"/>
                <w:szCs w:val="20"/>
              </w:rPr>
              <w:t>The report for the Travel Time Displays at Freeway Entrance Approaches project will be finalized and published.</w:t>
            </w:r>
          </w:p>
          <w:p w:rsidR="00CD7628" w:rsidRDefault="00CD7628" w:rsidP="003831F2">
            <w:pPr>
              <w:rPr>
                <w:rFonts w:ascii="Arial" w:hAnsi="Arial" w:cs="Arial"/>
                <w:sz w:val="20"/>
                <w:szCs w:val="20"/>
              </w:rPr>
            </w:pPr>
          </w:p>
          <w:p w:rsidR="00CD7628" w:rsidRDefault="00CD7628" w:rsidP="003831F2">
            <w:pPr>
              <w:rPr>
                <w:rFonts w:ascii="Arial" w:hAnsi="Arial" w:cs="Arial"/>
                <w:sz w:val="20"/>
                <w:szCs w:val="20"/>
              </w:rPr>
            </w:pPr>
            <w:r>
              <w:rPr>
                <w:rFonts w:ascii="Arial" w:hAnsi="Arial" w:cs="Arial"/>
                <w:sz w:val="20"/>
                <w:szCs w:val="20"/>
              </w:rPr>
              <w:t>The report for the Human Factors Guidelines for TMCs will be completed and published.</w:t>
            </w:r>
          </w:p>
          <w:p w:rsidR="00CD7628" w:rsidRDefault="00CD7628" w:rsidP="003831F2">
            <w:pPr>
              <w:rPr>
                <w:rFonts w:ascii="Arial" w:hAnsi="Arial" w:cs="Arial"/>
                <w:sz w:val="20"/>
                <w:szCs w:val="20"/>
              </w:rPr>
            </w:pPr>
          </w:p>
          <w:p w:rsidR="007E049B" w:rsidRDefault="00CD7628" w:rsidP="00624577">
            <w:pPr>
              <w:rPr>
                <w:rFonts w:ascii="Arial" w:hAnsi="Arial" w:cs="Arial"/>
                <w:sz w:val="20"/>
                <w:szCs w:val="20"/>
              </w:rPr>
            </w:pPr>
            <w:r>
              <w:rPr>
                <w:rFonts w:ascii="Arial" w:hAnsi="Arial" w:cs="Arial"/>
                <w:sz w:val="20"/>
                <w:szCs w:val="20"/>
              </w:rPr>
              <w:t>A draft synthesis report for the TMC Video Recording and Archiving Best General Practice will be developed and circulated to the members for review.</w:t>
            </w:r>
          </w:p>
          <w:p w:rsidR="00624577" w:rsidRDefault="00624577" w:rsidP="003831F2">
            <w:pPr>
              <w:rPr>
                <w:rFonts w:ascii="Arial" w:hAnsi="Arial" w:cs="Arial"/>
                <w:sz w:val="20"/>
                <w:szCs w:val="20"/>
              </w:rPr>
            </w:pPr>
          </w:p>
          <w:p w:rsidR="00415D14" w:rsidRDefault="00415D14"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601EBD" w:rsidRDefault="00601EB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E665AD" w:rsidRDefault="00E6717E" w:rsidP="00E665AD">
            <w:pPr>
              <w:rPr>
                <w:rFonts w:ascii="Arial" w:hAnsi="Arial" w:cs="Arial"/>
                <w:sz w:val="20"/>
                <w:szCs w:val="20"/>
              </w:rPr>
            </w:pPr>
            <w:r>
              <w:rPr>
                <w:rFonts w:ascii="Arial" w:hAnsi="Arial" w:cs="Arial"/>
                <w:sz w:val="20"/>
                <w:szCs w:val="20"/>
              </w:rPr>
              <w:t>The synthesis report on Next Generation Traveler Information System: A 5-year Outlook will be published soon</w:t>
            </w:r>
            <w:r w:rsidR="00E665AD">
              <w:rPr>
                <w:rFonts w:ascii="Arial" w:hAnsi="Arial" w:cs="Arial"/>
                <w:sz w:val="20"/>
                <w:szCs w:val="20"/>
              </w:rPr>
              <w:t>.</w:t>
            </w:r>
          </w:p>
          <w:p w:rsidR="00E665AD" w:rsidRDefault="00E665AD" w:rsidP="00E665AD">
            <w:pPr>
              <w:rPr>
                <w:rFonts w:ascii="Arial" w:hAnsi="Arial" w:cs="Arial"/>
                <w:sz w:val="20"/>
                <w:szCs w:val="20"/>
              </w:rPr>
            </w:pPr>
          </w:p>
          <w:p w:rsidR="00601EBD" w:rsidRDefault="00601EBD" w:rsidP="004D1943">
            <w:pPr>
              <w:rPr>
                <w:rFonts w:ascii="Arial" w:hAnsi="Arial" w:cs="Arial"/>
                <w:sz w:val="20"/>
                <w:szCs w:val="20"/>
              </w:rPr>
            </w:pPr>
          </w:p>
          <w:p w:rsidR="00E6717E" w:rsidRDefault="00E6717E" w:rsidP="004D1943">
            <w:pPr>
              <w:rPr>
                <w:rFonts w:ascii="Arial" w:hAnsi="Arial" w:cs="Arial"/>
                <w:sz w:val="20"/>
                <w:szCs w:val="20"/>
              </w:rPr>
            </w:pPr>
          </w:p>
          <w:p w:rsidR="00E6717E" w:rsidRDefault="00E6717E" w:rsidP="004D1943">
            <w:pPr>
              <w:rPr>
                <w:rFonts w:ascii="Arial" w:hAnsi="Arial" w:cs="Arial"/>
                <w:sz w:val="20"/>
                <w:szCs w:val="20"/>
              </w:rPr>
            </w:pP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7E049B" w:rsidRDefault="007E049B"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6"/>
  </w:num>
  <w:num w:numId="5">
    <w:abstractNumId w:val="4"/>
  </w:num>
  <w:num w:numId="6">
    <w:abstractNumId w:val="0"/>
  </w:num>
  <w:num w:numId="7">
    <w:abstractNumId w:val="7"/>
  </w:num>
  <w:num w:numId="8">
    <w:abstractNumId w:val="1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452EB"/>
    <w:rsid w:val="000736BB"/>
    <w:rsid w:val="000B665A"/>
    <w:rsid w:val="000C089D"/>
    <w:rsid w:val="000F5A9F"/>
    <w:rsid w:val="00106C83"/>
    <w:rsid w:val="00144FD9"/>
    <w:rsid w:val="001547D0"/>
    <w:rsid w:val="00161153"/>
    <w:rsid w:val="001616A0"/>
    <w:rsid w:val="001E77A6"/>
    <w:rsid w:val="00203808"/>
    <w:rsid w:val="00210DE8"/>
    <w:rsid w:val="0021446D"/>
    <w:rsid w:val="002361E2"/>
    <w:rsid w:val="002402DD"/>
    <w:rsid w:val="00293FD8"/>
    <w:rsid w:val="002A79C8"/>
    <w:rsid w:val="002C46E7"/>
    <w:rsid w:val="0032353B"/>
    <w:rsid w:val="003831F2"/>
    <w:rsid w:val="0038705A"/>
    <w:rsid w:val="004144E6"/>
    <w:rsid w:val="004156B2"/>
    <w:rsid w:val="00415D14"/>
    <w:rsid w:val="00437734"/>
    <w:rsid w:val="00484FC5"/>
    <w:rsid w:val="004863A0"/>
    <w:rsid w:val="0048783A"/>
    <w:rsid w:val="004B466C"/>
    <w:rsid w:val="004D1943"/>
    <w:rsid w:val="004D4FD3"/>
    <w:rsid w:val="004E14DC"/>
    <w:rsid w:val="00535598"/>
    <w:rsid w:val="00536D0F"/>
    <w:rsid w:val="00545C06"/>
    <w:rsid w:val="00547EE3"/>
    <w:rsid w:val="00551D8A"/>
    <w:rsid w:val="00580507"/>
    <w:rsid w:val="00581B36"/>
    <w:rsid w:val="00583E8E"/>
    <w:rsid w:val="005F51EE"/>
    <w:rsid w:val="005F68BC"/>
    <w:rsid w:val="00601EBD"/>
    <w:rsid w:val="0060329E"/>
    <w:rsid w:val="00613269"/>
    <w:rsid w:val="00624577"/>
    <w:rsid w:val="0063162C"/>
    <w:rsid w:val="006454B2"/>
    <w:rsid w:val="0065500C"/>
    <w:rsid w:val="00682C5E"/>
    <w:rsid w:val="006C0080"/>
    <w:rsid w:val="006E7D64"/>
    <w:rsid w:val="007357F1"/>
    <w:rsid w:val="007434AC"/>
    <w:rsid w:val="00743C01"/>
    <w:rsid w:val="00786BF4"/>
    <w:rsid w:val="00790C4A"/>
    <w:rsid w:val="007B267F"/>
    <w:rsid w:val="007D26F3"/>
    <w:rsid w:val="007E049B"/>
    <w:rsid w:val="007E5BD2"/>
    <w:rsid w:val="00835671"/>
    <w:rsid w:val="00857490"/>
    <w:rsid w:val="00861239"/>
    <w:rsid w:val="00872F18"/>
    <w:rsid w:val="00874EF7"/>
    <w:rsid w:val="00886F96"/>
    <w:rsid w:val="008A04BE"/>
    <w:rsid w:val="008E61F9"/>
    <w:rsid w:val="00905DAC"/>
    <w:rsid w:val="0094066B"/>
    <w:rsid w:val="009552C5"/>
    <w:rsid w:val="009D408F"/>
    <w:rsid w:val="009E15E5"/>
    <w:rsid w:val="009E24D8"/>
    <w:rsid w:val="009F370F"/>
    <w:rsid w:val="00A01D08"/>
    <w:rsid w:val="00A301AD"/>
    <w:rsid w:val="00A43875"/>
    <w:rsid w:val="00A63677"/>
    <w:rsid w:val="00AA6A8C"/>
    <w:rsid w:val="00AB2A58"/>
    <w:rsid w:val="00AE46B0"/>
    <w:rsid w:val="00B2185C"/>
    <w:rsid w:val="00B358DC"/>
    <w:rsid w:val="00B66A21"/>
    <w:rsid w:val="00B73B47"/>
    <w:rsid w:val="00B74212"/>
    <w:rsid w:val="00BE1CE1"/>
    <w:rsid w:val="00C05B7A"/>
    <w:rsid w:val="00C10D97"/>
    <w:rsid w:val="00C13753"/>
    <w:rsid w:val="00C319B0"/>
    <w:rsid w:val="00C50FA4"/>
    <w:rsid w:val="00C54BB2"/>
    <w:rsid w:val="00CA5F36"/>
    <w:rsid w:val="00CB1464"/>
    <w:rsid w:val="00CB1CC6"/>
    <w:rsid w:val="00CC2697"/>
    <w:rsid w:val="00CD7628"/>
    <w:rsid w:val="00CF2E32"/>
    <w:rsid w:val="00D42A15"/>
    <w:rsid w:val="00D72D45"/>
    <w:rsid w:val="00D7661D"/>
    <w:rsid w:val="00D9235A"/>
    <w:rsid w:val="00E33A47"/>
    <w:rsid w:val="00E35E0F"/>
    <w:rsid w:val="00E371D1"/>
    <w:rsid w:val="00E3731D"/>
    <w:rsid w:val="00E53738"/>
    <w:rsid w:val="00E665AD"/>
    <w:rsid w:val="00E6717E"/>
    <w:rsid w:val="00E716E6"/>
    <w:rsid w:val="00E7727F"/>
    <w:rsid w:val="00ED5F67"/>
    <w:rsid w:val="00EF08AE"/>
    <w:rsid w:val="00EF5790"/>
    <w:rsid w:val="00F32135"/>
    <w:rsid w:val="00F54200"/>
    <w:rsid w:val="00F84278"/>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0DF9-743F-4645-8695-FF5D1E8A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2015-10-27T18:28:00Z</dcterms:created>
  <dcterms:modified xsi:type="dcterms:W3CDTF">2015-10-27T18:28:00Z</dcterms:modified>
</cp:coreProperties>
</file>