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Pr="001F1205" w:rsidRDefault="00551D8A" w:rsidP="00FF32BE">
      <w:pPr>
        <w:spacing w:after="0"/>
        <w:ind w:left="-720" w:right="-720"/>
        <w:rPr>
          <w:rFonts w:ascii="Arial" w:hAnsi="Arial" w:cs="Arial"/>
          <w:color w:val="0070C0"/>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240AA3" w:rsidRPr="001F1205">
        <w:rPr>
          <w:rFonts w:ascii="Arial" w:hAnsi="Arial" w:cs="Arial"/>
          <w:color w:val="0070C0"/>
          <w:sz w:val="24"/>
          <w:szCs w:val="24"/>
        </w:rPr>
        <w:t>Wisconsin D</w:t>
      </w:r>
      <w:r w:rsidR="00EF4899" w:rsidRPr="001F1205">
        <w:rPr>
          <w:rFonts w:ascii="Arial" w:hAnsi="Arial" w:cs="Arial"/>
          <w:color w:val="0070C0"/>
          <w:sz w:val="24"/>
          <w:szCs w:val="24"/>
        </w:rPr>
        <w:t>epartment of Transportation</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tblPr>
      <w:tblGrid>
        <w:gridCol w:w="4158"/>
        <w:gridCol w:w="1260"/>
        <w:gridCol w:w="2070"/>
        <w:gridCol w:w="3420"/>
      </w:tblGrid>
      <w:tr w:rsidR="00551D8A" w:rsidTr="00743C01">
        <w:trPr>
          <w:trHeight w:val="1997"/>
        </w:trPr>
        <w:tc>
          <w:tcPr>
            <w:tcW w:w="5418" w:type="dxa"/>
            <w:gridSpan w:val="2"/>
          </w:tcPr>
          <w:p w:rsidR="00551D8A" w:rsidRPr="00815547" w:rsidRDefault="00872F18" w:rsidP="00551D8A">
            <w:pPr>
              <w:ind w:right="-720"/>
              <w:rPr>
                <w:rFonts w:ascii="Arial" w:hAnsi="Arial" w:cs="Arial"/>
                <w:b/>
                <w:sz w:val="20"/>
                <w:szCs w:val="20"/>
              </w:rPr>
            </w:pPr>
            <w:r w:rsidRPr="00815547">
              <w:rPr>
                <w:rFonts w:ascii="Arial" w:hAnsi="Arial" w:cs="Arial"/>
                <w:b/>
                <w:sz w:val="20"/>
                <w:szCs w:val="20"/>
              </w:rPr>
              <w:t xml:space="preserve">Transportation </w:t>
            </w:r>
            <w:r w:rsidR="00551D8A" w:rsidRPr="00815547">
              <w:rPr>
                <w:rFonts w:ascii="Arial" w:hAnsi="Arial" w:cs="Arial"/>
                <w:b/>
                <w:sz w:val="20"/>
                <w:szCs w:val="20"/>
              </w:rPr>
              <w:t xml:space="preserve">Pooled Fund </w:t>
            </w:r>
            <w:r w:rsidRPr="00815547">
              <w:rPr>
                <w:rFonts w:ascii="Arial" w:hAnsi="Arial" w:cs="Arial"/>
                <w:b/>
                <w:sz w:val="20"/>
                <w:szCs w:val="20"/>
              </w:rPr>
              <w:t xml:space="preserve">Program </w:t>
            </w:r>
            <w:r w:rsidR="00551D8A" w:rsidRPr="00815547">
              <w:rPr>
                <w:rFonts w:ascii="Arial" w:hAnsi="Arial" w:cs="Arial"/>
                <w:b/>
                <w:sz w:val="20"/>
                <w:szCs w:val="20"/>
              </w:rPr>
              <w:t>Project #</w:t>
            </w:r>
          </w:p>
          <w:p w:rsidR="00872F18" w:rsidRPr="00815547" w:rsidRDefault="00872F18" w:rsidP="00551D8A">
            <w:pPr>
              <w:ind w:right="-720"/>
              <w:rPr>
                <w:rFonts w:ascii="Arial" w:hAnsi="Arial" w:cs="Arial"/>
                <w:i/>
                <w:sz w:val="20"/>
                <w:szCs w:val="20"/>
              </w:rPr>
            </w:pPr>
            <w:r w:rsidRPr="00815547">
              <w:rPr>
                <w:rFonts w:ascii="Arial" w:hAnsi="Arial" w:cs="Arial"/>
                <w:i/>
                <w:sz w:val="20"/>
                <w:szCs w:val="20"/>
              </w:rPr>
              <w:t>(</w:t>
            </w:r>
            <w:proofErr w:type="spellStart"/>
            <w:r w:rsidRPr="00815547">
              <w:rPr>
                <w:rFonts w:ascii="Arial" w:hAnsi="Arial" w:cs="Arial"/>
                <w:i/>
                <w:sz w:val="20"/>
                <w:szCs w:val="20"/>
              </w:rPr>
              <w:t>i.e</w:t>
            </w:r>
            <w:proofErr w:type="spellEnd"/>
            <w:r w:rsidRPr="00815547">
              <w:rPr>
                <w:rFonts w:ascii="Arial" w:hAnsi="Arial" w:cs="Arial"/>
                <w:i/>
                <w:sz w:val="20"/>
                <w:szCs w:val="20"/>
              </w:rPr>
              <w:t>, SPR-2(XXX), SPR-3(XXX) or TPF-5(XXX)</w:t>
            </w:r>
          </w:p>
          <w:p w:rsidR="00E35E0F" w:rsidRPr="00815547" w:rsidRDefault="00E35E0F" w:rsidP="00551D8A">
            <w:pPr>
              <w:ind w:right="-720"/>
              <w:rPr>
                <w:rFonts w:ascii="Arial" w:hAnsi="Arial" w:cs="Arial"/>
                <w:i/>
                <w:sz w:val="20"/>
                <w:szCs w:val="20"/>
              </w:rPr>
            </w:pPr>
          </w:p>
          <w:p w:rsidR="00E35E0F" w:rsidRPr="00815547" w:rsidRDefault="00EF4899" w:rsidP="00F633F1">
            <w:pPr>
              <w:ind w:right="-720"/>
              <w:rPr>
                <w:rFonts w:ascii="Arial" w:hAnsi="Arial" w:cs="Arial"/>
                <w:color w:val="0070C0"/>
                <w:sz w:val="20"/>
                <w:szCs w:val="20"/>
              </w:rPr>
            </w:pPr>
            <w:r w:rsidRPr="00815547">
              <w:rPr>
                <w:rFonts w:ascii="Arial" w:hAnsi="Arial" w:cs="Arial"/>
                <w:color w:val="0070C0"/>
                <w:sz w:val="20"/>
                <w:szCs w:val="20"/>
              </w:rPr>
              <w:t>TPF-5</w:t>
            </w:r>
            <w:r w:rsidR="00B41C3E" w:rsidRPr="00815547">
              <w:rPr>
                <w:rFonts w:ascii="Arial" w:hAnsi="Arial" w:cs="Arial"/>
                <w:color w:val="0070C0"/>
                <w:sz w:val="20"/>
                <w:szCs w:val="20"/>
              </w:rPr>
              <w:t xml:space="preserve"> </w:t>
            </w:r>
            <w:r w:rsidRPr="00815547">
              <w:rPr>
                <w:rFonts w:ascii="Arial" w:hAnsi="Arial" w:cs="Arial"/>
                <w:color w:val="0070C0"/>
                <w:sz w:val="20"/>
                <w:szCs w:val="20"/>
              </w:rPr>
              <w:t>(156)</w:t>
            </w:r>
          </w:p>
        </w:tc>
        <w:tc>
          <w:tcPr>
            <w:tcW w:w="5490" w:type="dxa"/>
            <w:gridSpan w:val="2"/>
          </w:tcPr>
          <w:p w:rsidR="00551D8A" w:rsidRPr="00815547" w:rsidRDefault="00872F18" w:rsidP="00551D8A">
            <w:pPr>
              <w:ind w:right="-720"/>
              <w:rPr>
                <w:rFonts w:ascii="Arial" w:hAnsi="Arial" w:cs="Arial"/>
                <w:b/>
                <w:sz w:val="20"/>
                <w:szCs w:val="20"/>
              </w:rPr>
            </w:pPr>
            <w:r w:rsidRPr="00815547">
              <w:rPr>
                <w:rFonts w:ascii="Arial" w:hAnsi="Arial" w:cs="Arial"/>
                <w:b/>
                <w:sz w:val="20"/>
                <w:szCs w:val="20"/>
              </w:rPr>
              <w:t>Transportation Pooled Fund Program - Report P</w:t>
            </w:r>
            <w:r w:rsidR="00551D8A" w:rsidRPr="00815547">
              <w:rPr>
                <w:rFonts w:ascii="Arial" w:hAnsi="Arial" w:cs="Arial"/>
                <w:b/>
                <w:sz w:val="20"/>
                <w:szCs w:val="20"/>
              </w:rPr>
              <w:t>eriod:</w:t>
            </w:r>
          </w:p>
          <w:p w:rsidR="00551D8A" w:rsidRPr="00815547" w:rsidRDefault="00551D8A" w:rsidP="00037FBC">
            <w:pPr>
              <w:ind w:right="-720"/>
              <w:rPr>
                <w:rFonts w:ascii="Arial" w:hAnsi="Arial" w:cs="Arial"/>
                <w:b/>
                <w:sz w:val="20"/>
                <w:szCs w:val="20"/>
              </w:rPr>
            </w:pPr>
            <w:r w:rsidRPr="00815547">
              <w:rPr>
                <w:rFonts w:ascii="Arial" w:hAnsi="Arial" w:cs="Arial"/>
                <w:sz w:val="36"/>
                <w:szCs w:val="36"/>
              </w:rPr>
              <w:t>□</w:t>
            </w:r>
            <w:r w:rsidR="00076EC5" w:rsidRPr="00815547">
              <w:rPr>
                <w:rFonts w:ascii="Arial" w:hAnsi="Arial" w:cs="Arial"/>
                <w:sz w:val="36"/>
                <w:szCs w:val="36"/>
              </w:rPr>
              <w:t xml:space="preserve"> </w:t>
            </w:r>
            <w:r w:rsidR="00866B3A" w:rsidRPr="00815547">
              <w:rPr>
                <w:rFonts w:ascii="Arial" w:hAnsi="Arial" w:cs="Arial"/>
                <w:sz w:val="20"/>
                <w:szCs w:val="20"/>
              </w:rPr>
              <w:t xml:space="preserve"> </w:t>
            </w:r>
            <w:r w:rsidRPr="00866B3A">
              <w:rPr>
                <w:rFonts w:ascii="Arial" w:hAnsi="Arial" w:cs="Arial"/>
                <w:b/>
                <w:sz w:val="20"/>
                <w:szCs w:val="20"/>
              </w:rPr>
              <w:t>Quarter 1 (January 1 – March 31)</w:t>
            </w:r>
          </w:p>
          <w:p w:rsidR="00551D8A" w:rsidRPr="00815547" w:rsidRDefault="00551D8A" w:rsidP="00037FBC">
            <w:pPr>
              <w:ind w:right="-720"/>
              <w:rPr>
                <w:rFonts w:ascii="Arial" w:hAnsi="Arial" w:cs="Arial"/>
                <w:b/>
                <w:sz w:val="20"/>
                <w:szCs w:val="20"/>
              </w:rPr>
            </w:pPr>
            <w:r w:rsidRPr="00815547">
              <w:rPr>
                <w:rFonts w:ascii="Arial" w:hAnsi="Arial" w:cs="Arial"/>
                <w:sz w:val="36"/>
                <w:szCs w:val="36"/>
              </w:rPr>
              <w:t>□</w:t>
            </w:r>
            <w:r w:rsidR="00645FF3" w:rsidRPr="00815547">
              <w:rPr>
                <w:rFonts w:ascii="Arial" w:hAnsi="Arial" w:cs="Arial"/>
                <w:sz w:val="20"/>
                <w:szCs w:val="20"/>
              </w:rPr>
              <w:t xml:space="preserve"> </w:t>
            </w:r>
            <w:r w:rsidRPr="00815547">
              <w:rPr>
                <w:rFonts w:ascii="Arial" w:hAnsi="Arial" w:cs="Arial"/>
                <w:sz w:val="20"/>
                <w:szCs w:val="20"/>
              </w:rPr>
              <w:t>Quarter 2 (April 1 – June 30)</w:t>
            </w:r>
          </w:p>
          <w:p w:rsidR="00551D8A" w:rsidRPr="00C7292A" w:rsidRDefault="00551D8A" w:rsidP="00037FBC">
            <w:pPr>
              <w:ind w:right="-720"/>
              <w:rPr>
                <w:rFonts w:ascii="Arial" w:hAnsi="Arial" w:cs="Arial"/>
                <w:b/>
                <w:sz w:val="20"/>
                <w:szCs w:val="20"/>
              </w:rPr>
            </w:pPr>
            <w:r w:rsidRPr="00815547">
              <w:rPr>
                <w:rFonts w:ascii="Arial" w:hAnsi="Arial" w:cs="Arial"/>
                <w:sz w:val="36"/>
                <w:szCs w:val="36"/>
              </w:rPr>
              <w:t>□</w:t>
            </w:r>
            <w:r w:rsidR="003A4D9B" w:rsidRPr="00024859">
              <w:rPr>
                <w:rFonts w:ascii="Arial" w:hAnsi="Arial" w:cs="Arial"/>
                <w:b/>
                <w:color w:val="0070C0"/>
                <w:sz w:val="36"/>
                <w:szCs w:val="36"/>
              </w:rPr>
              <w:t xml:space="preserve"> </w:t>
            </w:r>
            <w:proofErr w:type="spellStart"/>
            <w:r w:rsidR="00955BE0">
              <w:rPr>
                <w:rFonts w:ascii="Arial" w:hAnsi="Arial" w:cs="Arial"/>
                <w:b/>
                <w:color w:val="0070C0"/>
                <w:sz w:val="36"/>
                <w:szCs w:val="36"/>
              </w:rPr>
              <w:t>X</w:t>
            </w:r>
            <w:r w:rsidRPr="00D90680">
              <w:rPr>
                <w:rFonts w:ascii="Arial" w:hAnsi="Arial" w:cs="Arial"/>
                <w:sz w:val="20"/>
                <w:szCs w:val="20"/>
              </w:rPr>
              <w:t>Quarter</w:t>
            </w:r>
            <w:proofErr w:type="spellEnd"/>
            <w:r w:rsidRPr="00D90680">
              <w:rPr>
                <w:rFonts w:ascii="Arial" w:hAnsi="Arial" w:cs="Arial"/>
                <w:sz w:val="20"/>
                <w:szCs w:val="20"/>
              </w:rPr>
              <w:t xml:space="preserve"> 3 (July 1 – September 30)</w:t>
            </w:r>
          </w:p>
          <w:p w:rsidR="00551D8A" w:rsidRPr="00815547" w:rsidRDefault="00551D8A" w:rsidP="00866B3A">
            <w:pPr>
              <w:ind w:right="-720"/>
              <w:rPr>
                <w:rFonts w:ascii="Arial" w:hAnsi="Arial" w:cs="Arial"/>
                <w:sz w:val="20"/>
                <w:szCs w:val="20"/>
              </w:rPr>
            </w:pPr>
            <w:r w:rsidRPr="00815547">
              <w:rPr>
                <w:rFonts w:ascii="Arial" w:hAnsi="Arial" w:cs="Arial"/>
                <w:sz w:val="36"/>
                <w:szCs w:val="36"/>
              </w:rPr>
              <w:t>□</w:t>
            </w:r>
            <w:r w:rsidR="0053632B" w:rsidRPr="00815547">
              <w:rPr>
                <w:rFonts w:ascii="Arial" w:hAnsi="Arial" w:cs="Arial"/>
                <w:color w:val="0070C0"/>
                <w:sz w:val="36"/>
                <w:szCs w:val="36"/>
              </w:rPr>
              <w:t xml:space="preserve"> </w:t>
            </w:r>
            <w:r w:rsidR="00581B36" w:rsidRPr="00866B3A">
              <w:rPr>
                <w:rFonts w:ascii="Arial" w:hAnsi="Arial" w:cs="Arial"/>
                <w:sz w:val="20"/>
                <w:szCs w:val="20"/>
              </w:rPr>
              <w:t>Quarter 4 (October 1</w:t>
            </w:r>
            <w:r w:rsidRPr="00866B3A">
              <w:rPr>
                <w:rFonts w:ascii="Arial" w:hAnsi="Arial" w:cs="Arial"/>
                <w:sz w:val="20"/>
                <w:szCs w:val="20"/>
              </w:rPr>
              <w:t xml:space="preserve"> – December 31)</w:t>
            </w:r>
          </w:p>
        </w:tc>
      </w:tr>
      <w:tr w:rsidR="00743C01" w:rsidRPr="00B66A21" w:rsidTr="00874EF7">
        <w:tc>
          <w:tcPr>
            <w:tcW w:w="10908" w:type="dxa"/>
            <w:gridSpan w:val="4"/>
          </w:tcPr>
          <w:p w:rsidR="00743C01" w:rsidRPr="00815547" w:rsidRDefault="00743C01" w:rsidP="00551D8A">
            <w:pPr>
              <w:ind w:right="-720"/>
              <w:rPr>
                <w:rFonts w:ascii="Arial" w:hAnsi="Arial" w:cs="Arial"/>
                <w:b/>
                <w:sz w:val="20"/>
                <w:szCs w:val="20"/>
              </w:rPr>
            </w:pPr>
            <w:r w:rsidRPr="00815547">
              <w:rPr>
                <w:rFonts w:ascii="Arial" w:hAnsi="Arial" w:cs="Arial"/>
                <w:b/>
                <w:sz w:val="20"/>
                <w:szCs w:val="20"/>
              </w:rPr>
              <w:t>Project Title:</w:t>
            </w:r>
          </w:p>
          <w:p w:rsidR="00034145" w:rsidRPr="00815547" w:rsidRDefault="00EF4899" w:rsidP="00551D8A">
            <w:pPr>
              <w:ind w:right="-720"/>
              <w:rPr>
                <w:rFonts w:ascii="Arial" w:hAnsi="Arial" w:cs="Arial"/>
                <w:b/>
                <w:color w:val="0070C0"/>
                <w:sz w:val="20"/>
                <w:szCs w:val="20"/>
              </w:rPr>
            </w:pPr>
            <w:r w:rsidRPr="00815547">
              <w:rPr>
                <w:rFonts w:ascii="Arial" w:hAnsi="Arial" w:cs="Arial"/>
                <w:b/>
                <w:color w:val="0070C0"/>
                <w:sz w:val="20"/>
                <w:szCs w:val="20"/>
              </w:rPr>
              <w:t>Mid-America Freight Coalition Pooled Fund – Member Services</w:t>
            </w:r>
            <w:r w:rsidR="00645FF3" w:rsidRPr="00815547">
              <w:rPr>
                <w:rFonts w:ascii="Arial" w:hAnsi="Arial" w:cs="Arial"/>
                <w:b/>
                <w:color w:val="0070C0"/>
                <w:sz w:val="20"/>
                <w:szCs w:val="20"/>
              </w:rPr>
              <w:t xml:space="preserve"> 2</w:t>
            </w:r>
          </w:p>
          <w:p w:rsidR="00743C01" w:rsidRPr="00815547" w:rsidRDefault="00743C01" w:rsidP="00551D8A">
            <w:pPr>
              <w:ind w:right="-720"/>
              <w:rPr>
                <w:rFonts w:ascii="Arial" w:hAnsi="Arial" w:cs="Arial"/>
                <w:sz w:val="20"/>
                <w:szCs w:val="20"/>
              </w:rPr>
            </w:pPr>
          </w:p>
        </w:tc>
      </w:tr>
      <w:tr w:rsidR="00743C01" w:rsidRPr="00B66A21" w:rsidTr="00C13753">
        <w:tc>
          <w:tcPr>
            <w:tcW w:w="4158" w:type="dxa"/>
          </w:tcPr>
          <w:p w:rsidR="00034145" w:rsidRPr="00815547" w:rsidRDefault="00535598" w:rsidP="00551D8A">
            <w:pPr>
              <w:ind w:right="-720"/>
              <w:rPr>
                <w:rFonts w:ascii="Arial" w:hAnsi="Arial" w:cs="Arial"/>
                <w:b/>
                <w:sz w:val="20"/>
                <w:szCs w:val="20"/>
              </w:rPr>
            </w:pPr>
            <w:r w:rsidRPr="00815547">
              <w:rPr>
                <w:rFonts w:ascii="Arial" w:hAnsi="Arial" w:cs="Arial"/>
                <w:b/>
                <w:sz w:val="20"/>
                <w:szCs w:val="20"/>
              </w:rPr>
              <w:t>Name of Project Manager(s):</w:t>
            </w:r>
          </w:p>
          <w:p w:rsidR="00743C01" w:rsidRPr="00815547" w:rsidRDefault="00EF4899" w:rsidP="00B41C3E">
            <w:pPr>
              <w:rPr>
                <w:rFonts w:ascii="Arial" w:hAnsi="Arial" w:cs="Arial"/>
                <w:b/>
                <w:color w:val="0070C0"/>
                <w:sz w:val="20"/>
                <w:szCs w:val="20"/>
              </w:rPr>
            </w:pPr>
            <w:r w:rsidRPr="00815547">
              <w:rPr>
                <w:rFonts w:ascii="Arial" w:hAnsi="Arial" w:cs="Arial"/>
                <w:b/>
                <w:color w:val="0070C0"/>
                <w:sz w:val="20"/>
                <w:szCs w:val="20"/>
              </w:rPr>
              <w:t>Teresa Adams</w:t>
            </w:r>
          </w:p>
        </w:tc>
        <w:tc>
          <w:tcPr>
            <w:tcW w:w="3330" w:type="dxa"/>
            <w:gridSpan w:val="2"/>
          </w:tcPr>
          <w:p w:rsidR="00CC367F" w:rsidRPr="00815547" w:rsidRDefault="00535598" w:rsidP="00CC367F">
            <w:pPr>
              <w:ind w:right="-720"/>
              <w:rPr>
                <w:rFonts w:ascii="Arial" w:hAnsi="Arial" w:cs="Arial"/>
                <w:b/>
                <w:sz w:val="20"/>
                <w:szCs w:val="20"/>
              </w:rPr>
            </w:pPr>
            <w:r w:rsidRPr="00815547">
              <w:rPr>
                <w:rFonts w:ascii="Arial" w:hAnsi="Arial" w:cs="Arial"/>
                <w:b/>
                <w:sz w:val="20"/>
                <w:szCs w:val="20"/>
              </w:rPr>
              <w:t>Phone Number:</w:t>
            </w:r>
          </w:p>
          <w:p w:rsidR="00CC367F" w:rsidRPr="00815547" w:rsidRDefault="00EF4899" w:rsidP="00CC367F">
            <w:pPr>
              <w:ind w:right="-720"/>
              <w:rPr>
                <w:rFonts w:ascii="Arial" w:hAnsi="Arial" w:cs="Arial"/>
                <w:b/>
                <w:color w:val="0070C0"/>
                <w:sz w:val="20"/>
                <w:szCs w:val="20"/>
              </w:rPr>
            </w:pPr>
            <w:r w:rsidRPr="00815547">
              <w:rPr>
                <w:rFonts w:ascii="Arial" w:hAnsi="Arial" w:cs="Arial"/>
                <w:b/>
                <w:sz w:val="20"/>
                <w:szCs w:val="20"/>
              </w:rPr>
              <w:t xml:space="preserve"> </w:t>
            </w:r>
            <w:r w:rsidR="00CC367F" w:rsidRPr="00815547">
              <w:rPr>
                <w:rFonts w:ascii="Arial" w:hAnsi="Arial" w:cs="Arial"/>
                <w:b/>
                <w:color w:val="0070C0"/>
                <w:sz w:val="20"/>
                <w:szCs w:val="20"/>
              </w:rPr>
              <w:t>608 263-3175</w:t>
            </w:r>
          </w:p>
          <w:p w:rsidR="00EF4899" w:rsidRPr="00815547" w:rsidRDefault="00EF4899" w:rsidP="00551D8A">
            <w:pPr>
              <w:ind w:right="-720"/>
              <w:rPr>
                <w:rFonts w:ascii="Arial" w:hAnsi="Arial" w:cs="Arial"/>
                <w:b/>
                <w:sz w:val="20"/>
                <w:szCs w:val="20"/>
              </w:rPr>
            </w:pP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1F1205" w:rsidRDefault="00EF4899" w:rsidP="00551D8A">
            <w:pPr>
              <w:ind w:right="-720"/>
              <w:rPr>
                <w:rFonts w:ascii="Arial" w:hAnsi="Arial" w:cs="Arial"/>
                <w:b/>
                <w:color w:val="0070C0"/>
                <w:sz w:val="20"/>
                <w:szCs w:val="20"/>
              </w:rPr>
            </w:pPr>
            <w:r w:rsidRPr="001F1205">
              <w:rPr>
                <w:rFonts w:ascii="Arial" w:hAnsi="Arial" w:cs="Arial"/>
                <w:b/>
                <w:color w:val="0070C0"/>
                <w:sz w:val="20"/>
                <w:szCs w:val="20"/>
              </w:rPr>
              <w:t>adams@engr.wisc.edu</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286073" w:rsidRPr="00815547" w:rsidRDefault="00535598" w:rsidP="00EF4899">
            <w:pPr>
              <w:ind w:right="-720"/>
              <w:rPr>
                <w:rFonts w:ascii="Arial" w:hAnsi="Arial" w:cs="Arial"/>
                <w:b/>
                <w:sz w:val="20"/>
                <w:szCs w:val="20"/>
              </w:rPr>
            </w:pPr>
            <w:r w:rsidRPr="00815547">
              <w:rPr>
                <w:rFonts w:ascii="Arial" w:hAnsi="Arial" w:cs="Arial"/>
                <w:b/>
                <w:sz w:val="20"/>
                <w:szCs w:val="20"/>
              </w:rPr>
              <w:t>Lead Agency Project ID:</w:t>
            </w:r>
            <w:r w:rsidR="00EF4899" w:rsidRPr="00815547">
              <w:rPr>
                <w:rFonts w:ascii="Arial" w:hAnsi="Arial" w:cs="Arial"/>
                <w:b/>
                <w:sz w:val="20"/>
                <w:szCs w:val="20"/>
              </w:rPr>
              <w:t xml:space="preserve"> </w:t>
            </w:r>
          </w:p>
          <w:p w:rsidR="00535598" w:rsidRPr="00815547" w:rsidRDefault="00EF4899" w:rsidP="00EF4899">
            <w:pPr>
              <w:ind w:right="-720"/>
              <w:rPr>
                <w:rFonts w:ascii="Arial" w:hAnsi="Arial" w:cs="Arial"/>
                <w:b/>
                <w:color w:val="0070C0"/>
                <w:sz w:val="20"/>
                <w:szCs w:val="20"/>
              </w:rPr>
            </w:pPr>
            <w:r w:rsidRPr="00815547">
              <w:rPr>
                <w:rFonts w:ascii="Arial" w:hAnsi="Arial" w:cs="Arial"/>
                <w:b/>
                <w:color w:val="0070C0"/>
                <w:sz w:val="20"/>
                <w:szCs w:val="20"/>
              </w:rPr>
              <w:t>TPF-5(156)</w:t>
            </w:r>
          </w:p>
        </w:tc>
        <w:tc>
          <w:tcPr>
            <w:tcW w:w="3330" w:type="dxa"/>
            <w:gridSpan w:val="2"/>
          </w:tcPr>
          <w:p w:rsidR="00535598" w:rsidRPr="00815547" w:rsidRDefault="00535598" w:rsidP="00EF4899">
            <w:pPr>
              <w:ind w:right="-720"/>
              <w:rPr>
                <w:rFonts w:ascii="Arial" w:hAnsi="Arial" w:cs="Arial"/>
                <w:b/>
                <w:sz w:val="20"/>
                <w:szCs w:val="20"/>
              </w:rPr>
            </w:pPr>
            <w:r w:rsidRPr="00815547">
              <w:rPr>
                <w:rFonts w:ascii="Arial" w:hAnsi="Arial" w:cs="Arial"/>
                <w:b/>
                <w:sz w:val="20"/>
                <w:szCs w:val="20"/>
              </w:rPr>
              <w:t>Other Project ID (i.e., contract #):</w:t>
            </w:r>
          </w:p>
          <w:p w:rsidR="00653FA2" w:rsidRPr="00815547" w:rsidRDefault="00653FA2" w:rsidP="00EF4899">
            <w:pPr>
              <w:ind w:right="-720"/>
              <w:rPr>
                <w:rFonts w:ascii="Arial" w:hAnsi="Arial" w:cs="Arial"/>
                <w:b/>
                <w:sz w:val="20"/>
                <w:szCs w:val="20"/>
              </w:rPr>
            </w:pPr>
            <w:r w:rsidRPr="00815547">
              <w:rPr>
                <w:rFonts w:ascii="Arial" w:hAnsi="Arial" w:cs="Arial"/>
                <w:b/>
                <w:color w:val="4F81BD" w:themeColor="accent1"/>
                <w:sz w:val="20"/>
                <w:szCs w:val="20"/>
              </w:rPr>
              <w:t>TRA 3475291</w:t>
            </w:r>
          </w:p>
        </w:tc>
        <w:tc>
          <w:tcPr>
            <w:tcW w:w="3420" w:type="dxa"/>
          </w:tcPr>
          <w:p w:rsidR="00535598" w:rsidRPr="00C13753" w:rsidRDefault="00535598" w:rsidP="00EF4899">
            <w:pPr>
              <w:ind w:right="-720"/>
              <w:rPr>
                <w:rFonts w:ascii="Arial" w:hAnsi="Arial" w:cs="Arial"/>
                <w:b/>
                <w:sz w:val="20"/>
                <w:szCs w:val="20"/>
              </w:rPr>
            </w:pPr>
            <w:r w:rsidRPr="00C13753">
              <w:rPr>
                <w:rFonts w:ascii="Arial" w:hAnsi="Arial" w:cs="Arial"/>
                <w:b/>
                <w:sz w:val="20"/>
                <w:szCs w:val="20"/>
              </w:rPr>
              <w:t>Project Start Date:</w:t>
            </w:r>
          </w:p>
          <w:p w:rsidR="00535598" w:rsidRPr="00645FF3" w:rsidRDefault="00645FF3" w:rsidP="00B41C3E">
            <w:pPr>
              <w:ind w:right="-720"/>
              <w:rPr>
                <w:rFonts w:ascii="Arial" w:hAnsi="Arial" w:cs="Arial"/>
                <w:b/>
                <w:color w:val="0070C0"/>
                <w:sz w:val="20"/>
                <w:szCs w:val="20"/>
              </w:rPr>
            </w:pPr>
            <w:r>
              <w:rPr>
                <w:rFonts w:ascii="Arial" w:hAnsi="Arial" w:cs="Arial"/>
                <w:color w:val="0070C0"/>
                <w:sz w:val="20"/>
                <w:szCs w:val="20"/>
              </w:rPr>
              <w:t>1</w:t>
            </w:r>
            <w:r w:rsidRPr="00645FF3">
              <w:rPr>
                <w:rFonts w:ascii="Arial" w:hAnsi="Arial" w:cs="Arial"/>
                <w:b/>
                <w:color w:val="0070C0"/>
                <w:sz w:val="20"/>
                <w:szCs w:val="20"/>
              </w:rPr>
              <w:t>0/1/2012</w:t>
            </w:r>
          </w:p>
          <w:p w:rsidR="00535598" w:rsidRPr="00B66A21" w:rsidRDefault="00535598" w:rsidP="00EF4899">
            <w:pPr>
              <w:ind w:right="-720"/>
              <w:rPr>
                <w:rFonts w:ascii="Arial" w:hAnsi="Arial" w:cs="Arial"/>
                <w:sz w:val="20"/>
                <w:szCs w:val="20"/>
              </w:rPr>
            </w:pPr>
          </w:p>
        </w:tc>
      </w:tr>
      <w:tr w:rsidR="00535598" w:rsidRPr="00B66A21" w:rsidTr="00C13753">
        <w:tc>
          <w:tcPr>
            <w:tcW w:w="4158" w:type="dxa"/>
          </w:tcPr>
          <w:p w:rsidR="00EF4899" w:rsidRPr="00815547" w:rsidRDefault="00535598" w:rsidP="00B41C3E">
            <w:pPr>
              <w:ind w:right="-720"/>
              <w:rPr>
                <w:rFonts w:ascii="Arial" w:hAnsi="Arial" w:cs="Arial"/>
                <w:b/>
                <w:sz w:val="20"/>
                <w:szCs w:val="20"/>
              </w:rPr>
            </w:pPr>
            <w:r w:rsidRPr="00815547">
              <w:rPr>
                <w:rFonts w:ascii="Arial" w:hAnsi="Arial" w:cs="Arial"/>
                <w:b/>
                <w:sz w:val="20"/>
                <w:szCs w:val="20"/>
              </w:rPr>
              <w:t>Original Project End Date:</w:t>
            </w:r>
            <w:r w:rsidR="00EF4899" w:rsidRPr="00815547">
              <w:rPr>
                <w:rFonts w:ascii="Arial" w:hAnsi="Arial" w:cs="Arial"/>
                <w:b/>
                <w:sz w:val="20"/>
                <w:szCs w:val="20"/>
              </w:rPr>
              <w:t xml:space="preserve"> </w:t>
            </w:r>
          </w:p>
          <w:p w:rsidR="00535598" w:rsidRPr="00815547" w:rsidRDefault="00645FF3" w:rsidP="00B41C3E">
            <w:pPr>
              <w:ind w:right="-720"/>
              <w:rPr>
                <w:rFonts w:ascii="Arial" w:hAnsi="Arial" w:cs="Arial"/>
                <w:b/>
                <w:color w:val="0070C0"/>
                <w:sz w:val="20"/>
                <w:szCs w:val="20"/>
              </w:rPr>
            </w:pPr>
            <w:r w:rsidRPr="00815547">
              <w:rPr>
                <w:rFonts w:ascii="Arial" w:hAnsi="Arial" w:cs="Arial"/>
                <w:b/>
                <w:color w:val="0070C0"/>
                <w:sz w:val="20"/>
                <w:szCs w:val="20"/>
              </w:rPr>
              <w:t>9/30/2013</w:t>
            </w:r>
          </w:p>
        </w:tc>
        <w:tc>
          <w:tcPr>
            <w:tcW w:w="3330" w:type="dxa"/>
            <w:gridSpan w:val="2"/>
          </w:tcPr>
          <w:p w:rsidR="00EF4899" w:rsidRPr="00815547" w:rsidRDefault="00535598" w:rsidP="00B41C3E">
            <w:pPr>
              <w:ind w:right="-720"/>
              <w:rPr>
                <w:rFonts w:ascii="Arial" w:hAnsi="Arial" w:cs="Arial"/>
                <w:b/>
                <w:sz w:val="20"/>
                <w:szCs w:val="20"/>
              </w:rPr>
            </w:pPr>
            <w:r w:rsidRPr="00815547">
              <w:rPr>
                <w:rFonts w:ascii="Arial" w:hAnsi="Arial" w:cs="Arial"/>
                <w:b/>
                <w:sz w:val="20"/>
                <w:szCs w:val="20"/>
              </w:rPr>
              <w:t>Current Project End Date:</w:t>
            </w:r>
            <w:r w:rsidR="00EF4899" w:rsidRPr="00815547">
              <w:rPr>
                <w:rFonts w:ascii="Arial" w:hAnsi="Arial" w:cs="Arial"/>
                <w:b/>
                <w:sz w:val="20"/>
                <w:szCs w:val="20"/>
              </w:rPr>
              <w:t xml:space="preserve"> </w:t>
            </w:r>
          </w:p>
          <w:p w:rsidR="00535598" w:rsidRPr="00815547" w:rsidRDefault="00955BE0" w:rsidP="00955BE0">
            <w:pPr>
              <w:ind w:right="-720"/>
              <w:rPr>
                <w:rFonts w:ascii="Arial" w:hAnsi="Arial" w:cs="Arial"/>
                <w:b/>
                <w:color w:val="548DD4" w:themeColor="text2" w:themeTint="99"/>
                <w:sz w:val="20"/>
                <w:szCs w:val="20"/>
              </w:rPr>
            </w:pPr>
            <w:r>
              <w:rPr>
                <w:rFonts w:ascii="Arial" w:hAnsi="Arial" w:cs="Arial"/>
                <w:b/>
                <w:color w:val="548DD4" w:themeColor="text2" w:themeTint="99"/>
                <w:sz w:val="20"/>
                <w:szCs w:val="20"/>
              </w:rPr>
              <w:t>03/31</w:t>
            </w:r>
            <w:r w:rsidR="00645FF3" w:rsidRPr="00815547">
              <w:rPr>
                <w:rFonts w:ascii="Arial" w:hAnsi="Arial" w:cs="Arial"/>
                <w:b/>
                <w:color w:val="548DD4" w:themeColor="text2" w:themeTint="99"/>
                <w:sz w:val="20"/>
                <w:szCs w:val="20"/>
              </w:rPr>
              <w:t>/201</w:t>
            </w:r>
            <w:r>
              <w:rPr>
                <w:rFonts w:ascii="Arial" w:hAnsi="Arial" w:cs="Arial"/>
                <w:b/>
                <w:color w:val="548DD4" w:themeColor="text2" w:themeTint="99"/>
                <w:sz w:val="20"/>
                <w:szCs w:val="20"/>
              </w:rPr>
              <w:t>5</w:t>
            </w:r>
          </w:p>
        </w:tc>
        <w:tc>
          <w:tcPr>
            <w:tcW w:w="3420" w:type="dxa"/>
          </w:tcPr>
          <w:p w:rsidR="00535598" w:rsidRPr="00C13753" w:rsidRDefault="00535598" w:rsidP="00B41C3E">
            <w:pPr>
              <w:ind w:right="-720"/>
              <w:rPr>
                <w:rFonts w:ascii="Arial" w:hAnsi="Arial" w:cs="Arial"/>
                <w:b/>
                <w:sz w:val="20"/>
                <w:szCs w:val="20"/>
              </w:rPr>
            </w:pPr>
            <w:r w:rsidRPr="00C13753">
              <w:rPr>
                <w:rFonts w:ascii="Arial" w:hAnsi="Arial" w:cs="Arial"/>
                <w:b/>
                <w:sz w:val="20"/>
                <w:szCs w:val="20"/>
              </w:rPr>
              <w:t>Number of Extensions:</w:t>
            </w:r>
          </w:p>
          <w:p w:rsidR="00535598" w:rsidRPr="00F633F1" w:rsidRDefault="00584BD6" w:rsidP="00F633F1">
            <w:pPr>
              <w:ind w:right="-720"/>
              <w:rPr>
                <w:rFonts w:ascii="Arial" w:hAnsi="Arial" w:cs="Arial"/>
                <w:b/>
                <w:color w:val="0070C0"/>
                <w:sz w:val="20"/>
                <w:szCs w:val="20"/>
              </w:rPr>
            </w:pPr>
            <w:r>
              <w:rPr>
                <w:rFonts w:ascii="Arial" w:hAnsi="Arial" w:cs="Arial"/>
                <w:b/>
                <w:color w:val="0070C0"/>
                <w:sz w:val="20"/>
                <w:szCs w:val="20"/>
              </w:rPr>
              <w:t>0</w:t>
            </w: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EF4899" w:rsidP="00551D8A">
      <w:pPr>
        <w:spacing w:after="0"/>
        <w:ind w:left="-720" w:right="-720"/>
        <w:rPr>
          <w:rFonts w:ascii="Arial" w:hAnsi="Arial" w:cs="Arial"/>
          <w:sz w:val="20"/>
          <w:szCs w:val="20"/>
        </w:rPr>
      </w:pPr>
      <w:r w:rsidRPr="00645FF3">
        <w:rPr>
          <w:rFonts w:ascii="Arial" w:hAnsi="Arial" w:cs="Arial"/>
          <w:color w:val="4F81BD" w:themeColor="accent1"/>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0921AA">
        <w:tc>
          <w:tcPr>
            <w:tcW w:w="4158" w:type="dxa"/>
          </w:tcPr>
          <w:p w:rsidR="00A85EAE" w:rsidRDefault="00A85EAE" w:rsidP="00A85EAE">
            <w:pPr>
              <w:ind w:right="-720"/>
              <w:jc w:val="center"/>
              <w:rPr>
                <w:rFonts w:ascii="Arial" w:hAnsi="Arial" w:cs="Arial"/>
                <w:sz w:val="20"/>
                <w:szCs w:val="20"/>
              </w:rPr>
            </w:pPr>
          </w:p>
          <w:p w:rsidR="00874EF7" w:rsidRPr="00B41C3E" w:rsidRDefault="00955BE0" w:rsidP="00A85EAE">
            <w:pPr>
              <w:ind w:right="-720"/>
              <w:jc w:val="center"/>
              <w:rPr>
                <w:rFonts w:ascii="Arial" w:hAnsi="Arial" w:cs="Arial"/>
                <w:color w:val="548DD4" w:themeColor="text2" w:themeTint="99"/>
                <w:sz w:val="20"/>
                <w:szCs w:val="20"/>
              </w:rPr>
            </w:pPr>
            <w:r>
              <w:rPr>
                <w:rFonts w:ascii="Arial" w:hAnsi="Arial" w:cs="Arial"/>
                <w:color w:val="548DD4" w:themeColor="text2" w:themeTint="99"/>
                <w:sz w:val="20"/>
                <w:szCs w:val="20"/>
              </w:rPr>
              <w:t>$6</w:t>
            </w:r>
            <w:r w:rsidR="0071348F" w:rsidRPr="00B41C3E">
              <w:rPr>
                <w:rFonts w:ascii="Arial" w:hAnsi="Arial" w:cs="Arial"/>
                <w:color w:val="548DD4" w:themeColor="text2" w:themeTint="99"/>
                <w:sz w:val="20"/>
                <w:szCs w:val="20"/>
              </w:rPr>
              <w:t>0,000.00</w:t>
            </w:r>
          </w:p>
          <w:p w:rsidR="0071348F" w:rsidRPr="00B66A21" w:rsidRDefault="0071348F" w:rsidP="00A85EAE">
            <w:pPr>
              <w:ind w:right="-720"/>
              <w:jc w:val="center"/>
              <w:rPr>
                <w:rFonts w:ascii="Arial" w:hAnsi="Arial" w:cs="Arial"/>
                <w:sz w:val="20"/>
                <w:szCs w:val="20"/>
              </w:rPr>
            </w:pPr>
          </w:p>
        </w:tc>
        <w:tc>
          <w:tcPr>
            <w:tcW w:w="3330" w:type="dxa"/>
            <w:vAlign w:val="center"/>
          </w:tcPr>
          <w:p w:rsidR="00874EF7" w:rsidRPr="00B41C3E" w:rsidRDefault="000921AA" w:rsidP="000921AA">
            <w:pPr>
              <w:tabs>
                <w:tab w:val="left" w:pos="1155"/>
              </w:tabs>
              <w:ind w:right="-720"/>
              <w:jc w:val="center"/>
              <w:rPr>
                <w:rFonts w:ascii="Arial" w:hAnsi="Arial" w:cs="Arial"/>
                <w:color w:val="548DD4" w:themeColor="text2" w:themeTint="99"/>
                <w:sz w:val="20"/>
                <w:szCs w:val="20"/>
              </w:rPr>
            </w:pPr>
            <w:r>
              <w:rPr>
                <w:rFonts w:ascii="Arial" w:hAnsi="Arial" w:cs="Arial"/>
                <w:color w:val="548DD4" w:themeColor="text2" w:themeTint="99"/>
                <w:sz w:val="20"/>
                <w:szCs w:val="20"/>
              </w:rPr>
              <w:t>$52,044</w:t>
            </w:r>
          </w:p>
        </w:tc>
        <w:tc>
          <w:tcPr>
            <w:tcW w:w="3420" w:type="dxa"/>
          </w:tcPr>
          <w:p w:rsidR="00A85EAE" w:rsidRDefault="00A85EAE" w:rsidP="00A85EAE">
            <w:pPr>
              <w:ind w:right="-720"/>
              <w:jc w:val="center"/>
              <w:rPr>
                <w:rFonts w:ascii="Arial" w:hAnsi="Arial" w:cs="Arial"/>
                <w:sz w:val="20"/>
                <w:szCs w:val="20"/>
              </w:rPr>
            </w:pPr>
          </w:p>
          <w:p w:rsidR="00874EF7" w:rsidRPr="00B41C3E" w:rsidRDefault="00C7292A" w:rsidP="00A85EAE">
            <w:pPr>
              <w:ind w:right="-720"/>
              <w:jc w:val="center"/>
              <w:rPr>
                <w:rFonts w:ascii="Arial" w:hAnsi="Arial" w:cs="Arial"/>
                <w:color w:val="548DD4" w:themeColor="text2" w:themeTint="99"/>
                <w:sz w:val="20"/>
                <w:szCs w:val="20"/>
              </w:rPr>
            </w:pPr>
            <w:r>
              <w:rPr>
                <w:rFonts w:ascii="Arial" w:hAnsi="Arial" w:cs="Arial"/>
                <w:color w:val="548DD4" w:themeColor="text2" w:themeTint="99"/>
                <w:sz w:val="20"/>
                <w:szCs w:val="20"/>
              </w:rPr>
              <w:t>100%</w:t>
            </w:r>
          </w:p>
          <w:p w:rsidR="00874EF7" w:rsidRPr="00B66A21" w:rsidRDefault="00874EF7" w:rsidP="00A85EAE">
            <w:pPr>
              <w:ind w:right="-720"/>
              <w:jc w:val="center"/>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tblPr>
      <w:tblGrid>
        <w:gridCol w:w="4158"/>
        <w:gridCol w:w="3330"/>
        <w:gridCol w:w="3420"/>
      </w:tblGrid>
      <w:tr w:rsidR="00B66A21" w:rsidRPr="00B66A21" w:rsidTr="004973D4">
        <w:trPr>
          <w:trHeight w:val="359"/>
        </w:trPr>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A85EAE" w:rsidRDefault="00A85EAE" w:rsidP="00A85EAE">
            <w:pPr>
              <w:ind w:right="-720"/>
              <w:jc w:val="center"/>
              <w:rPr>
                <w:rFonts w:ascii="Arial" w:hAnsi="Arial" w:cs="Arial"/>
                <w:sz w:val="20"/>
                <w:szCs w:val="20"/>
              </w:rPr>
            </w:pPr>
          </w:p>
          <w:p w:rsidR="00A85EAE" w:rsidRPr="00B66A21" w:rsidRDefault="00FD6A67" w:rsidP="00521BD8">
            <w:pPr>
              <w:ind w:right="-720"/>
              <w:jc w:val="center"/>
              <w:rPr>
                <w:rFonts w:ascii="Arial" w:hAnsi="Arial" w:cs="Arial"/>
                <w:sz w:val="20"/>
                <w:szCs w:val="20"/>
              </w:rPr>
            </w:pPr>
            <w:r>
              <w:rPr>
                <w:rFonts w:ascii="Arial" w:hAnsi="Arial" w:cs="Arial"/>
                <w:color w:val="548DD4" w:themeColor="text2" w:themeTint="99"/>
                <w:sz w:val="20"/>
                <w:szCs w:val="20"/>
              </w:rPr>
              <w:t>$</w:t>
            </w:r>
            <w:r w:rsidR="00521BD8">
              <w:rPr>
                <w:rFonts w:ascii="Arial" w:hAnsi="Arial" w:cs="Arial"/>
                <w:color w:val="548DD4" w:themeColor="text2" w:themeTint="99"/>
                <w:sz w:val="20"/>
                <w:szCs w:val="20"/>
              </w:rPr>
              <w:t>0</w:t>
            </w:r>
          </w:p>
        </w:tc>
        <w:tc>
          <w:tcPr>
            <w:tcW w:w="3330" w:type="dxa"/>
          </w:tcPr>
          <w:p w:rsidR="00B66A21" w:rsidRPr="00B41C3E" w:rsidRDefault="00B66A21" w:rsidP="00A85EAE">
            <w:pPr>
              <w:ind w:right="-720"/>
              <w:jc w:val="center"/>
              <w:rPr>
                <w:rFonts w:ascii="Arial" w:hAnsi="Arial" w:cs="Arial"/>
                <w:color w:val="548DD4" w:themeColor="text2" w:themeTint="99"/>
                <w:sz w:val="20"/>
                <w:szCs w:val="20"/>
              </w:rPr>
            </w:pPr>
          </w:p>
          <w:p w:rsidR="00A85EAE" w:rsidRPr="00B41C3E" w:rsidRDefault="00584BD6" w:rsidP="00521BD8">
            <w:pPr>
              <w:ind w:right="-720"/>
              <w:jc w:val="center"/>
              <w:rPr>
                <w:rFonts w:ascii="Arial" w:hAnsi="Arial" w:cs="Arial"/>
                <w:color w:val="548DD4" w:themeColor="text2" w:themeTint="99"/>
                <w:sz w:val="20"/>
                <w:szCs w:val="20"/>
              </w:rPr>
            </w:pPr>
            <w:r>
              <w:rPr>
                <w:rFonts w:ascii="Arial" w:hAnsi="Arial" w:cs="Arial"/>
                <w:color w:val="548DD4" w:themeColor="text2" w:themeTint="99"/>
                <w:sz w:val="20"/>
                <w:szCs w:val="20"/>
              </w:rPr>
              <w:t>$</w:t>
            </w:r>
            <w:r w:rsidR="00521BD8">
              <w:rPr>
                <w:rFonts w:ascii="Arial" w:hAnsi="Arial" w:cs="Arial"/>
                <w:color w:val="548DD4" w:themeColor="text2" w:themeTint="99"/>
                <w:sz w:val="20"/>
                <w:szCs w:val="20"/>
              </w:rPr>
              <w:t>0</w:t>
            </w:r>
          </w:p>
        </w:tc>
        <w:tc>
          <w:tcPr>
            <w:tcW w:w="3420" w:type="dxa"/>
          </w:tcPr>
          <w:p w:rsidR="00B66A21" w:rsidRPr="00B41C3E" w:rsidRDefault="00B66A21" w:rsidP="00A85EAE">
            <w:pPr>
              <w:ind w:right="-720"/>
              <w:jc w:val="center"/>
              <w:rPr>
                <w:rFonts w:ascii="Arial" w:hAnsi="Arial" w:cs="Arial"/>
                <w:color w:val="548DD4" w:themeColor="text2" w:themeTint="99"/>
                <w:sz w:val="20"/>
                <w:szCs w:val="20"/>
              </w:rPr>
            </w:pPr>
          </w:p>
          <w:p w:rsidR="00B66A21" w:rsidRPr="00B41C3E" w:rsidRDefault="000921AA" w:rsidP="00A85EAE">
            <w:pPr>
              <w:ind w:right="-720"/>
              <w:jc w:val="center"/>
              <w:rPr>
                <w:rFonts w:ascii="Arial" w:hAnsi="Arial" w:cs="Arial"/>
                <w:color w:val="548DD4" w:themeColor="text2" w:themeTint="99"/>
                <w:sz w:val="20"/>
                <w:szCs w:val="20"/>
              </w:rPr>
            </w:pPr>
            <w:r>
              <w:rPr>
                <w:rFonts w:ascii="Arial" w:hAnsi="Arial" w:cs="Arial"/>
                <w:color w:val="548DD4" w:themeColor="text2" w:themeTint="99"/>
                <w:sz w:val="20"/>
                <w:szCs w:val="20"/>
              </w:rPr>
              <w:t>87</w:t>
            </w:r>
            <w:r w:rsidR="00C7292A">
              <w:rPr>
                <w:rFonts w:ascii="Arial" w:hAnsi="Arial" w:cs="Arial"/>
                <w:color w:val="548DD4" w:themeColor="text2" w:themeTint="99"/>
                <w:sz w:val="20"/>
                <w:szCs w:val="20"/>
              </w:rPr>
              <w:t>%</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E125EC" w:rsidRPr="00830912" w:rsidRDefault="00E125EC" w:rsidP="0071348F">
            <w:pPr>
              <w:rPr>
                <w:rFonts w:ascii="Cambria" w:hAnsi="Cambria" w:cs="Arial"/>
                <w:color w:val="0070C0"/>
                <w:sz w:val="20"/>
                <w:szCs w:val="20"/>
              </w:rPr>
            </w:pPr>
          </w:p>
          <w:p w:rsidR="0071348F" w:rsidRPr="00F94057" w:rsidRDefault="0071348F" w:rsidP="0071348F">
            <w:pPr>
              <w:rPr>
                <w:rFonts w:ascii="Cambria" w:hAnsi="Cambria" w:cs="Arial"/>
                <w:noProof/>
                <w:color w:val="0070C0"/>
              </w:rPr>
            </w:pPr>
            <w:r w:rsidRPr="00F94057">
              <w:rPr>
                <w:rFonts w:ascii="Cambria" w:hAnsi="Cambria" w:cs="Arial"/>
                <w:color w:val="0070C0"/>
              </w:rPr>
              <w:t xml:space="preserve">The Mississippi Valley Freight Coalition was renamed the Mid-America Freight Coalition in 2010.  </w:t>
            </w:r>
          </w:p>
          <w:p w:rsidR="0071348F" w:rsidRPr="00F94057" w:rsidRDefault="0071348F" w:rsidP="0071348F">
            <w:pPr>
              <w:rPr>
                <w:rFonts w:ascii="Cambria" w:hAnsi="Cambria" w:cs="Arial"/>
                <w:noProof/>
                <w:color w:val="0070C0"/>
              </w:rPr>
            </w:pPr>
          </w:p>
          <w:p w:rsidR="0071348F" w:rsidRPr="00584BD6" w:rsidRDefault="0071348F" w:rsidP="0071348F">
            <w:pPr>
              <w:rPr>
                <w:rFonts w:ascii="Cambria" w:hAnsi="Cambria" w:cs="Arial"/>
                <w:noProof/>
                <w:color w:val="0070C0"/>
              </w:rPr>
            </w:pPr>
            <w:r w:rsidRPr="00584BD6">
              <w:rPr>
                <w:rFonts w:ascii="Cambria" w:hAnsi="Cambria" w:cs="Arial"/>
                <w:noProof/>
                <w:color w:val="0070C0"/>
              </w:rPr>
              <w:t xml:space="preserve">The goal of this pooled fund is to improve the efficiency of freight movements in the region through inter-jurisdictional cooperation.  Through the Mid-America Freight Coalition, the states will work cooperatively in the planning, operation, preservation, and improvement of the freight transportation system infrastructure and engage the public and private sectors in the processes for improving the efficiency of these freight transportation systems. </w:t>
            </w:r>
          </w:p>
          <w:p w:rsidR="0071348F" w:rsidRPr="00584BD6" w:rsidRDefault="0071348F" w:rsidP="0071348F">
            <w:pPr>
              <w:rPr>
                <w:rFonts w:ascii="Cambria" w:hAnsi="Cambria" w:cs="Arial"/>
                <w:noProof/>
                <w:color w:val="0070C0"/>
              </w:rPr>
            </w:pPr>
          </w:p>
          <w:p w:rsidR="0071348F" w:rsidRPr="00F94057" w:rsidRDefault="0071348F" w:rsidP="0071348F">
            <w:pPr>
              <w:rPr>
                <w:rFonts w:ascii="Cambria" w:hAnsi="Cambria" w:cs="Arial"/>
                <w:noProof/>
                <w:color w:val="0070C0"/>
              </w:rPr>
            </w:pPr>
            <w:r w:rsidRPr="00584BD6">
              <w:rPr>
                <w:rFonts w:ascii="Cambria" w:hAnsi="Cambria" w:cs="Arial"/>
                <w:noProof/>
                <w:color w:val="0070C0"/>
              </w:rPr>
              <w:t>This Member Service contract entails the services provided to Members of the Coalition which includes coordinating and funding an annual meeting; communication efforts: Web site and newsletter production; and teleconferences/webinars. This contract also provides the administrative support for all MAFC projects</w:t>
            </w:r>
            <w:r w:rsidRPr="00F94057">
              <w:rPr>
                <w:rFonts w:ascii="Cambria" w:hAnsi="Cambria" w:cs="Arial"/>
                <w:noProof/>
                <w:color w:val="0070C0"/>
              </w:rPr>
              <w:t>.</w:t>
            </w:r>
          </w:p>
          <w:p w:rsidR="0071348F" w:rsidRPr="00F94057" w:rsidRDefault="0071348F" w:rsidP="0071348F">
            <w:pPr>
              <w:rPr>
                <w:rFonts w:ascii="Cambria" w:hAnsi="Cambria" w:cs="Arial"/>
                <w:noProof/>
                <w:color w:val="0070C0"/>
              </w:rPr>
            </w:pPr>
          </w:p>
          <w:p w:rsidR="0071348F" w:rsidRPr="00F94057" w:rsidRDefault="0071348F" w:rsidP="0071348F">
            <w:pPr>
              <w:rPr>
                <w:rFonts w:ascii="Cambria" w:hAnsi="Cambria" w:cs="Arial"/>
                <w:noProof/>
                <w:color w:val="0070C0"/>
              </w:rPr>
            </w:pPr>
            <w:r w:rsidRPr="00F94057">
              <w:rPr>
                <w:rFonts w:ascii="Cambria" w:hAnsi="Cambria" w:cs="Arial"/>
                <w:noProof/>
                <w:color w:val="0070C0"/>
              </w:rPr>
              <w:t>All MAFC projects currently under contract through this pooled fund include: (see separate quarterly reports)</w:t>
            </w:r>
          </w:p>
          <w:p w:rsidR="0071348F" w:rsidRPr="00F94057" w:rsidRDefault="0071348F" w:rsidP="0071348F">
            <w:pPr>
              <w:rPr>
                <w:rFonts w:ascii="Cambria" w:hAnsi="Cambria" w:cs="Arial"/>
                <w:noProof/>
                <w:color w:val="0070C0"/>
              </w:rPr>
            </w:pPr>
          </w:p>
          <w:p w:rsidR="0071348F" w:rsidRPr="00F94057" w:rsidRDefault="0071348F" w:rsidP="0071348F">
            <w:pPr>
              <w:rPr>
                <w:rFonts w:ascii="Cambria" w:hAnsi="Cambria" w:cs="Arial"/>
                <w:noProof/>
                <w:color w:val="0070C0"/>
              </w:rPr>
            </w:pPr>
            <w:r w:rsidRPr="00F94057">
              <w:rPr>
                <w:rFonts w:ascii="Cambria" w:hAnsi="Cambria" w:cs="Arial"/>
                <w:noProof/>
                <w:color w:val="0070C0"/>
              </w:rPr>
              <w:t>TPF#5(156) Member Services</w:t>
            </w:r>
          </w:p>
          <w:p w:rsidR="0071348F" w:rsidRPr="00F94057" w:rsidRDefault="0071348F" w:rsidP="0071348F">
            <w:pPr>
              <w:rPr>
                <w:rFonts w:ascii="Cambria" w:hAnsi="Cambria" w:cs="Arial"/>
                <w:noProof/>
                <w:color w:val="0070C0"/>
              </w:rPr>
            </w:pPr>
            <w:r w:rsidRPr="00F94057">
              <w:rPr>
                <w:rFonts w:ascii="Cambria" w:hAnsi="Cambria" w:cs="Arial"/>
                <w:noProof/>
                <w:color w:val="0070C0"/>
              </w:rPr>
              <w:t xml:space="preserve">MVFC-12: Critical Sections and Resiliency of Freight Corridors in the MVFC     (TRA 3468690) </w:t>
            </w:r>
          </w:p>
          <w:p w:rsidR="0071348F" w:rsidRPr="00F94057" w:rsidRDefault="0071348F" w:rsidP="0071348F">
            <w:pPr>
              <w:rPr>
                <w:rFonts w:ascii="Cambria" w:hAnsi="Cambria" w:cs="Arial"/>
                <w:noProof/>
                <w:color w:val="0070C0"/>
              </w:rPr>
            </w:pPr>
            <w:r w:rsidRPr="00F94057">
              <w:rPr>
                <w:rFonts w:ascii="Cambria" w:hAnsi="Cambria" w:cs="Arial"/>
                <w:noProof/>
                <w:color w:val="0070C0"/>
              </w:rPr>
              <w:t xml:space="preserve"> </w:t>
            </w:r>
            <w:r w:rsidR="00F94057">
              <w:rPr>
                <w:rFonts w:ascii="Cambria" w:hAnsi="Cambria" w:cs="Arial"/>
                <w:noProof/>
                <w:color w:val="0070C0"/>
              </w:rPr>
              <w:t xml:space="preserve"> </w:t>
            </w:r>
          </w:p>
          <w:p w:rsidR="0071348F" w:rsidRPr="00F94057" w:rsidRDefault="0071348F" w:rsidP="0071348F">
            <w:pPr>
              <w:rPr>
                <w:rFonts w:ascii="Cambria" w:hAnsi="Cambria" w:cs="Arial"/>
                <w:noProof/>
                <w:color w:val="0070C0"/>
              </w:rPr>
            </w:pPr>
          </w:p>
          <w:p w:rsidR="0071348F" w:rsidRPr="00F94057" w:rsidRDefault="0071348F" w:rsidP="0071348F">
            <w:pPr>
              <w:rPr>
                <w:rFonts w:ascii="Cambria" w:hAnsi="Cambria" w:cs="Arial"/>
                <w:noProof/>
                <w:color w:val="0070C0"/>
              </w:rPr>
            </w:pPr>
            <w:r w:rsidRPr="00F94057">
              <w:rPr>
                <w:rFonts w:ascii="Cambria" w:hAnsi="Cambria" w:cs="Arial"/>
                <w:noProof/>
                <w:color w:val="0070C0"/>
              </w:rPr>
              <w:t>Completed projects include:</w:t>
            </w:r>
          </w:p>
          <w:p w:rsidR="0071348F" w:rsidRPr="00F94057" w:rsidRDefault="0071348F" w:rsidP="0071348F">
            <w:pPr>
              <w:rPr>
                <w:rFonts w:ascii="Cambria" w:hAnsi="Cambria" w:cs="Arial"/>
                <w:noProof/>
                <w:color w:val="0070C0"/>
              </w:rPr>
            </w:pPr>
            <w:r w:rsidRPr="00F94057">
              <w:rPr>
                <w:rFonts w:ascii="Cambria" w:hAnsi="Cambria" w:cs="Arial"/>
                <w:noProof/>
                <w:color w:val="0070C0"/>
              </w:rPr>
              <w:t>MVFC-01: Regional Freight Transportation Workshop and Meetings</w:t>
            </w:r>
          </w:p>
          <w:p w:rsidR="0071348F" w:rsidRPr="00F94057" w:rsidRDefault="0071348F" w:rsidP="0071348F">
            <w:pPr>
              <w:rPr>
                <w:rFonts w:ascii="Cambria" w:hAnsi="Cambria" w:cs="Arial"/>
                <w:noProof/>
                <w:color w:val="0070C0"/>
              </w:rPr>
            </w:pPr>
            <w:r w:rsidRPr="00F94057">
              <w:rPr>
                <w:rFonts w:ascii="Cambria" w:hAnsi="Cambria" w:cs="Arial"/>
                <w:noProof/>
                <w:color w:val="0070C0"/>
              </w:rPr>
              <w:t>MVFC-02: Logistics for the Public Sector Training Course</w:t>
            </w:r>
          </w:p>
          <w:p w:rsidR="0071348F" w:rsidRPr="00F94057" w:rsidRDefault="0071348F" w:rsidP="0071348F">
            <w:pPr>
              <w:rPr>
                <w:rFonts w:ascii="Cambria" w:hAnsi="Cambria" w:cs="Arial"/>
                <w:noProof/>
                <w:color w:val="0070C0"/>
              </w:rPr>
            </w:pPr>
            <w:r w:rsidRPr="00F94057">
              <w:rPr>
                <w:rFonts w:ascii="Cambria" w:hAnsi="Cambria" w:cs="Arial"/>
                <w:noProof/>
                <w:color w:val="0070C0"/>
              </w:rPr>
              <w:t>MVFC-03: Model Planning Approaches for Freight</w:t>
            </w:r>
          </w:p>
          <w:p w:rsidR="0071348F" w:rsidRPr="00F94057" w:rsidRDefault="0071348F" w:rsidP="0071348F">
            <w:pPr>
              <w:rPr>
                <w:rFonts w:ascii="Cambria" w:hAnsi="Cambria" w:cs="Arial"/>
                <w:noProof/>
                <w:color w:val="0070C0"/>
              </w:rPr>
            </w:pPr>
            <w:r w:rsidRPr="00F94057">
              <w:rPr>
                <w:rFonts w:ascii="Cambria" w:hAnsi="Cambria" w:cs="Arial"/>
                <w:noProof/>
                <w:color w:val="0070C0"/>
              </w:rPr>
              <w:t>MVFC-04: Expanded Truck Parking Facilities</w:t>
            </w:r>
          </w:p>
          <w:p w:rsidR="0071348F" w:rsidRPr="00F94057" w:rsidRDefault="0071348F" w:rsidP="0071348F">
            <w:pPr>
              <w:rPr>
                <w:rFonts w:ascii="Cambria" w:hAnsi="Cambria" w:cs="Arial"/>
                <w:noProof/>
                <w:color w:val="0070C0"/>
              </w:rPr>
            </w:pPr>
            <w:r w:rsidRPr="00F94057">
              <w:rPr>
                <w:rFonts w:ascii="Cambria" w:hAnsi="Cambria" w:cs="Arial"/>
                <w:noProof/>
                <w:color w:val="0070C0"/>
              </w:rPr>
              <w:t>MVFC-05: Planning to Address Regional Freight Bottlenecks</w:t>
            </w:r>
          </w:p>
          <w:p w:rsidR="0071348F" w:rsidRPr="00F94057" w:rsidRDefault="0071348F" w:rsidP="0071348F">
            <w:pPr>
              <w:rPr>
                <w:rFonts w:ascii="Cambria" w:hAnsi="Cambria" w:cs="Arial"/>
                <w:noProof/>
                <w:color w:val="0070C0"/>
              </w:rPr>
            </w:pPr>
            <w:r w:rsidRPr="00F94057">
              <w:rPr>
                <w:rFonts w:ascii="Cambria" w:hAnsi="Cambria" w:cs="Arial"/>
                <w:noProof/>
                <w:color w:val="0070C0"/>
              </w:rPr>
              <w:t>MVFC-06: Study of Mississippi Valley Clearinghouse of Freight Traveler Information</w:t>
            </w:r>
          </w:p>
          <w:p w:rsidR="0071348F" w:rsidRPr="00F94057" w:rsidRDefault="0071348F" w:rsidP="0071348F">
            <w:pPr>
              <w:rPr>
                <w:rFonts w:ascii="Cambria" w:hAnsi="Cambria" w:cs="Arial"/>
                <w:noProof/>
                <w:color w:val="0070C0"/>
              </w:rPr>
            </w:pPr>
            <w:r w:rsidRPr="00F94057">
              <w:rPr>
                <w:rFonts w:ascii="Cambria" w:hAnsi="Cambria" w:cs="Arial"/>
                <w:noProof/>
                <w:color w:val="0070C0"/>
              </w:rPr>
              <w:t xml:space="preserve">MVFC-07: Mississippi Valley Freight Coalition Workshop on Responding to National Transportation Initiatives </w:t>
            </w:r>
          </w:p>
          <w:p w:rsidR="00F94057" w:rsidRPr="00F94057" w:rsidRDefault="00F94057" w:rsidP="00F94057">
            <w:pPr>
              <w:rPr>
                <w:rFonts w:ascii="Cambria" w:hAnsi="Cambria" w:cs="Arial"/>
                <w:noProof/>
                <w:color w:val="0070C0"/>
              </w:rPr>
            </w:pPr>
            <w:r w:rsidRPr="00F94057">
              <w:rPr>
                <w:rFonts w:ascii="Cambria" w:hAnsi="Cambria" w:cs="Arial"/>
                <w:noProof/>
                <w:color w:val="0070C0"/>
              </w:rPr>
              <w:t>MAFC 08- Outreach Mate</w:t>
            </w:r>
            <w:r>
              <w:rPr>
                <w:rFonts w:ascii="Cambria" w:hAnsi="Cambria" w:cs="Arial"/>
                <w:noProof/>
                <w:color w:val="0070C0"/>
              </w:rPr>
              <w:t xml:space="preserve">rials - Status </w:t>
            </w:r>
          </w:p>
          <w:p w:rsidR="0071348F" w:rsidRPr="00F94057" w:rsidRDefault="0071348F" w:rsidP="0071348F">
            <w:pPr>
              <w:rPr>
                <w:rFonts w:ascii="Cambria" w:hAnsi="Cambria" w:cs="Arial"/>
                <w:noProof/>
                <w:color w:val="0070C0"/>
              </w:rPr>
            </w:pPr>
            <w:r w:rsidRPr="00F94057">
              <w:rPr>
                <w:rFonts w:ascii="Cambria" w:hAnsi="Cambria" w:cs="Arial"/>
                <w:noProof/>
                <w:color w:val="0070C0"/>
              </w:rPr>
              <w:t>MVFC-09: Develop Regional Recommendations for Reauthorization</w:t>
            </w:r>
          </w:p>
          <w:p w:rsidR="0071348F" w:rsidRPr="00F94057" w:rsidRDefault="0071348F" w:rsidP="0071348F">
            <w:pPr>
              <w:rPr>
                <w:rFonts w:ascii="Cambria" w:hAnsi="Cambria" w:cs="Arial"/>
                <w:noProof/>
                <w:color w:val="0070C0"/>
              </w:rPr>
            </w:pPr>
            <w:r w:rsidRPr="00F94057">
              <w:rPr>
                <w:rFonts w:ascii="Cambria" w:hAnsi="Cambria" w:cs="Arial"/>
                <w:noProof/>
                <w:color w:val="0070C0"/>
              </w:rPr>
              <w:t>MAFC-10: Transportation Profiles for MVFC Commodities and Industries     TRJ 03450830</w:t>
            </w:r>
          </w:p>
          <w:p w:rsidR="00601EBD" w:rsidRPr="00F94057" w:rsidRDefault="0071348F" w:rsidP="0071348F">
            <w:pPr>
              <w:ind w:right="-720"/>
              <w:rPr>
                <w:rFonts w:ascii="Cambria" w:hAnsi="Cambria" w:cs="Arial"/>
                <w:color w:val="0070C0"/>
              </w:rPr>
            </w:pPr>
            <w:r w:rsidRPr="00F94057">
              <w:rPr>
                <w:rFonts w:ascii="Cambria" w:hAnsi="Cambria" w:cs="Arial"/>
                <w:noProof/>
                <w:color w:val="0070C0"/>
              </w:rPr>
              <w:t>MAFC-11: Performance Measures for Evaluating Multi-state Projects  TRJ 3453255</w:t>
            </w:r>
          </w:p>
          <w:p w:rsidR="00E35E0F" w:rsidRPr="001F1205" w:rsidRDefault="0084582E" w:rsidP="00551D8A">
            <w:pPr>
              <w:ind w:right="-720"/>
              <w:rPr>
                <w:rFonts w:ascii="Cambria" w:hAnsi="Cambria" w:cs="Arial"/>
                <w:color w:val="0070C0"/>
              </w:rPr>
            </w:pPr>
            <w:r w:rsidRPr="00F94057">
              <w:rPr>
                <w:rFonts w:ascii="Cambria" w:hAnsi="Cambria" w:cs="Arial"/>
                <w:noProof/>
                <w:color w:val="0070C0"/>
              </w:rPr>
              <w:t>MAFC-13: Regional Freight Study</w:t>
            </w:r>
            <w:bookmarkStart w:id="0" w:name="_GoBack"/>
            <w:bookmarkEnd w:id="0"/>
          </w:p>
          <w:p w:rsidR="00601EBD" w:rsidRDefault="00212008" w:rsidP="00FC41D5">
            <w:pPr>
              <w:ind w:right="-720"/>
              <w:rPr>
                <w:rFonts w:ascii="Arial" w:hAnsi="Arial" w:cs="Arial"/>
                <w:sz w:val="20"/>
                <w:szCs w:val="20"/>
              </w:rPr>
            </w:pPr>
            <w:r>
              <w:rPr>
                <w:rFonts w:asciiTheme="majorHAnsi" w:hAnsiTheme="majorHAnsi" w:cs="Arial"/>
                <w:color w:val="0070C0"/>
              </w:rPr>
              <w:t xml:space="preserve">A new Member Services (2) contract was approved in April 2013. </w:t>
            </w: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1700" w:type="dxa"/>
        <w:tblInd w:w="-1175" w:type="dxa"/>
        <w:tblLook w:val="04A0"/>
      </w:tblPr>
      <w:tblGrid>
        <w:gridCol w:w="11363"/>
        <w:gridCol w:w="337"/>
      </w:tblGrid>
      <w:tr w:rsidR="00601EBD" w:rsidTr="00F2137E">
        <w:tc>
          <w:tcPr>
            <w:tcW w:w="11700" w:type="dxa"/>
            <w:gridSpan w:val="2"/>
          </w:tcPr>
          <w:p w:rsidR="00E35E0F" w:rsidRPr="00D14BAC" w:rsidRDefault="00E35E0F" w:rsidP="00551D8A">
            <w:pPr>
              <w:ind w:right="-720"/>
              <w:rPr>
                <w:rFonts w:ascii="Arial" w:hAnsi="Arial" w:cs="Arial"/>
                <w:b/>
              </w:rPr>
            </w:pPr>
          </w:p>
          <w:p w:rsidR="00601EBD" w:rsidRPr="00D14BAC" w:rsidRDefault="00601EBD" w:rsidP="00551D8A">
            <w:pPr>
              <w:ind w:right="-720"/>
              <w:rPr>
                <w:rFonts w:ascii="Arial" w:hAnsi="Arial" w:cs="Arial"/>
              </w:rPr>
            </w:pPr>
            <w:r w:rsidRPr="00D14BAC">
              <w:rPr>
                <w:rFonts w:ascii="Arial" w:hAnsi="Arial" w:cs="Arial"/>
                <w:b/>
              </w:rPr>
              <w:t>Progress this Quarter (includes meetings, work plan status, contract status, significant progress, etc.):</w:t>
            </w:r>
          </w:p>
          <w:p w:rsidR="001C40FD" w:rsidRDefault="001C40FD" w:rsidP="003A29C5">
            <w:pPr>
              <w:ind w:right="-720"/>
              <w:rPr>
                <w:rFonts w:asciiTheme="majorHAnsi" w:hAnsiTheme="majorHAnsi" w:cs="Arial"/>
                <w:color w:val="0070C0"/>
              </w:rPr>
            </w:pPr>
            <w:r>
              <w:rPr>
                <w:rFonts w:asciiTheme="majorHAnsi" w:hAnsiTheme="majorHAnsi" w:cs="Arial"/>
                <w:color w:val="0070C0"/>
              </w:rPr>
              <w:t xml:space="preserve">July 2014 – Dr. Perry begins serving on the Minnesota DOT Freight Plan Advisory Committee. </w:t>
            </w:r>
          </w:p>
          <w:p w:rsidR="001C40FD" w:rsidRDefault="001C40FD" w:rsidP="003A29C5">
            <w:pPr>
              <w:ind w:right="-720"/>
              <w:rPr>
                <w:rFonts w:asciiTheme="majorHAnsi" w:hAnsiTheme="majorHAnsi" w:cs="Arial"/>
                <w:color w:val="0070C0"/>
              </w:rPr>
            </w:pPr>
          </w:p>
          <w:p w:rsidR="00AC74A2" w:rsidRDefault="00AC74A2" w:rsidP="003A29C5">
            <w:pPr>
              <w:ind w:right="-720"/>
              <w:rPr>
                <w:rFonts w:asciiTheme="majorHAnsi" w:hAnsiTheme="majorHAnsi" w:cs="Arial"/>
                <w:color w:val="0070C0"/>
              </w:rPr>
            </w:pPr>
            <w:r>
              <w:rPr>
                <w:rFonts w:asciiTheme="majorHAnsi" w:hAnsiTheme="majorHAnsi" w:cs="Arial"/>
                <w:color w:val="0070C0"/>
              </w:rPr>
              <w:t>Ju</w:t>
            </w:r>
            <w:r w:rsidR="00AB36AF">
              <w:rPr>
                <w:rFonts w:asciiTheme="majorHAnsi" w:hAnsiTheme="majorHAnsi" w:cs="Arial"/>
                <w:color w:val="0070C0"/>
              </w:rPr>
              <w:t>ly 2014</w:t>
            </w:r>
            <w:r>
              <w:rPr>
                <w:rFonts w:asciiTheme="majorHAnsi" w:hAnsiTheme="majorHAnsi" w:cs="Arial"/>
                <w:color w:val="0070C0"/>
              </w:rPr>
              <w:t xml:space="preserve"> -   </w:t>
            </w:r>
            <w:r w:rsidR="00AB36AF">
              <w:rPr>
                <w:rFonts w:asciiTheme="majorHAnsi" w:hAnsiTheme="majorHAnsi" w:cs="Arial"/>
                <w:color w:val="0070C0"/>
              </w:rPr>
              <w:t xml:space="preserve">Based on a </w:t>
            </w:r>
            <w:r>
              <w:rPr>
                <w:rFonts w:asciiTheme="majorHAnsi" w:hAnsiTheme="majorHAnsi" w:cs="Arial"/>
                <w:color w:val="0070C0"/>
              </w:rPr>
              <w:t>teleconference call for MAFC states with toll facilities, along with Florida and Texas participants and Federal Highway</w:t>
            </w:r>
            <w:r w:rsidR="001C40FD">
              <w:rPr>
                <w:rFonts w:asciiTheme="majorHAnsi" w:hAnsiTheme="majorHAnsi" w:cs="Arial"/>
                <w:color w:val="0070C0"/>
              </w:rPr>
              <w:t>, Dr.</w:t>
            </w:r>
            <w:r w:rsidR="00AB36AF">
              <w:rPr>
                <w:rFonts w:asciiTheme="majorHAnsi" w:hAnsiTheme="majorHAnsi" w:cs="Arial"/>
                <w:color w:val="0070C0"/>
              </w:rPr>
              <w:t xml:space="preserve"> Perry developed a technical brief detailing this group’s discussion regarding the</w:t>
            </w:r>
            <w:r>
              <w:rPr>
                <w:rFonts w:asciiTheme="majorHAnsi" w:hAnsiTheme="majorHAnsi" w:cs="Arial"/>
                <w:color w:val="0070C0"/>
              </w:rPr>
              <w:t xml:space="preserve"> role of toll facilities in the national freight network and other MAP-21 freight initiatives.  Results of the teleconference were developed into technical brief and distributed to participants. </w:t>
            </w:r>
          </w:p>
          <w:p w:rsidR="00AC74A2" w:rsidRDefault="00AC74A2" w:rsidP="003A29C5">
            <w:pPr>
              <w:ind w:right="-720"/>
              <w:rPr>
                <w:rFonts w:asciiTheme="majorHAnsi" w:hAnsiTheme="majorHAnsi" w:cs="Arial"/>
                <w:color w:val="0070C0"/>
              </w:rPr>
            </w:pPr>
            <w:r>
              <w:rPr>
                <w:rFonts w:asciiTheme="majorHAnsi" w:hAnsiTheme="majorHAnsi" w:cs="Arial"/>
                <w:color w:val="0070C0"/>
              </w:rPr>
              <w:t xml:space="preserve"> </w:t>
            </w:r>
          </w:p>
          <w:p w:rsidR="00521BD8" w:rsidRDefault="00FC41D5" w:rsidP="003A29C5">
            <w:pPr>
              <w:ind w:right="-720"/>
              <w:rPr>
                <w:rFonts w:asciiTheme="majorHAnsi" w:hAnsiTheme="majorHAnsi" w:cs="Arial"/>
                <w:color w:val="0070C0"/>
              </w:rPr>
            </w:pPr>
            <w:r>
              <w:rPr>
                <w:rFonts w:asciiTheme="majorHAnsi" w:hAnsiTheme="majorHAnsi" w:cs="Arial"/>
                <w:color w:val="0070C0"/>
              </w:rPr>
              <w:t xml:space="preserve">July 8-10, St Louis Mo.  </w:t>
            </w:r>
            <w:r w:rsidR="007C4022">
              <w:rPr>
                <w:rFonts w:asciiTheme="majorHAnsi" w:hAnsiTheme="majorHAnsi" w:cs="Arial"/>
                <w:color w:val="0070C0"/>
              </w:rPr>
              <w:t>Dr</w:t>
            </w:r>
            <w:r w:rsidR="001C40FD">
              <w:rPr>
                <w:rFonts w:asciiTheme="majorHAnsi" w:hAnsiTheme="majorHAnsi" w:cs="Arial"/>
                <w:color w:val="0070C0"/>
              </w:rPr>
              <w:t>.</w:t>
            </w:r>
            <w:r w:rsidR="007C4022">
              <w:rPr>
                <w:rFonts w:asciiTheme="majorHAnsi" w:hAnsiTheme="majorHAnsi" w:cs="Arial"/>
                <w:color w:val="0070C0"/>
              </w:rPr>
              <w:t xml:space="preserve"> Perry facilitated and spoke at the Upper Mississippi River Basin Association Commercial Navigation Summit. The meeting included leadership and participation from 5 of the MAFC states; Minnesota, Wisconsin, Iowa,</w:t>
            </w:r>
            <w:r w:rsidR="007C4022" w:rsidRPr="000B60EE">
              <w:rPr>
                <w:rFonts w:asciiTheme="majorHAnsi" w:hAnsiTheme="majorHAnsi" w:cs="Arial"/>
                <w:color w:val="4F81BD" w:themeColor="accent1"/>
              </w:rPr>
              <w:t xml:space="preserve"> Illinois </w:t>
            </w:r>
            <w:r w:rsidR="007C4022">
              <w:rPr>
                <w:rFonts w:asciiTheme="majorHAnsi" w:hAnsiTheme="majorHAnsi" w:cs="Arial"/>
                <w:color w:val="0070C0"/>
              </w:rPr>
              <w:t xml:space="preserve">and Missouri.  The meeting was successful in increasing the awareness of the issues and importance of freight movement on the upper Mississippi </w:t>
            </w:r>
            <w:r>
              <w:rPr>
                <w:rFonts w:asciiTheme="majorHAnsi" w:hAnsiTheme="majorHAnsi" w:cs="Arial"/>
                <w:color w:val="0070C0"/>
              </w:rPr>
              <w:t>and in</w:t>
            </w:r>
            <w:r w:rsidR="007C4022">
              <w:rPr>
                <w:rFonts w:asciiTheme="majorHAnsi" w:hAnsiTheme="majorHAnsi" w:cs="Arial"/>
                <w:color w:val="0070C0"/>
              </w:rPr>
              <w:t xml:space="preserve"> beginning to assemble agency representatives from transportation, natural resources, economic development, along with navigation advocates to strategically move forward with increased policy and program development efforts for the River.    </w:t>
            </w:r>
          </w:p>
          <w:p w:rsidR="003E62DD" w:rsidRDefault="003E62DD" w:rsidP="003A29C5">
            <w:pPr>
              <w:ind w:right="-720"/>
              <w:rPr>
                <w:rFonts w:asciiTheme="majorHAnsi" w:hAnsiTheme="majorHAnsi" w:cs="Arial"/>
                <w:color w:val="0070C0"/>
              </w:rPr>
            </w:pPr>
          </w:p>
          <w:p w:rsidR="003E62DD" w:rsidRDefault="000B60EE" w:rsidP="00F32194">
            <w:pPr>
              <w:ind w:right="-720"/>
              <w:rPr>
                <w:color w:val="4F81BD" w:themeColor="accent1"/>
              </w:rPr>
            </w:pPr>
            <w:r>
              <w:rPr>
                <w:color w:val="4F81BD" w:themeColor="accent1"/>
              </w:rPr>
              <w:lastRenderedPageBreak/>
              <w:t xml:space="preserve">July 21:  </w:t>
            </w:r>
            <w:r w:rsidR="00F32194" w:rsidRPr="000B60EE">
              <w:rPr>
                <w:color w:val="4F81BD" w:themeColor="accent1"/>
              </w:rPr>
              <w:t xml:space="preserve">MAFC partnered with GRTLOC and </w:t>
            </w:r>
            <w:r w:rsidRPr="000B60EE">
              <w:rPr>
                <w:color w:val="4F81BD" w:themeColor="accent1"/>
              </w:rPr>
              <w:t>University of</w:t>
            </w:r>
            <w:r w:rsidR="00F32194" w:rsidRPr="000B60EE">
              <w:rPr>
                <w:color w:val="4F81BD" w:themeColor="accent1"/>
              </w:rPr>
              <w:t xml:space="preserve"> Minnesota to host the </w:t>
            </w:r>
            <w:r w:rsidR="003E62DD" w:rsidRPr="000B60EE">
              <w:rPr>
                <w:color w:val="4F81BD" w:themeColor="accent1"/>
              </w:rPr>
              <w:t xml:space="preserve">MAFC Innovation Series Webinar </w:t>
            </w:r>
            <w:r>
              <w:rPr>
                <w:color w:val="4F81BD" w:themeColor="accent1"/>
              </w:rPr>
              <w:t>–</w:t>
            </w:r>
            <w:r w:rsidR="003E62DD" w:rsidRPr="000B60EE">
              <w:rPr>
                <w:color w:val="4F81BD" w:themeColor="accent1"/>
              </w:rPr>
              <w:t xml:space="preserve"> </w:t>
            </w:r>
            <w:r>
              <w:rPr>
                <w:color w:val="4F81BD" w:themeColor="accent1"/>
              </w:rPr>
              <w:t>“</w:t>
            </w:r>
            <w:r w:rsidR="003E62DD" w:rsidRPr="000B60EE">
              <w:rPr>
                <w:color w:val="4F81BD" w:themeColor="accent1"/>
              </w:rPr>
              <w:t>Data and Best Practices for Freight Corridor Performance Metrics</w:t>
            </w:r>
            <w:r>
              <w:rPr>
                <w:color w:val="4F81BD" w:themeColor="accent1"/>
              </w:rPr>
              <w:t>”</w:t>
            </w:r>
            <w:r w:rsidR="00AC74A2" w:rsidRPr="000B60EE">
              <w:rPr>
                <w:color w:val="4F81BD" w:themeColor="accent1"/>
              </w:rPr>
              <w:t>, on</w:t>
            </w:r>
            <w:r w:rsidR="00F32194" w:rsidRPr="000B60EE">
              <w:rPr>
                <w:color w:val="4F81BD" w:themeColor="accent1"/>
              </w:rPr>
              <w:t xml:space="preserve"> July 21.  The webinar </w:t>
            </w:r>
            <w:r>
              <w:rPr>
                <w:color w:val="4F81BD" w:themeColor="accent1"/>
              </w:rPr>
              <w:t xml:space="preserve">detailed the </w:t>
            </w:r>
            <w:r w:rsidR="003E62DD" w:rsidRPr="000B60EE">
              <w:rPr>
                <w:color w:val="4F81BD" w:themeColor="accent1"/>
              </w:rPr>
              <w:t xml:space="preserve">latest on performance management approaches, practices and data. </w:t>
            </w:r>
          </w:p>
          <w:p w:rsidR="007F0D5B" w:rsidRDefault="007F0D5B" w:rsidP="00B62245">
            <w:pPr>
              <w:ind w:right="-720"/>
              <w:rPr>
                <w:rFonts w:asciiTheme="majorHAnsi" w:hAnsiTheme="majorHAnsi" w:cs="Arial"/>
                <w:color w:val="0070C0"/>
              </w:rPr>
            </w:pPr>
          </w:p>
          <w:p w:rsidR="007F0D5B" w:rsidRDefault="007F0D5B" w:rsidP="00B62245">
            <w:pPr>
              <w:ind w:right="-720"/>
              <w:rPr>
                <w:rFonts w:asciiTheme="majorHAnsi" w:hAnsiTheme="majorHAnsi" w:cs="Arial"/>
                <w:color w:val="0070C0"/>
              </w:rPr>
            </w:pPr>
            <w:r>
              <w:rPr>
                <w:rFonts w:asciiTheme="majorHAnsi" w:hAnsiTheme="majorHAnsi" w:cs="Arial"/>
                <w:color w:val="0070C0"/>
              </w:rPr>
              <w:t xml:space="preserve">July 28-30.  Dr Perry attended and presented at the summer MAASTO meeting in Indianapolis, Indiana.  The presentation how the MAFC Regional Freight Study can be </w:t>
            </w:r>
            <w:r w:rsidR="00AB36AF">
              <w:rPr>
                <w:rFonts w:asciiTheme="majorHAnsi" w:hAnsiTheme="majorHAnsi" w:cs="Arial"/>
                <w:color w:val="0070C0"/>
              </w:rPr>
              <w:t>used by</w:t>
            </w:r>
            <w:r>
              <w:rPr>
                <w:rFonts w:asciiTheme="majorHAnsi" w:hAnsiTheme="majorHAnsi" w:cs="Arial"/>
                <w:color w:val="0070C0"/>
              </w:rPr>
              <w:t xml:space="preserve"> states to support multistate</w:t>
            </w:r>
            <w:r w:rsidR="00AB36AF">
              <w:rPr>
                <w:rFonts w:asciiTheme="majorHAnsi" w:hAnsiTheme="majorHAnsi" w:cs="Arial"/>
                <w:color w:val="0070C0"/>
              </w:rPr>
              <w:t xml:space="preserve"> and multimodal </w:t>
            </w:r>
            <w:r>
              <w:rPr>
                <w:rFonts w:asciiTheme="majorHAnsi" w:hAnsiTheme="majorHAnsi" w:cs="Arial"/>
                <w:color w:val="0070C0"/>
              </w:rPr>
              <w:t>freight planning</w:t>
            </w:r>
            <w:r w:rsidR="00AB36AF">
              <w:rPr>
                <w:rFonts w:asciiTheme="majorHAnsi" w:hAnsiTheme="majorHAnsi" w:cs="Arial"/>
                <w:color w:val="0070C0"/>
              </w:rPr>
              <w:t xml:space="preserve">.  </w:t>
            </w:r>
            <w:r>
              <w:rPr>
                <w:rFonts w:asciiTheme="majorHAnsi" w:hAnsiTheme="majorHAnsi" w:cs="Arial"/>
                <w:color w:val="0070C0"/>
              </w:rPr>
              <w:t xml:space="preserve"> </w:t>
            </w:r>
          </w:p>
          <w:p w:rsidR="00615D21" w:rsidRDefault="00615D21" w:rsidP="00B62245">
            <w:pPr>
              <w:ind w:right="-720"/>
              <w:rPr>
                <w:rFonts w:asciiTheme="majorHAnsi" w:hAnsiTheme="majorHAnsi" w:cs="Arial"/>
                <w:color w:val="0070C0"/>
              </w:rPr>
            </w:pPr>
          </w:p>
          <w:p w:rsidR="003E62DD" w:rsidRDefault="003E62DD" w:rsidP="00B62245">
            <w:pPr>
              <w:ind w:right="-720"/>
              <w:rPr>
                <w:rFonts w:asciiTheme="majorHAnsi" w:hAnsiTheme="majorHAnsi" w:cs="Arial"/>
                <w:color w:val="0070C0"/>
              </w:rPr>
            </w:pPr>
            <w:r>
              <w:rPr>
                <w:rFonts w:asciiTheme="majorHAnsi" w:hAnsiTheme="majorHAnsi" w:cs="Arial"/>
                <w:color w:val="0070C0"/>
              </w:rPr>
              <w:t xml:space="preserve">August </w:t>
            </w:r>
            <w:r w:rsidR="00AB36AF">
              <w:rPr>
                <w:rFonts w:asciiTheme="majorHAnsi" w:hAnsiTheme="majorHAnsi" w:cs="Arial"/>
                <w:color w:val="0070C0"/>
              </w:rPr>
              <w:t xml:space="preserve">8. Chicago, Illinois.  Dr. Perry participated on a freight corridors panel and provided a </w:t>
            </w:r>
            <w:r>
              <w:rPr>
                <w:rFonts w:asciiTheme="majorHAnsi" w:hAnsiTheme="majorHAnsi" w:cs="Arial"/>
                <w:color w:val="0070C0"/>
              </w:rPr>
              <w:t>presentation</w:t>
            </w:r>
            <w:r w:rsidR="00AB36AF">
              <w:rPr>
                <w:rFonts w:asciiTheme="majorHAnsi" w:hAnsiTheme="majorHAnsi" w:cs="Arial"/>
                <w:color w:val="0070C0"/>
              </w:rPr>
              <w:t xml:space="preserve"> and te</w:t>
            </w:r>
            <w:r>
              <w:rPr>
                <w:rFonts w:asciiTheme="majorHAnsi" w:hAnsiTheme="majorHAnsi" w:cs="Arial"/>
                <w:color w:val="0070C0"/>
              </w:rPr>
              <w:t xml:space="preserve">stimony regarding the energy </w:t>
            </w:r>
            <w:r w:rsidR="00AB36AF">
              <w:rPr>
                <w:rFonts w:asciiTheme="majorHAnsi" w:hAnsiTheme="majorHAnsi" w:cs="Arial"/>
                <w:color w:val="0070C0"/>
              </w:rPr>
              <w:t>revolution</w:t>
            </w:r>
            <w:r>
              <w:rPr>
                <w:rFonts w:asciiTheme="majorHAnsi" w:hAnsiTheme="majorHAnsi" w:cs="Arial"/>
                <w:color w:val="0070C0"/>
              </w:rPr>
              <w:t xml:space="preserve"> and </w:t>
            </w:r>
            <w:r w:rsidR="00AB36AF">
              <w:rPr>
                <w:rFonts w:asciiTheme="majorHAnsi" w:hAnsiTheme="majorHAnsi" w:cs="Arial"/>
                <w:color w:val="0070C0"/>
              </w:rPr>
              <w:t>its</w:t>
            </w:r>
            <w:r>
              <w:rPr>
                <w:rFonts w:asciiTheme="majorHAnsi" w:hAnsiTheme="majorHAnsi" w:cs="Arial"/>
                <w:color w:val="0070C0"/>
              </w:rPr>
              <w:t xml:space="preserve"> impact to MAFC region freight corridors</w:t>
            </w:r>
            <w:r w:rsidR="00AB36AF">
              <w:rPr>
                <w:rFonts w:asciiTheme="majorHAnsi" w:hAnsiTheme="majorHAnsi" w:cs="Arial"/>
                <w:color w:val="0070C0"/>
              </w:rPr>
              <w:t xml:space="preserve"> at the</w:t>
            </w:r>
            <w:r w:rsidR="003D4C14">
              <w:rPr>
                <w:rFonts w:asciiTheme="majorHAnsi" w:hAnsiTheme="majorHAnsi" w:cs="Arial"/>
                <w:color w:val="0070C0"/>
              </w:rPr>
              <w:t>,</w:t>
            </w:r>
            <w:r w:rsidR="00AB36AF">
              <w:rPr>
                <w:rFonts w:asciiTheme="majorHAnsi" w:hAnsiTheme="majorHAnsi" w:cs="Arial"/>
                <w:color w:val="0070C0"/>
              </w:rPr>
              <w:t xml:space="preserve"> US DOE Quadrennial Energy Review</w:t>
            </w:r>
            <w:r>
              <w:rPr>
                <w:rFonts w:asciiTheme="majorHAnsi" w:hAnsiTheme="majorHAnsi" w:cs="Arial"/>
                <w:color w:val="0070C0"/>
              </w:rPr>
              <w:t xml:space="preserve">. </w:t>
            </w:r>
          </w:p>
          <w:p w:rsidR="00CD4BD0" w:rsidRDefault="00CD4BD0" w:rsidP="00B62245">
            <w:pPr>
              <w:ind w:right="-720"/>
              <w:rPr>
                <w:rFonts w:asciiTheme="majorHAnsi" w:hAnsiTheme="majorHAnsi" w:cs="Arial"/>
                <w:color w:val="0070C0"/>
              </w:rPr>
            </w:pPr>
          </w:p>
          <w:p w:rsidR="003E62DD" w:rsidRDefault="00CD4BD0" w:rsidP="00B62245">
            <w:pPr>
              <w:ind w:right="-720"/>
              <w:rPr>
                <w:rFonts w:asciiTheme="majorHAnsi" w:hAnsiTheme="majorHAnsi" w:cs="Arial"/>
                <w:color w:val="0070C0"/>
              </w:rPr>
            </w:pPr>
            <w:r>
              <w:rPr>
                <w:rFonts w:asciiTheme="majorHAnsi" w:hAnsiTheme="majorHAnsi" w:cs="Arial"/>
                <w:color w:val="0070C0"/>
              </w:rPr>
              <w:t xml:space="preserve">August </w:t>
            </w:r>
            <w:r w:rsidR="001C40FD">
              <w:rPr>
                <w:rFonts w:asciiTheme="majorHAnsi" w:hAnsiTheme="majorHAnsi" w:cs="Arial"/>
                <w:color w:val="0070C0"/>
              </w:rPr>
              <w:t xml:space="preserve">14. </w:t>
            </w:r>
            <w:r>
              <w:rPr>
                <w:rFonts w:asciiTheme="majorHAnsi" w:hAnsiTheme="majorHAnsi" w:cs="Arial"/>
                <w:color w:val="0070C0"/>
              </w:rPr>
              <w:t xml:space="preserve"> Appleton Wisconsin.  Dr. Perry attended the Wisconsin Governor’s Freight Industry Summit.</w:t>
            </w:r>
          </w:p>
          <w:p w:rsidR="00AB36AF" w:rsidRDefault="00AB36AF" w:rsidP="00B62245">
            <w:pPr>
              <w:ind w:right="-720"/>
              <w:rPr>
                <w:rFonts w:asciiTheme="majorHAnsi" w:hAnsiTheme="majorHAnsi" w:cs="Arial"/>
                <w:color w:val="0070C0"/>
              </w:rPr>
            </w:pPr>
          </w:p>
          <w:p w:rsidR="00AC74A2" w:rsidRDefault="00F2137E" w:rsidP="00B62245">
            <w:pPr>
              <w:ind w:right="-720"/>
              <w:rPr>
                <w:rFonts w:asciiTheme="majorHAnsi" w:hAnsiTheme="majorHAnsi" w:cs="Arial"/>
                <w:color w:val="0070C0"/>
              </w:rPr>
            </w:pPr>
            <w:r>
              <w:rPr>
                <w:rFonts w:asciiTheme="majorHAnsi" w:hAnsiTheme="majorHAnsi" w:cs="Arial"/>
                <w:color w:val="0070C0"/>
              </w:rPr>
              <w:t xml:space="preserve">September 2014.    Dr. </w:t>
            </w:r>
            <w:r w:rsidR="001C40FD">
              <w:rPr>
                <w:rFonts w:asciiTheme="majorHAnsi" w:hAnsiTheme="majorHAnsi" w:cs="Arial"/>
                <w:color w:val="0070C0"/>
              </w:rPr>
              <w:t xml:space="preserve"> Perry begins organizing and then visiting or teleconferencing with state technical representatives regarding their research needs</w:t>
            </w:r>
            <w:r>
              <w:rPr>
                <w:rFonts w:asciiTheme="majorHAnsi" w:hAnsiTheme="majorHAnsi" w:cs="Arial"/>
                <w:color w:val="0070C0"/>
              </w:rPr>
              <w:t xml:space="preserve"> and desires for the Coalition</w:t>
            </w:r>
          </w:p>
          <w:p w:rsidR="00AC74A2" w:rsidRDefault="00AC74A2" w:rsidP="00B62245">
            <w:pPr>
              <w:ind w:right="-720"/>
              <w:rPr>
                <w:rFonts w:asciiTheme="majorHAnsi" w:hAnsiTheme="majorHAnsi" w:cs="Arial"/>
                <w:color w:val="0070C0"/>
              </w:rPr>
            </w:pPr>
          </w:p>
          <w:p w:rsidR="00AC74A2" w:rsidRDefault="00AC74A2" w:rsidP="00B62245">
            <w:pPr>
              <w:ind w:right="-720"/>
              <w:rPr>
                <w:rFonts w:asciiTheme="majorHAnsi" w:hAnsiTheme="majorHAnsi" w:cs="Arial"/>
                <w:color w:val="0070C0"/>
              </w:rPr>
            </w:pPr>
          </w:p>
          <w:p w:rsidR="00AC74A2" w:rsidRDefault="00AC74A2" w:rsidP="00B62245">
            <w:pPr>
              <w:ind w:right="-720"/>
              <w:rPr>
                <w:rFonts w:asciiTheme="majorHAnsi" w:hAnsiTheme="majorHAnsi" w:cs="Arial"/>
                <w:color w:val="0070C0"/>
              </w:rPr>
            </w:pPr>
          </w:p>
          <w:p w:rsidR="00AC74A2" w:rsidRDefault="00AC74A2" w:rsidP="00B62245">
            <w:pPr>
              <w:ind w:right="-720"/>
              <w:rPr>
                <w:rFonts w:asciiTheme="majorHAnsi" w:hAnsiTheme="majorHAnsi" w:cs="Arial"/>
                <w:color w:val="0070C0"/>
              </w:rPr>
            </w:pPr>
          </w:p>
          <w:p w:rsidR="00AC74A2" w:rsidRDefault="00AC74A2" w:rsidP="00B62245">
            <w:pPr>
              <w:ind w:right="-720"/>
              <w:rPr>
                <w:rFonts w:asciiTheme="majorHAnsi" w:hAnsiTheme="majorHAnsi" w:cs="Arial"/>
                <w:color w:val="0070C0"/>
              </w:rPr>
            </w:pPr>
          </w:p>
          <w:p w:rsidR="00AC74A2" w:rsidRDefault="00AC74A2" w:rsidP="00B62245">
            <w:pPr>
              <w:ind w:right="-720"/>
              <w:rPr>
                <w:rFonts w:asciiTheme="majorHAnsi" w:hAnsiTheme="majorHAnsi" w:cs="Arial"/>
                <w:color w:val="0070C0"/>
              </w:rPr>
            </w:pPr>
          </w:p>
          <w:p w:rsidR="00AC74A2" w:rsidRDefault="00AC74A2" w:rsidP="00B62245">
            <w:pPr>
              <w:ind w:right="-720"/>
              <w:rPr>
                <w:rFonts w:asciiTheme="majorHAnsi" w:hAnsiTheme="majorHAnsi" w:cs="Arial"/>
                <w:color w:val="0070C0"/>
              </w:rPr>
            </w:pPr>
          </w:p>
          <w:p w:rsidR="00AC74A2" w:rsidRDefault="00AC74A2" w:rsidP="00B62245">
            <w:pPr>
              <w:ind w:right="-720"/>
              <w:rPr>
                <w:rFonts w:asciiTheme="majorHAnsi" w:hAnsiTheme="majorHAnsi" w:cs="Arial"/>
                <w:color w:val="0070C0"/>
              </w:rPr>
            </w:pPr>
          </w:p>
          <w:p w:rsidR="00601EBD" w:rsidRPr="00D14BAC" w:rsidRDefault="003E62DD" w:rsidP="00F2137E">
            <w:pPr>
              <w:ind w:right="-720"/>
              <w:rPr>
                <w:rFonts w:ascii="Arial" w:hAnsi="Arial" w:cs="Arial"/>
              </w:rPr>
            </w:pPr>
            <w:r>
              <w:rPr>
                <w:rFonts w:asciiTheme="majorHAnsi" w:hAnsiTheme="majorHAnsi" w:cs="Arial"/>
                <w:color w:val="0070C0"/>
              </w:rPr>
              <w:t xml:space="preserve">  </w:t>
            </w:r>
            <w:r w:rsidR="009F1940" w:rsidRPr="00D14BAC">
              <w:rPr>
                <w:rFonts w:ascii="Arial" w:hAnsi="Arial" w:cs="Arial"/>
                <w:color w:val="0070BD"/>
              </w:rPr>
              <w:t xml:space="preserve">  </w:t>
            </w:r>
          </w:p>
        </w:tc>
      </w:tr>
      <w:tr w:rsidR="00601EBD" w:rsidTr="00F2137E">
        <w:trPr>
          <w:gridAfter w:val="1"/>
          <w:wAfter w:w="337" w:type="dxa"/>
        </w:trPr>
        <w:tc>
          <w:tcPr>
            <w:tcW w:w="11363" w:type="dxa"/>
          </w:tcPr>
          <w:p w:rsidR="00E35E0F" w:rsidRDefault="00E35E0F" w:rsidP="00551D8A">
            <w:pPr>
              <w:ind w:right="-720"/>
              <w:rPr>
                <w:rFonts w:ascii="Arial" w:hAnsi="Arial" w:cs="Arial"/>
                <w:b/>
                <w:sz w:val="20"/>
                <w:szCs w:val="20"/>
              </w:rPr>
            </w:pPr>
          </w:p>
          <w:p w:rsidR="00601EBD" w:rsidRPr="007F73A1"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941862" w:rsidRPr="00F94057" w:rsidRDefault="00941862" w:rsidP="00551D8A">
            <w:pPr>
              <w:ind w:right="-720"/>
              <w:rPr>
                <w:rFonts w:ascii="Arial" w:hAnsi="Arial" w:cs="Arial"/>
                <w:color w:val="0070C0"/>
                <w:sz w:val="20"/>
                <w:szCs w:val="20"/>
              </w:rPr>
            </w:pPr>
          </w:p>
          <w:p w:rsidR="00711EFC" w:rsidRDefault="00941862" w:rsidP="00551D8A">
            <w:pPr>
              <w:ind w:right="-720"/>
              <w:rPr>
                <w:rFonts w:asciiTheme="majorHAnsi" w:hAnsiTheme="majorHAnsi" w:cs="Arial"/>
                <w:color w:val="0070C0"/>
              </w:rPr>
            </w:pPr>
            <w:r w:rsidRPr="0053632B">
              <w:rPr>
                <w:rFonts w:asciiTheme="majorHAnsi" w:hAnsiTheme="majorHAnsi" w:cs="Arial"/>
                <w:color w:val="0070C0"/>
              </w:rPr>
              <w:t>Continue updating web</w:t>
            </w:r>
            <w:r w:rsidR="007F73A1" w:rsidRPr="0053632B">
              <w:rPr>
                <w:rFonts w:asciiTheme="majorHAnsi" w:hAnsiTheme="majorHAnsi" w:cs="Arial"/>
                <w:color w:val="0070C0"/>
              </w:rPr>
              <w:t xml:space="preserve"> </w:t>
            </w:r>
            <w:r w:rsidRPr="0053632B">
              <w:rPr>
                <w:rFonts w:asciiTheme="majorHAnsi" w:hAnsiTheme="majorHAnsi" w:cs="Arial"/>
                <w:color w:val="0070C0"/>
              </w:rPr>
              <w:t xml:space="preserve">site </w:t>
            </w:r>
            <w:r w:rsidR="00E125EC" w:rsidRPr="0053632B">
              <w:rPr>
                <w:rFonts w:asciiTheme="majorHAnsi" w:hAnsiTheme="majorHAnsi" w:cs="Arial"/>
                <w:color w:val="0070C0"/>
              </w:rPr>
              <w:t>with relevant content.</w:t>
            </w:r>
            <w:r w:rsidR="00830912" w:rsidRPr="0053632B">
              <w:rPr>
                <w:rFonts w:asciiTheme="majorHAnsi" w:hAnsiTheme="majorHAnsi" w:cs="Arial"/>
                <w:color w:val="0070C0"/>
              </w:rPr>
              <w:t xml:space="preserve"> </w:t>
            </w:r>
          </w:p>
          <w:p w:rsidR="008D422F" w:rsidRDefault="00F2137E" w:rsidP="008D422F">
            <w:pPr>
              <w:ind w:right="-720"/>
              <w:rPr>
                <w:rFonts w:ascii="Arial" w:hAnsi="Arial" w:cs="Arial"/>
                <w:color w:val="0070C0"/>
                <w:sz w:val="20"/>
                <w:szCs w:val="20"/>
              </w:rPr>
            </w:pPr>
            <w:r>
              <w:rPr>
                <w:rFonts w:ascii="Arial" w:hAnsi="Arial" w:cs="Arial"/>
                <w:color w:val="0070C0"/>
                <w:sz w:val="20"/>
                <w:szCs w:val="20"/>
              </w:rPr>
              <w:t>Conclude Development of  MAFC Research agenda</w:t>
            </w:r>
          </w:p>
          <w:p w:rsidR="00F2137E" w:rsidRDefault="00F2137E" w:rsidP="008D422F">
            <w:pPr>
              <w:ind w:right="-720"/>
              <w:rPr>
                <w:rFonts w:ascii="Arial" w:hAnsi="Arial" w:cs="Arial"/>
                <w:color w:val="0070C0"/>
                <w:sz w:val="20"/>
                <w:szCs w:val="20"/>
              </w:rPr>
            </w:pPr>
            <w:r>
              <w:rPr>
                <w:rFonts w:ascii="Arial" w:hAnsi="Arial" w:cs="Arial"/>
                <w:color w:val="0070C0"/>
                <w:sz w:val="20"/>
                <w:szCs w:val="20"/>
              </w:rPr>
              <w:t>Begin planning for 2015 MAFC Annual Meeting</w:t>
            </w:r>
          </w:p>
          <w:p w:rsidR="00601EBD" w:rsidRDefault="00601EBD" w:rsidP="008D422F">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601EBD" w:rsidTr="0060528E">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F2137E" w:rsidP="00551D8A">
            <w:pPr>
              <w:ind w:right="-720"/>
              <w:rPr>
                <w:rFonts w:ascii="Arial" w:hAnsi="Arial" w:cs="Arial"/>
                <w:b/>
                <w:sz w:val="20"/>
                <w:szCs w:val="20"/>
              </w:rPr>
            </w:pPr>
            <w:r>
              <w:rPr>
                <w:rFonts w:asciiTheme="majorHAnsi" w:hAnsiTheme="majorHAnsi" w:cs="Arial"/>
                <w:color w:val="0070C0"/>
              </w:rPr>
              <w:t xml:space="preserve">MAFC produced publications, presentations and a webinar in support of state collaboration and innovation in freight development and multi-state collaboration.                                      </w:t>
            </w:r>
          </w:p>
          <w:p w:rsidR="00601EBD" w:rsidRDefault="00601EBD" w:rsidP="00551D8A">
            <w:pPr>
              <w:ind w:right="-720"/>
              <w:rPr>
                <w:rFonts w:ascii="Arial" w:hAnsi="Arial" w:cs="Arial"/>
                <w:b/>
                <w:sz w:val="20"/>
                <w:szCs w:val="20"/>
              </w:rPr>
            </w:pPr>
          </w:p>
        </w:tc>
      </w:tr>
      <w:tr w:rsidR="00601EBD" w:rsidTr="0060528E">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F564EF" w:rsidRDefault="00601EBD" w:rsidP="00584BD6">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F564EF" w:rsidRDefault="00F564EF" w:rsidP="00584BD6">
            <w:pPr>
              <w:ind w:right="-720"/>
              <w:rPr>
                <w:rFonts w:asciiTheme="majorHAnsi" w:hAnsiTheme="majorHAnsi" w:cs="Arial"/>
                <w:color w:val="0070C0"/>
              </w:rPr>
            </w:pPr>
          </w:p>
          <w:p w:rsidR="00955271" w:rsidRDefault="00955271" w:rsidP="006606FA">
            <w:pPr>
              <w:ind w:right="-720"/>
              <w:rPr>
                <w:rFonts w:ascii="Arial" w:hAnsi="Arial" w:cs="Arial"/>
                <w:color w:val="0070C0"/>
                <w:sz w:val="20"/>
                <w:szCs w:val="20"/>
              </w:rPr>
            </w:pPr>
          </w:p>
          <w:p w:rsidR="003A4D9B" w:rsidRPr="006606FA" w:rsidRDefault="003A4D9B" w:rsidP="00B62245">
            <w:pPr>
              <w:ind w:right="-18"/>
              <w:rPr>
                <w:rFonts w:ascii="Arial" w:hAnsi="Arial" w:cs="Arial"/>
                <w:color w:val="0070C0"/>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547EE3" w:rsidRDefault="00E35E0F" w:rsidP="009F1940">
            <w:pPr>
              <w:ind w:right="-720"/>
              <w:rPr>
                <w:rFonts w:ascii="Arial" w:hAnsi="Arial" w:cs="Arial"/>
                <w:sz w:val="20"/>
                <w:szCs w:val="20"/>
              </w:rPr>
            </w:pPr>
            <w:r w:rsidRPr="00E35E0F">
              <w:rPr>
                <w:rFonts w:ascii="Arial" w:hAnsi="Arial" w:cs="Arial"/>
                <w:b/>
                <w:sz w:val="20"/>
                <w:szCs w:val="20"/>
              </w:rPr>
              <w:t>Potential Implementation</w:t>
            </w:r>
          </w:p>
          <w:p w:rsidR="00E35E0F" w:rsidRDefault="00E35E0F" w:rsidP="00551D8A">
            <w:pPr>
              <w:ind w:right="-720"/>
              <w:rPr>
                <w:rFonts w:ascii="Arial" w:hAnsi="Arial" w:cs="Arial"/>
                <w:sz w:val="20"/>
                <w:szCs w:val="20"/>
              </w:rPr>
            </w:pPr>
          </w:p>
          <w:p w:rsidR="00E35E0F" w:rsidRDefault="00F2137E" w:rsidP="00551D8A">
            <w:pPr>
              <w:ind w:right="-720"/>
              <w:rPr>
                <w:rFonts w:ascii="Arial" w:hAnsi="Arial" w:cs="Arial"/>
                <w:sz w:val="20"/>
                <w:szCs w:val="20"/>
              </w:rPr>
            </w:pPr>
            <w:r>
              <w:rPr>
                <w:rFonts w:ascii="Arial" w:hAnsi="Arial" w:cs="Arial"/>
                <w:sz w:val="20"/>
                <w:szCs w:val="20"/>
              </w:rPr>
              <w:t xml:space="preserve">States continue to innovate in freight, MAFC supports the identification, </w:t>
            </w:r>
            <w:proofErr w:type="spellStart"/>
            <w:r>
              <w:rPr>
                <w:rFonts w:ascii="Arial" w:hAnsi="Arial" w:cs="Arial"/>
                <w:sz w:val="20"/>
                <w:szCs w:val="20"/>
              </w:rPr>
              <w:t>ananlysis</w:t>
            </w:r>
            <w:proofErr w:type="spellEnd"/>
            <w:r>
              <w:rPr>
                <w:rFonts w:ascii="Arial" w:hAnsi="Arial" w:cs="Arial"/>
                <w:sz w:val="20"/>
                <w:szCs w:val="20"/>
              </w:rPr>
              <w:t xml:space="preserve"> and implementation of these innovations.   For example, continued presentations on the MAFC regional freight study support the continued interest and investment in </w:t>
            </w:r>
            <w:proofErr w:type="gramStart"/>
            <w:r>
              <w:rPr>
                <w:rFonts w:ascii="Arial" w:hAnsi="Arial" w:cs="Arial"/>
                <w:sz w:val="20"/>
                <w:szCs w:val="20"/>
              </w:rPr>
              <w:t>freight  corridors</w:t>
            </w:r>
            <w:proofErr w:type="gramEnd"/>
            <w:r>
              <w:rPr>
                <w:rFonts w:ascii="Arial" w:hAnsi="Arial" w:cs="Arial"/>
                <w:sz w:val="20"/>
                <w:szCs w:val="20"/>
              </w:rPr>
              <w:t xml:space="preserve">. </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2B07" w:rsidRDefault="003A2B07" w:rsidP="00106C83">
      <w:pPr>
        <w:spacing w:after="0" w:line="240" w:lineRule="auto"/>
      </w:pPr>
      <w:r>
        <w:separator/>
      </w:r>
    </w:p>
  </w:endnote>
  <w:endnote w:type="continuationSeparator" w:id="0">
    <w:p w:rsidR="003A2B07" w:rsidRDefault="003A2B07" w:rsidP="0010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BD8" w:rsidRDefault="00521BD8" w:rsidP="00E371D1">
    <w:pPr>
      <w:pStyle w:val="Footer"/>
      <w:ind w:left="-810"/>
    </w:pPr>
    <w:r>
      <w:t>TPF Program Standard Quarterly Reporting Format – 7/2011</w:t>
    </w:r>
  </w:p>
  <w:p w:rsidR="00521BD8" w:rsidRDefault="00521B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2B07" w:rsidRDefault="003A2B07" w:rsidP="00106C83">
      <w:pPr>
        <w:spacing w:after="0" w:line="240" w:lineRule="auto"/>
      </w:pPr>
      <w:r>
        <w:separator/>
      </w:r>
    </w:p>
  </w:footnote>
  <w:footnote w:type="continuationSeparator" w:id="0">
    <w:p w:rsidR="003A2B07" w:rsidRDefault="003A2B07" w:rsidP="00106C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C0CF1"/>
    <w:multiLevelType w:val="hybridMultilevel"/>
    <w:tmpl w:val="706A3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E751D9"/>
    <w:multiLevelType w:val="hybridMultilevel"/>
    <w:tmpl w:val="500C4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0B3EEF"/>
    <w:multiLevelType w:val="hybridMultilevel"/>
    <w:tmpl w:val="FEF0D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551D8A"/>
    <w:rsid w:val="0000088D"/>
    <w:rsid w:val="00024859"/>
    <w:rsid w:val="00034145"/>
    <w:rsid w:val="000346CB"/>
    <w:rsid w:val="000348A6"/>
    <w:rsid w:val="00037FBC"/>
    <w:rsid w:val="0004245C"/>
    <w:rsid w:val="000736BB"/>
    <w:rsid w:val="00076EC5"/>
    <w:rsid w:val="000921AA"/>
    <w:rsid w:val="00093F56"/>
    <w:rsid w:val="000B60EE"/>
    <w:rsid w:val="000B665A"/>
    <w:rsid w:val="00106C83"/>
    <w:rsid w:val="00121C29"/>
    <w:rsid w:val="001547D0"/>
    <w:rsid w:val="00161153"/>
    <w:rsid w:val="001C40FD"/>
    <w:rsid w:val="001E1282"/>
    <w:rsid w:val="001E61BA"/>
    <w:rsid w:val="001F1205"/>
    <w:rsid w:val="00212008"/>
    <w:rsid w:val="0021446D"/>
    <w:rsid w:val="00240AA3"/>
    <w:rsid w:val="00286073"/>
    <w:rsid w:val="00293FD8"/>
    <w:rsid w:val="002A79C8"/>
    <w:rsid w:val="002B4024"/>
    <w:rsid w:val="002E0FAA"/>
    <w:rsid w:val="002E4396"/>
    <w:rsid w:val="003161DC"/>
    <w:rsid w:val="00377FD1"/>
    <w:rsid w:val="0038705A"/>
    <w:rsid w:val="003A29C5"/>
    <w:rsid w:val="003A2B07"/>
    <w:rsid w:val="003A4D9B"/>
    <w:rsid w:val="003C7C73"/>
    <w:rsid w:val="003D4C14"/>
    <w:rsid w:val="003E62DD"/>
    <w:rsid w:val="003F6967"/>
    <w:rsid w:val="004144E6"/>
    <w:rsid w:val="004156B2"/>
    <w:rsid w:val="00431C6E"/>
    <w:rsid w:val="00437734"/>
    <w:rsid w:val="00443AE2"/>
    <w:rsid w:val="004973D4"/>
    <w:rsid w:val="004E14DC"/>
    <w:rsid w:val="004E1F7C"/>
    <w:rsid w:val="00521BD8"/>
    <w:rsid w:val="00535598"/>
    <w:rsid w:val="0053632B"/>
    <w:rsid w:val="00547EE3"/>
    <w:rsid w:val="00551D8A"/>
    <w:rsid w:val="005778CD"/>
    <w:rsid w:val="00581B36"/>
    <w:rsid w:val="00583E8E"/>
    <w:rsid w:val="00584BD6"/>
    <w:rsid w:val="00591CB3"/>
    <w:rsid w:val="005B59EA"/>
    <w:rsid w:val="00601EBD"/>
    <w:rsid w:val="0060528E"/>
    <w:rsid w:val="00614E89"/>
    <w:rsid w:val="00615D21"/>
    <w:rsid w:val="00645FF3"/>
    <w:rsid w:val="00653FA2"/>
    <w:rsid w:val="006606FA"/>
    <w:rsid w:val="00682C5E"/>
    <w:rsid w:val="006E690A"/>
    <w:rsid w:val="006F41A8"/>
    <w:rsid w:val="006F50CA"/>
    <w:rsid w:val="00711EFC"/>
    <w:rsid w:val="0071348F"/>
    <w:rsid w:val="0071522C"/>
    <w:rsid w:val="00725677"/>
    <w:rsid w:val="007345CD"/>
    <w:rsid w:val="00743C01"/>
    <w:rsid w:val="00755195"/>
    <w:rsid w:val="0076478E"/>
    <w:rsid w:val="00790C4A"/>
    <w:rsid w:val="007C4022"/>
    <w:rsid w:val="007E5BD2"/>
    <w:rsid w:val="007F0D5B"/>
    <w:rsid w:val="007F73A1"/>
    <w:rsid w:val="00811CDB"/>
    <w:rsid w:val="00815547"/>
    <w:rsid w:val="00830912"/>
    <w:rsid w:val="0084582E"/>
    <w:rsid w:val="00861E44"/>
    <w:rsid w:val="00866B3A"/>
    <w:rsid w:val="00872F18"/>
    <w:rsid w:val="00874EF7"/>
    <w:rsid w:val="00887588"/>
    <w:rsid w:val="008A23B5"/>
    <w:rsid w:val="008D422F"/>
    <w:rsid w:val="008E0BF8"/>
    <w:rsid w:val="008E530A"/>
    <w:rsid w:val="0092425E"/>
    <w:rsid w:val="00924A76"/>
    <w:rsid w:val="00941862"/>
    <w:rsid w:val="00955271"/>
    <w:rsid w:val="00955BE0"/>
    <w:rsid w:val="00985C60"/>
    <w:rsid w:val="009C5009"/>
    <w:rsid w:val="009E3139"/>
    <w:rsid w:val="009F1940"/>
    <w:rsid w:val="00A225E7"/>
    <w:rsid w:val="00A43875"/>
    <w:rsid w:val="00A63677"/>
    <w:rsid w:val="00A810DE"/>
    <w:rsid w:val="00A85EAE"/>
    <w:rsid w:val="00A86BCC"/>
    <w:rsid w:val="00AB36AF"/>
    <w:rsid w:val="00AC28BA"/>
    <w:rsid w:val="00AC51B5"/>
    <w:rsid w:val="00AC74A2"/>
    <w:rsid w:val="00AD7D13"/>
    <w:rsid w:val="00AE46B0"/>
    <w:rsid w:val="00AE7C45"/>
    <w:rsid w:val="00AF02B3"/>
    <w:rsid w:val="00B2185C"/>
    <w:rsid w:val="00B242E2"/>
    <w:rsid w:val="00B41C3E"/>
    <w:rsid w:val="00B62245"/>
    <w:rsid w:val="00B66A21"/>
    <w:rsid w:val="00B83556"/>
    <w:rsid w:val="00B9152D"/>
    <w:rsid w:val="00BB7D27"/>
    <w:rsid w:val="00C13753"/>
    <w:rsid w:val="00C21C15"/>
    <w:rsid w:val="00C26F1A"/>
    <w:rsid w:val="00C54A81"/>
    <w:rsid w:val="00C7292A"/>
    <w:rsid w:val="00C904C2"/>
    <w:rsid w:val="00CC2E11"/>
    <w:rsid w:val="00CC367F"/>
    <w:rsid w:val="00CD4BD0"/>
    <w:rsid w:val="00D05DC0"/>
    <w:rsid w:val="00D14BAC"/>
    <w:rsid w:val="00D90680"/>
    <w:rsid w:val="00DC64C1"/>
    <w:rsid w:val="00E015CF"/>
    <w:rsid w:val="00E125EC"/>
    <w:rsid w:val="00E35E0F"/>
    <w:rsid w:val="00E371D1"/>
    <w:rsid w:val="00E447EB"/>
    <w:rsid w:val="00E53738"/>
    <w:rsid w:val="00E53DA9"/>
    <w:rsid w:val="00E71AC6"/>
    <w:rsid w:val="00E727DD"/>
    <w:rsid w:val="00EB66EC"/>
    <w:rsid w:val="00ED5F67"/>
    <w:rsid w:val="00EF08AE"/>
    <w:rsid w:val="00EF4899"/>
    <w:rsid w:val="00EF5790"/>
    <w:rsid w:val="00F2137E"/>
    <w:rsid w:val="00F27A4E"/>
    <w:rsid w:val="00F32194"/>
    <w:rsid w:val="00F564EF"/>
    <w:rsid w:val="00F633F1"/>
    <w:rsid w:val="00F647C7"/>
    <w:rsid w:val="00F6528F"/>
    <w:rsid w:val="00F94057"/>
    <w:rsid w:val="00FC41D5"/>
    <w:rsid w:val="00FD6A67"/>
    <w:rsid w:val="00FF32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E125EC"/>
    <w:pPr>
      <w:ind w:left="720"/>
      <w:contextualSpacing/>
    </w:pPr>
  </w:style>
  <w:style w:type="character" w:styleId="Hyperlink">
    <w:name w:val="Hyperlink"/>
    <w:basedOn w:val="DefaultParagraphFont"/>
    <w:uiPriority w:val="99"/>
    <w:semiHidden/>
    <w:unhideWhenUsed/>
    <w:rsid w:val="003E62D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6A770-314E-43FD-868E-FCEBC0E5E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1072</Words>
  <Characters>6115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Neil Dixon</cp:lastModifiedBy>
  <cp:revision>2</cp:revision>
  <cp:lastPrinted>2012-04-09T16:30:00Z</cp:lastPrinted>
  <dcterms:created xsi:type="dcterms:W3CDTF">2015-02-04T17:15:00Z</dcterms:created>
  <dcterms:modified xsi:type="dcterms:W3CDTF">2015-02-04T17:15:00Z</dcterms:modified>
</cp:coreProperties>
</file>