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A12C7" w:rsidP="00A16382">
            <w:pPr>
              <w:ind w:right="-720"/>
              <w:rPr>
                <w:rFonts w:ascii="Arial" w:hAnsi="Arial" w:cs="Arial"/>
                <w:sz w:val="20"/>
                <w:szCs w:val="20"/>
              </w:rPr>
            </w:pPr>
            <w:r w:rsidRPr="00A16382">
              <w:rPr>
                <w:rFonts w:ascii="Arial" w:hAnsi="Arial" w:cs="Arial"/>
                <w:sz w:val="36"/>
                <w:szCs w:val="36"/>
              </w:rPr>
              <w:t>_</w:t>
            </w:r>
            <w:r>
              <w:rPr>
                <w:rFonts w:ascii="Arial" w:hAnsi="Arial" w:cs="Arial"/>
                <w:sz w:val="20"/>
                <w:szCs w:val="20"/>
              </w:rPr>
              <w:t xml:space="preserve"> </w:t>
            </w:r>
            <w:r w:rsidR="00551D8A">
              <w:rPr>
                <w:rFonts w:ascii="Arial" w:hAnsi="Arial" w:cs="Arial"/>
                <w:sz w:val="20"/>
                <w:szCs w:val="20"/>
              </w:rPr>
              <w:t>Quarter 1 (January 1 – March 31)</w:t>
            </w:r>
          </w:p>
          <w:p w:rsidR="00551D8A" w:rsidRDefault="00A16382" w:rsidP="00A16382">
            <w:pPr>
              <w:ind w:right="-720"/>
              <w:rPr>
                <w:rFonts w:ascii="Arial" w:hAnsi="Arial" w:cs="Arial"/>
                <w:sz w:val="20"/>
                <w:szCs w:val="20"/>
              </w:rPr>
            </w:pPr>
            <w:r w:rsidRPr="00A16382">
              <w:rPr>
                <w:rFonts w:ascii="Arial" w:hAnsi="Arial" w:cs="Arial"/>
                <w:sz w:val="36"/>
                <w:szCs w:val="36"/>
              </w:rPr>
              <w:t>_</w:t>
            </w:r>
            <w:r>
              <w:rPr>
                <w:rFonts w:ascii="Arial" w:hAnsi="Arial" w:cs="Arial"/>
                <w:sz w:val="20"/>
                <w:szCs w:val="20"/>
              </w:rPr>
              <w:t xml:space="preserve"> </w:t>
            </w:r>
            <w:r w:rsidR="00551D8A">
              <w:rPr>
                <w:rFonts w:ascii="Arial" w:hAnsi="Arial" w:cs="Arial"/>
                <w:sz w:val="20"/>
                <w:szCs w:val="20"/>
              </w:rPr>
              <w:t>Quarter 2 (April 1 – June 30)</w:t>
            </w:r>
          </w:p>
          <w:p w:rsidR="00551D8A" w:rsidRDefault="00A16382" w:rsidP="00A16382">
            <w:pPr>
              <w:ind w:right="-720"/>
              <w:rPr>
                <w:rFonts w:ascii="Arial" w:hAnsi="Arial" w:cs="Arial"/>
                <w:sz w:val="20"/>
                <w:szCs w:val="20"/>
              </w:rPr>
            </w:pPr>
            <w:r w:rsidRPr="00A16382">
              <w:rPr>
                <w:rFonts w:ascii="Arial" w:hAnsi="Arial" w:cs="Arial"/>
                <w:sz w:val="36"/>
                <w:szCs w:val="36"/>
              </w:rPr>
              <w:t>_</w:t>
            </w:r>
            <w:r>
              <w:rPr>
                <w:rFonts w:ascii="Arial" w:hAnsi="Arial" w:cs="Arial"/>
                <w:sz w:val="20"/>
                <w:szCs w:val="20"/>
              </w:rPr>
              <w:t xml:space="preserve"> </w:t>
            </w:r>
            <w:r w:rsidR="00551D8A">
              <w:rPr>
                <w:rFonts w:ascii="Arial" w:hAnsi="Arial" w:cs="Arial"/>
                <w:sz w:val="20"/>
                <w:szCs w:val="20"/>
              </w:rPr>
              <w:t>Quarter 3 (July 1 – September 30)</w:t>
            </w:r>
          </w:p>
          <w:p w:rsidR="00551D8A" w:rsidRPr="000A12C7" w:rsidRDefault="00A16382" w:rsidP="00A16382">
            <w:pPr>
              <w:ind w:right="-720"/>
              <w:rPr>
                <w:rFonts w:ascii="Arial" w:hAnsi="Arial" w:cs="Arial"/>
                <w:b/>
                <w:sz w:val="20"/>
                <w:szCs w:val="20"/>
              </w:rPr>
            </w:pPr>
            <w:r w:rsidRPr="00A16382">
              <w:rPr>
                <w:rFonts w:ascii="Arial" w:hAnsi="Arial" w:cs="Arial"/>
                <w:b/>
                <w:sz w:val="36"/>
                <w:szCs w:val="36"/>
                <w:u w:val="single"/>
              </w:rPr>
              <w:t>x</w:t>
            </w:r>
            <w:r w:rsidRPr="00A16382">
              <w:rPr>
                <w:rFonts w:ascii="Arial" w:hAnsi="Arial" w:cs="Arial"/>
                <w:b/>
                <w:sz w:val="20"/>
                <w:szCs w:val="20"/>
              </w:rPr>
              <w:t xml:space="preserve"> </w:t>
            </w:r>
            <w:r w:rsidR="00581B36" w:rsidRPr="00A16382">
              <w:rPr>
                <w:rFonts w:ascii="Arial" w:hAnsi="Arial" w:cs="Arial"/>
                <w:b/>
                <w:sz w:val="20"/>
                <w:szCs w:val="20"/>
              </w:rPr>
              <w:t>Q</w:t>
            </w:r>
            <w:r w:rsidR="00581B36" w:rsidRPr="000A12C7">
              <w:rPr>
                <w:rFonts w:ascii="Arial" w:hAnsi="Arial" w:cs="Arial"/>
                <w:b/>
                <w:sz w:val="20"/>
                <w:szCs w:val="20"/>
              </w:rPr>
              <w:t>uarter 4 (October 1</w:t>
            </w:r>
            <w:r w:rsidR="00551D8A" w:rsidRPr="000A12C7">
              <w:rPr>
                <w:rFonts w:ascii="Arial" w:hAnsi="Arial" w:cs="Arial"/>
                <w:b/>
                <w:sz w:val="20"/>
                <w:szCs w:val="20"/>
              </w:rPr>
              <w:t xml:space="preserve"> – December 31</w:t>
            </w:r>
            <w:r w:rsidR="000A12C7" w:rsidRPr="000A12C7">
              <w:rPr>
                <w:rFonts w:ascii="Arial" w:hAnsi="Arial" w:cs="Arial"/>
                <w:b/>
                <w:sz w:val="20"/>
                <w:szCs w:val="20"/>
              </w:rPr>
              <w:t>, 2014</w:t>
            </w:r>
            <w:r w:rsidR="00551D8A" w:rsidRPr="000A12C7">
              <w:rPr>
                <w:rFonts w:ascii="Arial" w:hAnsi="Arial" w:cs="Arial"/>
                <w:b/>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3644A" w:rsidRDefault="00B3644A" w:rsidP="00AE17B3">
            <w:pPr>
              <w:jc w:val="center"/>
              <w:rPr>
                <w:rFonts w:ascii="Arial" w:hAnsi="Arial" w:cs="Arial"/>
                <w:sz w:val="20"/>
                <w:szCs w:val="20"/>
              </w:rPr>
            </w:pPr>
            <w:r w:rsidRPr="00B3644A">
              <w:rPr>
                <w:rFonts w:ascii="Arial" w:hAnsi="Arial" w:cs="Arial"/>
                <w:sz w:val="20"/>
                <w:szCs w:val="20"/>
              </w:rPr>
              <w:t xml:space="preserve">Total Available </w:t>
            </w:r>
            <w:r w:rsidR="006605E6" w:rsidRPr="00B3644A">
              <w:rPr>
                <w:rFonts w:ascii="Arial" w:hAnsi="Arial" w:cs="Arial"/>
                <w:sz w:val="20"/>
                <w:szCs w:val="20"/>
              </w:rPr>
              <w:t>$</w:t>
            </w:r>
            <w:r w:rsidRPr="00B3644A">
              <w:rPr>
                <w:rFonts w:ascii="Arial" w:hAnsi="Arial" w:cs="Arial"/>
                <w:sz w:val="20"/>
                <w:szCs w:val="20"/>
              </w:rPr>
              <w:t>15,000</w:t>
            </w:r>
          </w:p>
          <w:p w:rsidR="00B3644A" w:rsidRPr="00B3644A" w:rsidRDefault="00B3644A" w:rsidP="00AE17B3">
            <w:pPr>
              <w:jc w:val="center"/>
              <w:rPr>
                <w:rFonts w:ascii="Arial" w:hAnsi="Arial" w:cs="Arial"/>
                <w:sz w:val="20"/>
                <w:szCs w:val="20"/>
              </w:rPr>
            </w:pPr>
            <w:r w:rsidRPr="00B3644A">
              <w:rPr>
                <w:rFonts w:ascii="Arial" w:hAnsi="Arial" w:cs="Arial"/>
                <w:sz w:val="20"/>
                <w:szCs w:val="20"/>
              </w:rPr>
              <w:t>Total Committed $90,000</w:t>
            </w:r>
          </w:p>
        </w:tc>
        <w:tc>
          <w:tcPr>
            <w:tcW w:w="3330" w:type="dxa"/>
          </w:tcPr>
          <w:p w:rsidR="00874EF7" w:rsidRPr="00B66A21" w:rsidRDefault="005C1CE7" w:rsidP="00AE17B3">
            <w:pPr>
              <w:jc w:val="center"/>
              <w:rPr>
                <w:rFonts w:ascii="Arial" w:hAnsi="Arial" w:cs="Arial"/>
                <w:sz w:val="20"/>
                <w:szCs w:val="20"/>
              </w:rPr>
            </w:pPr>
            <w:r>
              <w:rPr>
                <w:rFonts w:ascii="Arial" w:hAnsi="Arial" w:cs="Arial"/>
                <w:sz w:val="20"/>
                <w:szCs w:val="20"/>
              </w:rPr>
              <w:t>$0</w:t>
            </w:r>
          </w:p>
        </w:tc>
        <w:tc>
          <w:tcPr>
            <w:tcW w:w="3420" w:type="dxa"/>
          </w:tcPr>
          <w:p w:rsidR="00874EF7" w:rsidRPr="00B66A21" w:rsidRDefault="00B3644A" w:rsidP="00AE17B3">
            <w:pPr>
              <w:ind w:right="-18"/>
              <w:jc w:val="center"/>
              <w:rPr>
                <w:rFonts w:ascii="Arial" w:hAnsi="Arial" w:cs="Arial"/>
                <w:sz w:val="20"/>
                <w:szCs w:val="20"/>
              </w:rPr>
            </w:pPr>
            <w:r>
              <w:rPr>
                <w:rFonts w:ascii="Arial" w:hAnsi="Arial" w:cs="Arial"/>
                <w:sz w:val="20"/>
                <w:szCs w:val="20"/>
              </w:rPr>
              <w:t>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6A4902" w:rsidP="00AE17B3">
            <w:pPr>
              <w:jc w:val="center"/>
              <w:rPr>
                <w:rFonts w:ascii="Arial" w:hAnsi="Arial" w:cs="Arial"/>
                <w:sz w:val="20"/>
                <w:szCs w:val="20"/>
              </w:rPr>
            </w:pPr>
            <w:r>
              <w:rPr>
                <w:rFonts w:ascii="Arial" w:hAnsi="Arial" w:cs="Arial"/>
                <w:sz w:val="20"/>
                <w:szCs w:val="20"/>
              </w:rPr>
              <w:t>0%</w:t>
            </w:r>
          </w:p>
        </w:tc>
        <w:tc>
          <w:tcPr>
            <w:tcW w:w="3330" w:type="dxa"/>
          </w:tcPr>
          <w:p w:rsidR="00B66A21" w:rsidRPr="00B66A21" w:rsidRDefault="006A4902" w:rsidP="00AE17B3">
            <w:pPr>
              <w:ind w:right="-18"/>
              <w:jc w:val="center"/>
              <w:rPr>
                <w:rFonts w:ascii="Arial" w:hAnsi="Arial" w:cs="Arial"/>
                <w:sz w:val="20"/>
                <w:szCs w:val="20"/>
              </w:rPr>
            </w:pPr>
            <w:r>
              <w:rPr>
                <w:rFonts w:ascii="Arial" w:hAnsi="Arial" w:cs="Arial"/>
                <w:sz w:val="20"/>
                <w:szCs w:val="20"/>
              </w:rPr>
              <w:t>0%</w:t>
            </w:r>
          </w:p>
        </w:tc>
        <w:tc>
          <w:tcPr>
            <w:tcW w:w="3420" w:type="dxa"/>
          </w:tcPr>
          <w:p w:rsidR="00B66A21" w:rsidRPr="00B66A21" w:rsidRDefault="006605E6" w:rsidP="00AE17B3">
            <w:pPr>
              <w:jc w:val="center"/>
              <w:rPr>
                <w:rFonts w:ascii="Arial" w:hAnsi="Arial" w:cs="Arial"/>
                <w:sz w:val="20"/>
                <w:szCs w:val="20"/>
              </w:rPr>
            </w:pPr>
            <w:r>
              <w:rPr>
                <w:rFonts w:ascii="Arial" w:hAnsi="Arial" w:cs="Arial"/>
                <w:sz w:val="20"/>
                <w:szCs w:val="20"/>
              </w:rPr>
              <w:t>3%</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Objectives:</w:t>
            </w: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Scope of Work:</w:t>
            </w: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E77185" w:rsidRDefault="00E77185"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A722FE" w:rsidRDefault="00860567" w:rsidP="00860567">
            <w:pPr>
              <w:ind w:right="72"/>
              <w:rPr>
                <w:rFonts w:ascii="Arial" w:hAnsi="Arial" w:cs="Arial"/>
                <w:sz w:val="20"/>
                <w:szCs w:val="20"/>
              </w:rPr>
            </w:pPr>
            <w:r>
              <w:rPr>
                <w:rFonts w:ascii="Arial" w:hAnsi="Arial" w:cs="Arial"/>
                <w:sz w:val="20"/>
                <w:szCs w:val="20"/>
              </w:rPr>
              <w:t xml:space="preserve">The new TPF study was set up.  </w:t>
            </w:r>
            <w:r w:rsidR="00A722FE">
              <w:rPr>
                <w:rFonts w:ascii="Arial" w:hAnsi="Arial" w:cs="Arial"/>
                <w:sz w:val="20"/>
                <w:szCs w:val="20"/>
              </w:rPr>
              <w:t xml:space="preserve">Additional </w:t>
            </w:r>
            <w:r>
              <w:rPr>
                <w:rFonts w:ascii="Arial" w:hAnsi="Arial" w:cs="Arial"/>
                <w:sz w:val="20"/>
                <w:szCs w:val="20"/>
              </w:rPr>
              <w:t xml:space="preserve">state DOTs </w:t>
            </w:r>
            <w:r w:rsidR="00E77185">
              <w:rPr>
                <w:rFonts w:ascii="Arial" w:hAnsi="Arial" w:cs="Arial"/>
                <w:sz w:val="20"/>
                <w:szCs w:val="20"/>
              </w:rPr>
              <w:t>posted funding commitments</w:t>
            </w:r>
            <w:r>
              <w:rPr>
                <w:rFonts w:ascii="Arial" w:hAnsi="Arial" w:cs="Arial"/>
                <w:sz w:val="20"/>
                <w:szCs w:val="20"/>
              </w:rPr>
              <w:t xml:space="preserve"> on the TPF website.</w:t>
            </w:r>
          </w:p>
          <w:p w:rsidR="00A722FE" w:rsidRDefault="00A722FE" w:rsidP="00860567">
            <w:pPr>
              <w:ind w:right="72"/>
              <w:rPr>
                <w:rFonts w:ascii="Arial" w:hAnsi="Arial" w:cs="Arial"/>
                <w:sz w:val="20"/>
                <w:szCs w:val="20"/>
              </w:rPr>
            </w:pPr>
          </w:p>
          <w:p w:rsidR="00601EBD" w:rsidRDefault="00860567" w:rsidP="00860567">
            <w:pPr>
              <w:ind w:right="72"/>
              <w:rPr>
                <w:rFonts w:ascii="Arial" w:hAnsi="Arial" w:cs="Arial"/>
                <w:sz w:val="20"/>
                <w:szCs w:val="20"/>
              </w:rPr>
            </w:pPr>
            <w:r w:rsidRPr="00860567">
              <w:rPr>
                <w:rFonts w:ascii="Arial" w:hAnsi="Arial" w:cs="Arial"/>
                <w:sz w:val="20"/>
                <w:szCs w:val="20"/>
              </w:rPr>
              <w:t>There were no meetings or charges against the fund this quarter.</w:t>
            </w:r>
          </w:p>
          <w:p w:rsidR="0021446D" w:rsidRDefault="0021446D" w:rsidP="00860567">
            <w:pPr>
              <w:ind w:right="72"/>
              <w:rPr>
                <w:rFonts w:ascii="Arial" w:hAnsi="Arial" w:cs="Arial"/>
                <w:sz w:val="20"/>
                <w:szCs w:val="20"/>
              </w:rPr>
            </w:pPr>
          </w:p>
          <w:p w:rsidR="00601EBD" w:rsidRDefault="00601EBD"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B73F0E">
            <w:pPr>
              <w:ind w:right="72"/>
              <w:rPr>
                <w:rFonts w:ascii="Arial" w:hAnsi="Arial" w:cs="Arial"/>
                <w:sz w:val="20"/>
                <w:szCs w:val="20"/>
              </w:rPr>
            </w:pPr>
          </w:p>
          <w:p w:rsidR="00601EBD" w:rsidRDefault="00A33392" w:rsidP="00046B52">
            <w:pPr>
              <w:ind w:right="72"/>
              <w:rPr>
                <w:rFonts w:ascii="Arial" w:hAnsi="Arial" w:cs="Arial"/>
                <w:sz w:val="20"/>
                <w:szCs w:val="20"/>
              </w:rPr>
            </w:pPr>
            <w:r>
              <w:rPr>
                <w:rFonts w:ascii="Arial" w:hAnsi="Arial" w:cs="Arial"/>
                <w:sz w:val="20"/>
                <w:szCs w:val="20"/>
              </w:rPr>
              <w:t xml:space="preserve">Coordination for the </w:t>
            </w:r>
            <w:r w:rsidRPr="00A33392">
              <w:rPr>
                <w:rFonts w:ascii="Arial" w:hAnsi="Arial" w:cs="Arial"/>
                <w:sz w:val="20"/>
                <w:szCs w:val="20"/>
              </w:rPr>
              <w:t xml:space="preserve">2015 WASHTO SCOM meeting </w:t>
            </w:r>
            <w:r>
              <w:rPr>
                <w:rFonts w:ascii="Arial" w:hAnsi="Arial" w:cs="Arial"/>
                <w:sz w:val="20"/>
                <w:szCs w:val="20"/>
              </w:rPr>
              <w:t xml:space="preserve">to be held </w:t>
            </w:r>
            <w:r w:rsidRPr="00A33392">
              <w:rPr>
                <w:rFonts w:ascii="Arial" w:hAnsi="Arial" w:cs="Arial"/>
                <w:sz w:val="20"/>
                <w:szCs w:val="20"/>
              </w:rPr>
              <w:t>in Oklahoma City</w:t>
            </w:r>
            <w:r>
              <w:rPr>
                <w:rFonts w:ascii="Arial" w:hAnsi="Arial" w:cs="Arial"/>
                <w:sz w:val="20"/>
                <w:szCs w:val="20"/>
              </w:rPr>
              <w:t>, Oklahoma</w:t>
            </w:r>
            <w:r w:rsidRPr="00A33392">
              <w:rPr>
                <w:rFonts w:ascii="Arial" w:hAnsi="Arial" w:cs="Arial"/>
                <w:sz w:val="20"/>
                <w:szCs w:val="20"/>
              </w:rPr>
              <w:t xml:space="preserve"> on March 22</w:t>
            </w:r>
            <w:r w:rsidR="00260F79">
              <w:rPr>
                <w:rFonts w:ascii="Arial" w:hAnsi="Arial" w:cs="Arial"/>
                <w:sz w:val="20"/>
                <w:szCs w:val="20"/>
              </w:rPr>
              <w:t>-</w:t>
            </w:r>
            <w:r w:rsidRPr="00A33392">
              <w:rPr>
                <w:rFonts w:ascii="Arial" w:hAnsi="Arial" w:cs="Arial"/>
                <w:sz w:val="20"/>
                <w:szCs w:val="20"/>
              </w:rPr>
              <w:t>25</w:t>
            </w:r>
            <w:r>
              <w:rPr>
                <w:rFonts w:ascii="Arial" w:hAnsi="Arial" w:cs="Arial"/>
                <w:sz w:val="20"/>
                <w:szCs w:val="20"/>
              </w:rPr>
              <w:t>.</w:t>
            </w:r>
          </w:p>
          <w:p w:rsidR="00046B52" w:rsidRDefault="00046B52" w:rsidP="00046B52">
            <w:pPr>
              <w:ind w:right="72"/>
              <w:rPr>
                <w:rFonts w:ascii="Arial" w:hAnsi="Arial" w:cs="Arial"/>
                <w:sz w:val="20"/>
                <w:szCs w:val="20"/>
              </w:rPr>
            </w:pPr>
            <w:bookmarkStart w:id="0" w:name="_GoBack"/>
            <w:bookmarkEnd w:id="0"/>
          </w:p>
          <w:p w:rsidR="00046B52" w:rsidRDefault="00046B52"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p w:rsidR="00046B52" w:rsidRDefault="00046B52"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046B52" w:rsidP="00046B52">
            <w:pPr>
              <w:ind w:right="72"/>
              <w:rPr>
                <w:rFonts w:ascii="Arial" w:hAnsi="Arial" w:cs="Arial"/>
                <w:sz w:val="20"/>
                <w:szCs w:val="20"/>
              </w:rPr>
            </w:pPr>
            <w:r w:rsidRPr="00046B52">
              <w:rPr>
                <w:rFonts w:ascii="Arial" w:hAnsi="Arial" w:cs="Arial"/>
                <w:sz w:val="20"/>
                <w:szCs w:val="20"/>
              </w:rPr>
              <w:t xml:space="preserve">It is expected that many ideas </w:t>
            </w:r>
            <w:r>
              <w:rPr>
                <w:rFonts w:ascii="Arial" w:hAnsi="Arial" w:cs="Arial"/>
                <w:sz w:val="20"/>
                <w:szCs w:val="20"/>
              </w:rPr>
              <w:t xml:space="preserve">will be </w:t>
            </w:r>
            <w:r w:rsidRPr="00046B52">
              <w:rPr>
                <w:rFonts w:ascii="Arial" w:hAnsi="Arial" w:cs="Arial"/>
                <w:sz w:val="20"/>
                <w:szCs w:val="20"/>
              </w:rPr>
              <w:t xml:space="preserve">shared and implemented by a number of states as a result of these </w:t>
            </w:r>
            <w:r>
              <w:rPr>
                <w:rFonts w:ascii="Arial" w:hAnsi="Arial" w:cs="Arial"/>
                <w:sz w:val="20"/>
                <w:szCs w:val="20"/>
              </w:rPr>
              <w:t>m</w:t>
            </w:r>
            <w:r w:rsidRPr="00046B52">
              <w:rPr>
                <w:rFonts w:ascii="Arial" w:hAnsi="Arial" w:cs="Arial"/>
                <w:sz w:val="20"/>
                <w:szCs w:val="20"/>
              </w:rPr>
              <w:t>eetings. This program has helped build a working relationship in the WASHTO States that promotes sharing of</w:t>
            </w:r>
            <w:r>
              <w:rPr>
                <w:rFonts w:ascii="Arial" w:hAnsi="Arial" w:cs="Arial"/>
                <w:sz w:val="20"/>
                <w:szCs w:val="20"/>
              </w:rPr>
              <w:t xml:space="preserve"> </w:t>
            </w:r>
            <w:r w:rsidRPr="00046B52">
              <w:rPr>
                <w:rFonts w:ascii="Arial" w:hAnsi="Arial" w:cs="Arial"/>
                <w:sz w:val="20"/>
                <w:szCs w:val="20"/>
              </w:rPr>
              <w:t>ideas and providing help with changing problems.</w:t>
            </w:r>
          </w:p>
          <w:p w:rsidR="00601EBD" w:rsidRDefault="00601EBD" w:rsidP="00046B52">
            <w:pPr>
              <w:ind w:right="72"/>
              <w:rPr>
                <w:rFonts w:ascii="Arial" w:hAnsi="Arial" w:cs="Arial"/>
                <w:b/>
                <w:sz w:val="20"/>
                <w:szCs w:val="20"/>
              </w:rPr>
            </w:pP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046B52">
            <w:pPr>
              <w:ind w:right="72"/>
              <w:rPr>
                <w:rFonts w:ascii="Arial" w:hAnsi="Arial" w:cs="Arial"/>
                <w:b/>
                <w:sz w:val="20"/>
                <w:szCs w:val="20"/>
              </w:rPr>
            </w:pPr>
          </w:p>
          <w:p w:rsidR="00601EBD" w:rsidRPr="00046B52" w:rsidRDefault="00046B52" w:rsidP="00046B52">
            <w:pPr>
              <w:ind w:right="72"/>
              <w:rPr>
                <w:rFonts w:ascii="Arial" w:hAnsi="Arial" w:cs="Arial"/>
                <w:sz w:val="20"/>
                <w:szCs w:val="20"/>
              </w:rPr>
            </w:pPr>
            <w:r w:rsidRPr="00046B52">
              <w:rPr>
                <w:rFonts w:ascii="Arial" w:hAnsi="Arial" w:cs="Arial"/>
                <w:sz w:val="20"/>
                <w:szCs w:val="20"/>
              </w:rPr>
              <w:t>None.</w:t>
            </w:r>
          </w:p>
          <w:p w:rsidR="00601EBD" w:rsidRDefault="00601EBD" w:rsidP="00046B52">
            <w:pPr>
              <w:ind w:right="72"/>
              <w:rPr>
                <w:rFonts w:ascii="Arial" w:hAnsi="Arial" w:cs="Arial"/>
                <w:b/>
                <w:sz w:val="20"/>
                <w:szCs w:val="20"/>
              </w:rPr>
            </w:pP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E35E0F" w:rsidRDefault="00E35E0F" w:rsidP="00B73F0E">
            <w:pPr>
              <w:ind w:right="72"/>
              <w:rPr>
                <w:rFonts w:ascii="Arial" w:hAnsi="Arial" w:cs="Arial"/>
                <w:sz w:val="20"/>
                <w:szCs w:val="20"/>
              </w:rPr>
            </w:pP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92" w:rsidRDefault="00A33392" w:rsidP="00106C83">
      <w:pPr>
        <w:spacing w:after="0" w:line="240" w:lineRule="auto"/>
      </w:pPr>
      <w:r>
        <w:separator/>
      </w:r>
    </w:p>
  </w:endnote>
  <w:endnote w:type="continuationSeparator" w:id="0">
    <w:p w:rsidR="00A33392" w:rsidRDefault="00A3339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392" w:rsidRDefault="00A33392" w:rsidP="00E371D1">
    <w:pPr>
      <w:pStyle w:val="Footer"/>
      <w:ind w:left="-810"/>
    </w:pPr>
    <w:r>
      <w:t>TPF Program Standard Quarterly Reporting Format – 7/2011</w:t>
    </w:r>
  </w:p>
  <w:p w:rsidR="00A33392" w:rsidRDefault="00A33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92" w:rsidRDefault="00A33392" w:rsidP="00106C83">
      <w:pPr>
        <w:spacing w:after="0" w:line="240" w:lineRule="auto"/>
      </w:pPr>
      <w:r>
        <w:separator/>
      </w:r>
    </w:p>
  </w:footnote>
  <w:footnote w:type="continuationSeparator" w:id="0">
    <w:p w:rsidR="00A33392" w:rsidRDefault="00A3339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46B52"/>
    <w:rsid w:val="000736BB"/>
    <w:rsid w:val="000A12C7"/>
    <w:rsid w:val="000B665A"/>
    <w:rsid w:val="000C2473"/>
    <w:rsid w:val="00106C83"/>
    <w:rsid w:val="001547D0"/>
    <w:rsid w:val="00161153"/>
    <w:rsid w:val="0021446D"/>
    <w:rsid w:val="00260F79"/>
    <w:rsid w:val="00293FD8"/>
    <w:rsid w:val="002A79C8"/>
    <w:rsid w:val="0038705A"/>
    <w:rsid w:val="004144E6"/>
    <w:rsid w:val="004156B2"/>
    <w:rsid w:val="00437734"/>
    <w:rsid w:val="004D7F38"/>
    <w:rsid w:val="004E14DC"/>
    <w:rsid w:val="00535598"/>
    <w:rsid w:val="00547EE3"/>
    <w:rsid w:val="00551D8A"/>
    <w:rsid w:val="00581B36"/>
    <w:rsid w:val="00583E8E"/>
    <w:rsid w:val="005C1CE7"/>
    <w:rsid w:val="00601EBD"/>
    <w:rsid w:val="006466DC"/>
    <w:rsid w:val="006605E6"/>
    <w:rsid w:val="00682C5E"/>
    <w:rsid w:val="006A4902"/>
    <w:rsid w:val="006D519E"/>
    <w:rsid w:val="007338B2"/>
    <w:rsid w:val="00743C01"/>
    <w:rsid w:val="00754C24"/>
    <w:rsid w:val="00790C4A"/>
    <w:rsid w:val="007E5BD2"/>
    <w:rsid w:val="00860567"/>
    <w:rsid w:val="00872F18"/>
    <w:rsid w:val="00874EF7"/>
    <w:rsid w:val="00A16382"/>
    <w:rsid w:val="00A33392"/>
    <w:rsid w:val="00A43875"/>
    <w:rsid w:val="00A63677"/>
    <w:rsid w:val="00A722FE"/>
    <w:rsid w:val="00AE17B3"/>
    <w:rsid w:val="00AE46B0"/>
    <w:rsid w:val="00B2185C"/>
    <w:rsid w:val="00B242E2"/>
    <w:rsid w:val="00B3644A"/>
    <w:rsid w:val="00B66A21"/>
    <w:rsid w:val="00B73F0E"/>
    <w:rsid w:val="00C13753"/>
    <w:rsid w:val="00D05DC0"/>
    <w:rsid w:val="00E11733"/>
    <w:rsid w:val="00E35E0F"/>
    <w:rsid w:val="00E371D1"/>
    <w:rsid w:val="00E53738"/>
    <w:rsid w:val="00E77185"/>
    <w:rsid w:val="00ED5F67"/>
    <w:rsid w:val="00EF08AE"/>
    <w:rsid w:val="00EF5790"/>
    <w:rsid w:val="00F81207"/>
    <w:rsid w:val="00F8664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4B30-21AE-43BF-992E-D5F16B61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David Stevens</cp:lastModifiedBy>
  <cp:revision>44</cp:revision>
  <cp:lastPrinted>2011-06-21T20:32:00Z</cp:lastPrinted>
  <dcterms:created xsi:type="dcterms:W3CDTF">2011-12-27T14:01:00Z</dcterms:created>
  <dcterms:modified xsi:type="dcterms:W3CDTF">2015-02-04T00:46:00Z</dcterms:modified>
</cp:coreProperties>
</file>