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901EF">
        <w:rPr>
          <w:rFonts w:ascii="Arial" w:hAnsi="Arial" w:cs="Arial"/>
          <w:sz w:val="24"/>
          <w:szCs w:val="24"/>
        </w:rPr>
        <w:t>September 30</w:t>
      </w:r>
      <w:r w:rsidR="00043DAE">
        <w:rPr>
          <w:rFonts w:ascii="Arial" w:hAnsi="Arial" w:cs="Arial"/>
          <w:sz w:val="24"/>
          <w:szCs w:val="24"/>
        </w:rPr>
        <w:t>,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B5496C">
              <w:rPr>
                <w:rFonts w:ascii="Arial" w:hAnsi="Arial" w:cs="Arial"/>
                <w:sz w:val="20"/>
                <w:szCs w:val="20"/>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8901EF">
              <w:rPr>
                <w:rFonts w:ascii="Arial" w:hAnsi="Arial" w:cs="Arial"/>
                <w:sz w:val="20"/>
                <w:szCs w:val="20"/>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312375">
            <w:pPr>
              <w:pStyle w:val="ListParagraph"/>
              <w:ind w:left="342" w:right="-720"/>
              <w:rPr>
                <w:rFonts w:ascii="Arial" w:hAnsi="Arial" w:cs="Arial"/>
                <w:sz w:val="20"/>
                <w:szCs w:val="20"/>
              </w:rPr>
            </w:pPr>
            <w:r w:rsidRPr="008901EF">
              <w:rPr>
                <w:rFonts w:ascii="Arial" w:hAnsi="Arial" w:cs="Arial"/>
                <w:sz w:val="20"/>
                <w:szCs w:val="20"/>
                <w:highlight w:val="yellow"/>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9C73C6">
              <w:rPr>
                <w:rFonts w:ascii="Arial" w:hAnsi="Arial" w:cs="Arial"/>
                <w:sz w:val="20"/>
                <w:szCs w:val="20"/>
              </w:rPr>
              <w:t>Quarter 4 (October 1</w:t>
            </w:r>
            <w:r w:rsidR="00551D8A" w:rsidRPr="009C73C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82465D" w:rsidP="00B5496C">
            <w:pPr>
              <w:ind w:right="-720"/>
              <w:rPr>
                <w:rFonts w:ascii="Arial" w:hAnsi="Arial" w:cs="Arial"/>
                <w:b/>
                <w:sz w:val="20"/>
                <w:szCs w:val="20"/>
              </w:rPr>
            </w:pPr>
            <w:r>
              <w:rPr>
                <w:rFonts w:ascii="Arial" w:hAnsi="Arial" w:cs="Arial"/>
                <w:b/>
                <w:sz w:val="20"/>
                <w:szCs w:val="20"/>
              </w:rPr>
              <w:t>7/31/2015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1237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D6DC6">
            <w:pPr>
              <w:ind w:right="-720"/>
              <w:rPr>
                <w:rFonts w:ascii="Arial" w:hAnsi="Arial" w:cs="Arial"/>
                <w:sz w:val="20"/>
                <w:szCs w:val="20"/>
              </w:rPr>
            </w:pPr>
            <w:r>
              <w:rPr>
                <w:rFonts w:ascii="Arial" w:hAnsi="Arial" w:cs="Arial"/>
                <w:sz w:val="20"/>
                <w:szCs w:val="20"/>
              </w:rPr>
              <w:t>$</w:t>
            </w:r>
            <w:r w:rsidR="00CD6DC6">
              <w:rPr>
                <w:rFonts w:ascii="Arial" w:hAnsi="Arial" w:cs="Arial"/>
                <w:sz w:val="20"/>
                <w:szCs w:val="20"/>
              </w:rPr>
              <w:t>844,371.43</w:t>
            </w:r>
          </w:p>
        </w:tc>
        <w:tc>
          <w:tcPr>
            <w:tcW w:w="3330" w:type="dxa"/>
          </w:tcPr>
          <w:p w:rsidR="00F30254" w:rsidRPr="00B66A21" w:rsidRDefault="00F30254" w:rsidP="008901EF">
            <w:pPr>
              <w:ind w:right="-720"/>
              <w:rPr>
                <w:rFonts w:ascii="Arial" w:hAnsi="Arial" w:cs="Arial"/>
                <w:sz w:val="20"/>
                <w:szCs w:val="20"/>
              </w:rPr>
            </w:pPr>
            <w:r>
              <w:rPr>
                <w:rFonts w:ascii="Arial" w:hAnsi="Arial" w:cs="Arial"/>
                <w:sz w:val="20"/>
                <w:szCs w:val="20"/>
              </w:rPr>
              <w:t>$</w:t>
            </w:r>
            <w:r w:rsidR="008901EF">
              <w:rPr>
                <w:rFonts w:ascii="Arial" w:hAnsi="Arial" w:cs="Arial"/>
                <w:sz w:val="20"/>
                <w:szCs w:val="20"/>
              </w:rPr>
              <w:t>798K</w:t>
            </w:r>
          </w:p>
        </w:tc>
        <w:tc>
          <w:tcPr>
            <w:tcW w:w="3420" w:type="dxa"/>
          </w:tcPr>
          <w:p w:rsidR="00874EF7" w:rsidRPr="00B66A21" w:rsidRDefault="008901EF" w:rsidP="00551D8A">
            <w:pPr>
              <w:ind w:right="-720"/>
              <w:rPr>
                <w:rFonts w:ascii="Arial" w:hAnsi="Arial" w:cs="Arial"/>
                <w:sz w:val="20"/>
                <w:szCs w:val="20"/>
              </w:rPr>
            </w:pPr>
            <w:r>
              <w:rPr>
                <w:rFonts w:ascii="Arial" w:hAnsi="Arial" w:cs="Arial"/>
                <w:sz w:val="20"/>
                <w:szCs w:val="20"/>
              </w:rPr>
              <w:t>98</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3D1C23">
            <w:pPr>
              <w:ind w:right="-720"/>
              <w:rPr>
                <w:rFonts w:ascii="Arial" w:hAnsi="Arial" w:cs="Arial"/>
                <w:sz w:val="20"/>
                <w:szCs w:val="20"/>
              </w:rPr>
            </w:pPr>
          </w:p>
        </w:tc>
        <w:tc>
          <w:tcPr>
            <w:tcW w:w="3330" w:type="dxa"/>
          </w:tcPr>
          <w:p w:rsidR="00B66A21" w:rsidRPr="00B66A21" w:rsidRDefault="00B66A21" w:rsidP="003D1C23">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10FB6" w:rsidRDefault="00BF2756" w:rsidP="008901EF">
            <w:pPr>
              <w:ind w:right="252"/>
              <w:rPr>
                <w:rFonts w:ascii="Arial" w:hAnsi="Arial" w:cs="Arial"/>
                <w:sz w:val="20"/>
                <w:szCs w:val="20"/>
              </w:rPr>
            </w:pPr>
            <w:r>
              <w:rPr>
                <w:rFonts w:ascii="Arial" w:hAnsi="Arial" w:cs="Arial"/>
                <w:sz w:val="20"/>
                <w:szCs w:val="20"/>
              </w:rPr>
              <w:t>The project for m</w:t>
            </w:r>
            <w:r w:rsidR="008901EF">
              <w:rPr>
                <w:rFonts w:ascii="Arial" w:hAnsi="Arial" w:cs="Arial"/>
                <w:sz w:val="20"/>
                <w:szCs w:val="20"/>
              </w:rPr>
              <w:t>obile field data collection is just about complete. The PI has conducted the pilots in all three states (WA, MN and TX) and is wrapping up the final report and analysis.</w:t>
            </w:r>
          </w:p>
          <w:p w:rsidR="008901EF" w:rsidRDefault="008901EF" w:rsidP="008901EF">
            <w:pPr>
              <w:ind w:right="252"/>
              <w:rPr>
                <w:rFonts w:ascii="Arial" w:hAnsi="Arial" w:cs="Arial"/>
                <w:sz w:val="20"/>
                <w:szCs w:val="20"/>
              </w:rPr>
            </w:pPr>
          </w:p>
          <w:p w:rsidR="008901EF" w:rsidRDefault="008901EF" w:rsidP="008901EF">
            <w:pPr>
              <w:ind w:right="252"/>
              <w:rPr>
                <w:rFonts w:ascii="Arial" w:hAnsi="Arial" w:cs="Arial"/>
                <w:sz w:val="20"/>
                <w:szCs w:val="20"/>
              </w:rPr>
            </w:pPr>
            <w:r>
              <w:rPr>
                <w:rFonts w:ascii="Arial" w:hAnsi="Arial" w:cs="Arial"/>
                <w:sz w:val="20"/>
                <w:szCs w:val="20"/>
              </w:rPr>
              <w:t>This project will be completed within the next two quarters.</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9C73C6" w:rsidP="00F30254">
            <w:pPr>
              <w:ind w:right="180"/>
              <w:rPr>
                <w:rFonts w:ascii="Arial" w:hAnsi="Arial" w:cs="Arial"/>
                <w:sz w:val="20"/>
                <w:szCs w:val="20"/>
              </w:rPr>
            </w:pPr>
            <w:r>
              <w:rPr>
                <w:rFonts w:ascii="Arial" w:hAnsi="Arial" w:cs="Arial"/>
                <w:sz w:val="20"/>
                <w:szCs w:val="20"/>
              </w:rPr>
              <w:t xml:space="preserve">Continue work on </w:t>
            </w:r>
            <w:r w:rsidR="008901EF">
              <w:rPr>
                <w:rFonts w:ascii="Arial" w:hAnsi="Arial" w:cs="Arial"/>
                <w:sz w:val="20"/>
                <w:szCs w:val="20"/>
              </w:rPr>
              <w:t xml:space="preserve">wrapping up </w:t>
            </w:r>
            <w:r>
              <w:rPr>
                <w:rFonts w:ascii="Arial" w:hAnsi="Arial" w:cs="Arial"/>
                <w:sz w:val="20"/>
                <w:szCs w:val="20"/>
              </w:rPr>
              <w:t xml:space="preserve">the </w:t>
            </w:r>
            <w:r w:rsidR="008901EF">
              <w:rPr>
                <w:rFonts w:ascii="Arial" w:hAnsi="Arial" w:cs="Arial"/>
                <w:sz w:val="20"/>
                <w:szCs w:val="20"/>
              </w:rPr>
              <w:t>H</w:t>
            </w:r>
            <w:r>
              <w:rPr>
                <w:rFonts w:ascii="Arial" w:hAnsi="Arial" w:cs="Arial"/>
                <w:sz w:val="20"/>
                <w:szCs w:val="20"/>
              </w:rPr>
              <w:t>eadlight mobile inspection app</w:t>
            </w:r>
            <w:r w:rsidR="008901EF">
              <w:rPr>
                <w:rFonts w:ascii="Arial" w:hAnsi="Arial" w:cs="Arial"/>
                <w:sz w:val="20"/>
                <w:szCs w:val="20"/>
              </w:rPr>
              <w:t xml:space="preserve"> report</w:t>
            </w:r>
            <w:r>
              <w:rPr>
                <w:rFonts w:ascii="Arial" w:hAnsi="Arial" w:cs="Arial"/>
                <w:sz w:val="20"/>
                <w:szCs w:val="20"/>
              </w:rPr>
              <w:t xml:space="preserve">. </w:t>
            </w: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8901EF" w:rsidP="00E71359">
            <w:pPr>
              <w:autoSpaceDE w:val="0"/>
              <w:autoSpaceDN w:val="0"/>
              <w:adjustRightInd w:val="0"/>
              <w:jc w:val="both"/>
              <w:rPr>
                <w:rFonts w:ascii="Arial" w:eastAsia="Batang" w:hAnsi="Arial" w:cs="Arial"/>
                <w:sz w:val="20"/>
                <w:szCs w:val="20"/>
                <w:lang w:eastAsia="ko-KR"/>
              </w:rPr>
            </w:pPr>
            <w:r>
              <w:rPr>
                <w:rFonts w:ascii="Arial" w:eastAsia="Batang" w:hAnsi="Arial" w:cs="Arial"/>
                <w:sz w:val="20"/>
                <w:szCs w:val="20"/>
                <w:lang w:eastAsia="ko-KR"/>
              </w:rPr>
              <w:t>The Headlight application pilots have been very successful.</w:t>
            </w:r>
            <w:r w:rsidR="009B524D">
              <w:rPr>
                <w:rFonts w:ascii="Arial" w:eastAsia="Batang" w:hAnsi="Arial" w:cs="Arial"/>
                <w:sz w:val="20"/>
                <w:szCs w:val="20"/>
                <w:lang w:eastAsia="ko-KR"/>
              </w:rPr>
              <w:t xml:space="preserve"> WSDOT will be using the Headlight units in the field for inspection in 2015.</w:t>
            </w:r>
            <w:bookmarkStart w:id="0" w:name="_GoBack"/>
            <w:bookmarkEnd w:id="0"/>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7C1" w:rsidRDefault="002047C1" w:rsidP="00106C83">
      <w:pPr>
        <w:spacing w:after="0" w:line="240" w:lineRule="auto"/>
      </w:pPr>
      <w:r>
        <w:separator/>
      </w:r>
    </w:p>
  </w:endnote>
  <w:endnote w:type="continuationSeparator" w:id="0">
    <w:p w:rsidR="002047C1" w:rsidRDefault="002047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7C1" w:rsidRDefault="002047C1" w:rsidP="00106C83">
      <w:pPr>
        <w:spacing w:after="0" w:line="240" w:lineRule="auto"/>
      </w:pPr>
      <w:r>
        <w:separator/>
      </w:r>
    </w:p>
  </w:footnote>
  <w:footnote w:type="continuationSeparator" w:id="0">
    <w:p w:rsidR="002047C1" w:rsidRDefault="002047C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6785F"/>
    <w:multiLevelType w:val="singleLevel"/>
    <w:tmpl w:val="73E4631E"/>
    <w:lvl w:ilvl="0">
      <w:start w:val="1"/>
      <w:numFmt w:val="decimal"/>
      <w:pStyle w:val="List1"/>
      <w:lvlText w:val="%1."/>
      <w:lvlJc w:val="left"/>
      <w:pPr>
        <w:tabs>
          <w:tab w:val="num" w:pos="360"/>
        </w:tabs>
        <w:ind w:left="360" w:hanging="360"/>
      </w:pPr>
    </w:lvl>
  </w:abstractNum>
  <w:abstractNum w:abstractNumId="5">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3DAE"/>
    <w:rsid w:val="000736BB"/>
    <w:rsid w:val="000B665A"/>
    <w:rsid w:val="000E62BB"/>
    <w:rsid w:val="00106C83"/>
    <w:rsid w:val="001547D0"/>
    <w:rsid w:val="00161153"/>
    <w:rsid w:val="002047C1"/>
    <w:rsid w:val="0021446D"/>
    <w:rsid w:val="00226570"/>
    <w:rsid w:val="00247AE5"/>
    <w:rsid w:val="00293FD8"/>
    <w:rsid w:val="002A79C8"/>
    <w:rsid w:val="002B709B"/>
    <w:rsid w:val="00312375"/>
    <w:rsid w:val="0038705A"/>
    <w:rsid w:val="003C2AE6"/>
    <w:rsid w:val="003D1C23"/>
    <w:rsid w:val="004144E6"/>
    <w:rsid w:val="004156B2"/>
    <w:rsid w:val="00437734"/>
    <w:rsid w:val="00454CF6"/>
    <w:rsid w:val="00476409"/>
    <w:rsid w:val="004E14DC"/>
    <w:rsid w:val="00503373"/>
    <w:rsid w:val="00535598"/>
    <w:rsid w:val="00547EE3"/>
    <w:rsid w:val="00551D8A"/>
    <w:rsid w:val="00581B36"/>
    <w:rsid w:val="00583E8E"/>
    <w:rsid w:val="005D04BF"/>
    <w:rsid w:val="005D6B0B"/>
    <w:rsid w:val="00601EBD"/>
    <w:rsid w:val="00682C5E"/>
    <w:rsid w:val="0069631F"/>
    <w:rsid w:val="006A31D0"/>
    <w:rsid w:val="00743C01"/>
    <w:rsid w:val="00790C4A"/>
    <w:rsid w:val="007D44CF"/>
    <w:rsid w:val="007D76A2"/>
    <w:rsid w:val="007E5BD2"/>
    <w:rsid w:val="008234C1"/>
    <w:rsid w:val="0082465D"/>
    <w:rsid w:val="00845F3E"/>
    <w:rsid w:val="00853C7E"/>
    <w:rsid w:val="00872F18"/>
    <w:rsid w:val="00874EF7"/>
    <w:rsid w:val="008901EF"/>
    <w:rsid w:val="00905DAC"/>
    <w:rsid w:val="00906121"/>
    <w:rsid w:val="009929BE"/>
    <w:rsid w:val="009B524D"/>
    <w:rsid w:val="009C73C6"/>
    <w:rsid w:val="00A11DF3"/>
    <w:rsid w:val="00A12B26"/>
    <w:rsid w:val="00A43875"/>
    <w:rsid w:val="00A63677"/>
    <w:rsid w:val="00AC7279"/>
    <w:rsid w:val="00AE46B0"/>
    <w:rsid w:val="00B2185C"/>
    <w:rsid w:val="00B358DC"/>
    <w:rsid w:val="00B5496C"/>
    <w:rsid w:val="00B66A21"/>
    <w:rsid w:val="00B76CDE"/>
    <w:rsid w:val="00BA0DA8"/>
    <w:rsid w:val="00BC6B84"/>
    <w:rsid w:val="00BF2756"/>
    <w:rsid w:val="00C12A61"/>
    <w:rsid w:val="00C13753"/>
    <w:rsid w:val="00C5421E"/>
    <w:rsid w:val="00CD6DC6"/>
    <w:rsid w:val="00D10FB6"/>
    <w:rsid w:val="00D262FF"/>
    <w:rsid w:val="00D42A15"/>
    <w:rsid w:val="00D566AA"/>
    <w:rsid w:val="00D870B3"/>
    <w:rsid w:val="00E0526A"/>
    <w:rsid w:val="00E35E0F"/>
    <w:rsid w:val="00E371D1"/>
    <w:rsid w:val="00E53738"/>
    <w:rsid w:val="00E563EF"/>
    <w:rsid w:val="00E71359"/>
    <w:rsid w:val="00ED5F67"/>
    <w:rsid w:val="00EF08AE"/>
    <w:rsid w:val="00EF5790"/>
    <w:rsid w:val="00F30254"/>
    <w:rsid w:val="00F93E70"/>
    <w:rsid w:val="00FF11C2"/>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E329-702B-46C4-9E38-3FDAB39A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2014-12-17T15:50:00Z</dcterms:created>
  <dcterms:modified xsi:type="dcterms:W3CDTF">2014-12-17T15:50:00Z</dcterms:modified>
</cp:coreProperties>
</file>