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09F" w:rsidRPr="00E53738" w:rsidRDefault="000C209F" w:rsidP="00E53738">
      <w:pPr>
        <w:spacing w:after="0"/>
        <w:jc w:val="center"/>
        <w:rPr>
          <w:rFonts w:ascii="Arial" w:hAnsi="Arial" w:cs="Arial"/>
          <w:b/>
          <w:sz w:val="24"/>
          <w:szCs w:val="24"/>
        </w:rPr>
      </w:pPr>
      <w:bookmarkStart w:id="0" w:name="_GoBack"/>
      <w:bookmarkEnd w:id="0"/>
      <w:r w:rsidRPr="00E53738">
        <w:rPr>
          <w:rFonts w:ascii="Arial" w:hAnsi="Arial" w:cs="Arial"/>
          <w:b/>
          <w:sz w:val="24"/>
          <w:szCs w:val="24"/>
        </w:rPr>
        <w:t>TRANSPORTATION POOLED FUND PROGRAM</w:t>
      </w:r>
    </w:p>
    <w:p w:rsidR="000C209F" w:rsidRPr="00E53738" w:rsidRDefault="000C209F" w:rsidP="00E53738">
      <w:pPr>
        <w:spacing w:after="0"/>
        <w:jc w:val="center"/>
        <w:rPr>
          <w:rFonts w:ascii="Arial" w:hAnsi="Arial" w:cs="Arial"/>
          <w:b/>
          <w:sz w:val="24"/>
          <w:szCs w:val="24"/>
        </w:rPr>
      </w:pPr>
      <w:r w:rsidRPr="00E53738">
        <w:rPr>
          <w:rFonts w:ascii="Arial" w:hAnsi="Arial" w:cs="Arial"/>
          <w:b/>
          <w:sz w:val="24"/>
          <w:szCs w:val="24"/>
        </w:rPr>
        <w:t>QUARTERLY PROGRESS REPORT</w:t>
      </w:r>
    </w:p>
    <w:p w:rsidR="000C209F" w:rsidRDefault="000C209F" w:rsidP="00551D8A">
      <w:pPr>
        <w:spacing w:after="0"/>
        <w:rPr>
          <w:rFonts w:ascii="Arial" w:hAnsi="Arial" w:cs="Arial"/>
          <w:sz w:val="24"/>
          <w:szCs w:val="24"/>
        </w:rPr>
      </w:pPr>
    </w:p>
    <w:p w:rsidR="000C209F" w:rsidRPr="00B53C27" w:rsidRDefault="000C209F" w:rsidP="00FF32BE">
      <w:pPr>
        <w:spacing w:after="0"/>
        <w:ind w:left="-720" w:right="-720"/>
        <w:rPr>
          <w:rFonts w:ascii="Arial" w:hAnsi="Arial" w:cs="Arial"/>
          <w:b/>
          <w:sz w:val="24"/>
          <w:szCs w:val="24"/>
        </w:rPr>
      </w:pPr>
      <w:r w:rsidRPr="00B53C27">
        <w:rPr>
          <w:rFonts w:ascii="Arial" w:hAnsi="Arial" w:cs="Arial"/>
          <w:b/>
          <w:sz w:val="24"/>
          <w:szCs w:val="24"/>
        </w:rPr>
        <w:t>Lead Agency:  Utah Department of Transportation</w:t>
      </w:r>
    </w:p>
    <w:p w:rsidR="000C209F" w:rsidRDefault="000C209F" w:rsidP="00FF32BE">
      <w:pPr>
        <w:spacing w:after="0"/>
        <w:rPr>
          <w:rFonts w:ascii="Arial" w:hAnsi="Arial" w:cs="Arial"/>
          <w:sz w:val="24"/>
          <w:szCs w:val="24"/>
        </w:rPr>
      </w:pPr>
    </w:p>
    <w:p w:rsidR="000C209F" w:rsidRPr="00E53738" w:rsidRDefault="000C209F" w:rsidP="00551D8A">
      <w:pPr>
        <w:spacing w:after="0"/>
        <w:ind w:left="-720" w:right="-720"/>
        <w:rPr>
          <w:rFonts w:ascii="Arial" w:hAnsi="Arial" w:cs="Arial"/>
          <w:b/>
          <w:sz w:val="20"/>
          <w:szCs w:val="20"/>
        </w:rPr>
      </w:pPr>
      <w:r w:rsidRPr="00E53738">
        <w:rPr>
          <w:rFonts w:ascii="Arial" w:hAnsi="Arial" w:cs="Arial"/>
          <w:b/>
          <w:sz w:val="20"/>
          <w:szCs w:val="20"/>
        </w:rPr>
        <w:t>INSTRUCTIONS:</w:t>
      </w:r>
    </w:p>
    <w:p w:rsidR="000C209F" w:rsidRPr="00FF32BE" w:rsidRDefault="000C209F" w:rsidP="00551D8A">
      <w:pPr>
        <w:spacing w:after="0"/>
        <w:ind w:left="-720" w:right="-720"/>
        <w:rPr>
          <w:rFonts w:ascii="Arial" w:hAnsi="Arial" w:cs="Arial"/>
          <w:i/>
          <w:sz w:val="20"/>
          <w:szCs w:val="20"/>
        </w:rPr>
      </w:pPr>
      <w:r w:rsidRPr="00FF32BE">
        <w:rPr>
          <w:rFonts w:ascii="Arial" w:hAnsi="Arial" w:cs="Arial"/>
          <w:i/>
          <w:sz w:val="20"/>
          <w:szCs w:val="20"/>
        </w:rPr>
        <w:t>Project Managers and/or research project investigators should complete a quarterly progress report for each calendar quarter during which the projects are active.  Please provide a project schedule status of the research activities tied to each task that is defined in the proposal; a percentage completion of each task; a concise discussion (2 or 3 sentences) of the current status, including accomplishments and problems encountered, if any.  List all tasks, even if no work was done during this period.</w:t>
      </w:r>
    </w:p>
    <w:p w:rsidR="000C209F" w:rsidRDefault="000C209F" w:rsidP="00551D8A">
      <w:pPr>
        <w:spacing w:after="0"/>
        <w:ind w:left="-720" w:right="-720"/>
        <w:rPr>
          <w:rFonts w:ascii="Arial" w:hAnsi="Arial" w:cs="Arial"/>
          <w:sz w:val="24"/>
          <w:szCs w:val="24"/>
        </w:rPr>
      </w:pP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8"/>
        <w:gridCol w:w="1260"/>
        <w:gridCol w:w="2070"/>
        <w:gridCol w:w="3420"/>
      </w:tblGrid>
      <w:tr w:rsidR="000C209F" w:rsidRPr="00360664" w:rsidTr="00360664">
        <w:trPr>
          <w:trHeight w:val="1997"/>
        </w:trPr>
        <w:tc>
          <w:tcPr>
            <w:tcW w:w="5418" w:type="dxa"/>
            <w:gridSpan w:val="2"/>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Transportation Pooled Fund Program Project #</w:t>
            </w:r>
          </w:p>
          <w:p w:rsidR="000C209F" w:rsidRPr="00360664" w:rsidRDefault="000C209F" w:rsidP="00360664">
            <w:pPr>
              <w:spacing w:after="0" w:line="240" w:lineRule="auto"/>
              <w:ind w:right="-108"/>
              <w:rPr>
                <w:rFonts w:ascii="Arial" w:hAnsi="Arial" w:cs="Arial"/>
                <w:i/>
                <w:sz w:val="20"/>
                <w:szCs w:val="20"/>
              </w:rPr>
            </w:pPr>
          </w:p>
          <w:p w:rsidR="000C209F" w:rsidRPr="00360664" w:rsidRDefault="000C209F" w:rsidP="009B32D9">
            <w:pPr>
              <w:spacing w:after="0" w:line="240" w:lineRule="auto"/>
              <w:ind w:right="-108"/>
              <w:rPr>
                <w:rFonts w:ascii="Arial" w:hAnsi="Arial" w:cs="Arial"/>
                <w:b/>
                <w:sz w:val="20"/>
                <w:szCs w:val="20"/>
              </w:rPr>
            </w:pPr>
            <w:r w:rsidRPr="00360664">
              <w:rPr>
                <w:rFonts w:ascii="Arial" w:hAnsi="Arial" w:cs="Arial"/>
                <w:b/>
                <w:sz w:val="20"/>
                <w:szCs w:val="20"/>
              </w:rPr>
              <w:t>TPF-5(2</w:t>
            </w:r>
            <w:r w:rsidR="009B32D9">
              <w:rPr>
                <w:rFonts w:ascii="Arial" w:hAnsi="Arial" w:cs="Arial"/>
                <w:b/>
                <w:sz w:val="20"/>
                <w:szCs w:val="20"/>
              </w:rPr>
              <w:t>72</w:t>
            </w:r>
            <w:r w:rsidRPr="00360664">
              <w:rPr>
                <w:rFonts w:ascii="Arial" w:hAnsi="Arial" w:cs="Arial"/>
                <w:b/>
                <w:sz w:val="20"/>
                <w:szCs w:val="20"/>
              </w:rPr>
              <w:t>)</w:t>
            </w:r>
          </w:p>
        </w:tc>
        <w:tc>
          <w:tcPr>
            <w:tcW w:w="5490" w:type="dxa"/>
            <w:gridSpan w:val="2"/>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Transportation Pooled Fund Program - Report Period:</w:t>
            </w:r>
          </w:p>
          <w:p w:rsidR="000C209F" w:rsidRPr="00D81751" w:rsidRDefault="000C209F" w:rsidP="00360664">
            <w:pPr>
              <w:spacing w:after="0" w:line="240" w:lineRule="auto"/>
              <w:ind w:left="-108" w:right="-720"/>
              <w:rPr>
                <w:rFonts w:ascii="Arial" w:hAnsi="Arial" w:cs="Arial"/>
                <w:sz w:val="20"/>
                <w:szCs w:val="20"/>
              </w:rPr>
            </w:pPr>
            <w:r w:rsidRPr="00D81751">
              <w:rPr>
                <w:rFonts w:ascii="Arial" w:hAnsi="Arial" w:cs="Arial"/>
                <w:sz w:val="36"/>
                <w:szCs w:val="36"/>
              </w:rPr>
              <w:t xml:space="preserve"> </w:t>
            </w:r>
            <w:r w:rsidR="00D81751" w:rsidRPr="00D81751">
              <w:rPr>
                <w:rFonts w:ascii="Arial" w:hAnsi="Arial" w:cs="Arial"/>
                <w:sz w:val="36"/>
                <w:szCs w:val="36"/>
                <w:u w:val="single"/>
              </w:rPr>
              <w:t xml:space="preserve">  </w:t>
            </w:r>
            <w:r w:rsidRPr="00D81751">
              <w:rPr>
                <w:rFonts w:ascii="Arial" w:hAnsi="Arial" w:cs="Arial"/>
                <w:sz w:val="36"/>
                <w:szCs w:val="36"/>
              </w:rPr>
              <w:t xml:space="preserve"> </w:t>
            </w:r>
            <w:r w:rsidRPr="00D81751">
              <w:rPr>
                <w:rFonts w:ascii="Arial" w:hAnsi="Arial" w:cs="Arial"/>
                <w:sz w:val="20"/>
                <w:szCs w:val="20"/>
              </w:rPr>
              <w:t>Quarter 1 (January 1 – March 31</w:t>
            </w:r>
            <w:r w:rsidR="005C75FE" w:rsidRPr="00D81751">
              <w:rPr>
                <w:rFonts w:ascii="Arial" w:hAnsi="Arial" w:cs="Arial"/>
                <w:sz w:val="20"/>
                <w:szCs w:val="20"/>
              </w:rPr>
              <w:t>, 201</w:t>
            </w:r>
            <w:r w:rsidR="00F32C7B" w:rsidRPr="00D81751">
              <w:rPr>
                <w:rFonts w:ascii="Arial" w:hAnsi="Arial" w:cs="Arial"/>
                <w:sz w:val="20"/>
                <w:szCs w:val="20"/>
              </w:rPr>
              <w:t>4</w:t>
            </w:r>
            <w:r w:rsidRPr="00D81751">
              <w:rPr>
                <w:rFonts w:ascii="Arial" w:hAnsi="Arial" w:cs="Arial"/>
                <w:sz w:val="20"/>
                <w:szCs w:val="20"/>
              </w:rPr>
              <w:t>)</w:t>
            </w:r>
          </w:p>
          <w:p w:rsidR="000C209F" w:rsidRPr="00D81751" w:rsidRDefault="000C209F" w:rsidP="00360664">
            <w:pPr>
              <w:spacing w:after="0" w:line="240" w:lineRule="auto"/>
              <w:ind w:left="-108" w:right="-108"/>
              <w:rPr>
                <w:rFonts w:ascii="Arial" w:hAnsi="Arial" w:cs="Arial"/>
                <w:b/>
                <w:sz w:val="20"/>
                <w:szCs w:val="20"/>
              </w:rPr>
            </w:pPr>
            <w:r w:rsidRPr="00360664">
              <w:rPr>
                <w:rFonts w:ascii="Arial" w:hAnsi="Arial" w:cs="Arial"/>
                <w:sz w:val="36"/>
                <w:szCs w:val="36"/>
              </w:rPr>
              <w:t xml:space="preserve"> </w:t>
            </w:r>
            <w:r w:rsidR="00E115D3">
              <w:rPr>
                <w:rFonts w:ascii="Arial" w:hAnsi="Arial" w:cs="Arial"/>
                <w:sz w:val="36"/>
                <w:szCs w:val="36"/>
              </w:rPr>
              <w:t>_</w:t>
            </w:r>
            <w:r w:rsidR="00C47C4A" w:rsidRPr="00D81751">
              <w:rPr>
                <w:rFonts w:ascii="Arial" w:hAnsi="Arial" w:cs="Arial"/>
                <w:b/>
                <w:sz w:val="36"/>
                <w:szCs w:val="36"/>
              </w:rPr>
              <w:t xml:space="preserve"> </w:t>
            </w:r>
            <w:r w:rsidRPr="00E115D3">
              <w:rPr>
                <w:rFonts w:ascii="Arial" w:hAnsi="Arial" w:cs="Arial"/>
                <w:sz w:val="20"/>
                <w:szCs w:val="20"/>
              </w:rPr>
              <w:t>Quarter 2 (April 1 – June 30</w:t>
            </w:r>
            <w:r w:rsidR="002C4321" w:rsidRPr="00E115D3">
              <w:rPr>
                <w:rFonts w:ascii="Arial" w:hAnsi="Arial" w:cs="Arial"/>
                <w:sz w:val="20"/>
                <w:szCs w:val="20"/>
              </w:rPr>
              <w:t>, 201</w:t>
            </w:r>
            <w:r w:rsidR="00F32C7B" w:rsidRPr="00E115D3">
              <w:rPr>
                <w:rFonts w:ascii="Arial" w:hAnsi="Arial" w:cs="Arial"/>
                <w:sz w:val="20"/>
                <w:szCs w:val="20"/>
              </w:rPr>
              <w:t>4</w:t>
            </w:r>
            <w:r w:rsidRPr="00E115D3">
              <w:rPr>
                <w:rFonts w:ascii="Arial" w:hAnsi="Arial" w:cs="Arial"/>
                <w:sz w:val="20"/>
                <w:szCs w:val="20"/>
              </w:rPr>
              <w:t>)</w:t>
            </w:r>
          </w:p>
          <w:p w:rsidR="000C209F" w:rsidRPr="00293B27" w:rsidRDefault="00E115D3" w:rsidP="00360664">
            <w:pPr>
              <w:spacing w:after="0" w:line="240" w:lineRule="auto"/>
              <w:ind w:right="-720"/>
              <w:rPr>
                <w:rFonts w:ascii="Arial" w:hAnsi="Arial" w:cs="Arial"/>
                <w:b/>
                <w:sz w:val="20"/>
                <w:szCs w:val="20"/>
              </w:rPr>
            </w:pPr>
            <w:r w:rsidRPr="00293B27">
              <w:rPr>
                <w:rFonts w:ascii="Arial" w:hAnsi="Arial" w:cs="Arial"/>
                <w:b/>
                <w:sz w:val="36"/>
                <w:szCs w:val="36"/>
                <w:u w:val="single"/>
              </w:rPr>
              <w:t>X</w:t>
            </w:r>
            <w:r w:rsidR="001D763A" w:rsidRPr="00293B27">
              <w:rPr>
                <w:rFonts w:ascii="Arial" w:hAnsi="Arial" w:cs="Arial"/>
                <w:b/>
                <w:sz w:val="36"/>
                <w:szCs w:val="36"/>
              </w:rPr>
              <w:t xml:space="preserve"> </w:t>
            </w:r>
            <w:r w:rsidR="000C209F" w:rsidRPr="00293B27">
              <w:rPr>
                <w:rFonts w:ascii="Arial" w:hAnsi="Arial" w:cs="Arial"/>
                <w:b/>
                <w:sz w:val="20"/>
                <w:szCs w:val="20"/>
              </w:rPr>
              <w:t>Quarter 3 (July 1 – September 30</w:t>
            </w:r>
            <w:r w:rsidR="002C4321" w:rsidRPr="00293B27">
              <w:rPr>
                <w:rFonts w:ascii="Arial" w:hAnsi="Arial" w:cs="Arial"/>
                <w:b/>
                <w:sz w:val="20"/>
                <w:szCs w:val="20"/>
              </w:rPr>
              <w:t>, 201</w:t>
            </w:r>
            <w:r w:rsidR="00F32C7B" w:rsidRPr="00293B27">
              <w:rPr>
                <w:rFonts w:ascii="Arial" w:hAnsi="Arial" w:cs="Arial"/>
                <w:b/>
                <w:sz w:val="20"/>
                <w:szCs w:val="20"/>
              </w:rPr>
              <w:t>4</w:t>
            </w:r>
            <w:r w:rsidR="000C209F" w:rsidRPr="00293B27">
              <w:rPr>
                <w:rFonts w:ascii="Arial" w:hAnsi="Arial" w:cs="Arial"/>
                <w:b/>
                <w:sz w:val="20"/>
                <w:szCs w:val="20"/>
              </w:rPr>
              <w:t>)</w:t>
            </w:r>
          </w:p>
          <w:p w:rsidR="000C209F" w:rsidRPr="00BE5256" w:rsidRDefault="00F32C7B" w:rsidP="00F32C7B">
            <w:pPr>
              <w:spacing w:after="0" w:line="240" w:lineRule="auto"/>
              <w:ind w:right="-720"/>
              <w:rPr>
                <w:rFonts w:ascii="Arial" w:hAnsi="Arial" w:cs="Arial"/>
                <w:sz w:val="20"/>
                <w:szCs w:val="20"/>
              </w:rPr>
            </w:pPr>
            <w:r w:rsidRPr="00C26570">
              <w:rPr>
                <w:rFonts w:ascii="Arial" w:hAnsi="Arial" w:cs="Arial"/>
                <w:sz w:val="36"/>
                <w:szCs w:val="36"/>
              </w:rPr>
              <w:t>_</w:t>
            </w:r>
            <w:r w:rsidR="00532264" w:rsidRPr="00BE5256">
              <w:rPr>
                <w:rFonts w:ascii="Arial" w:hAnsi="Arial" w:cs="Arial"/>
                <w:sz w:val="36"/>
                <w:szCs w:val="36"/>
              </w:rPr>
              <w:t xml:space="preserve"> </w:t>
            </w:r>
            <w:r w:rsidR="000C209F" w:rsidRPr="00BE5256">
              <w:rPr>
                <w:rFonts w:ascii="Arial" w:hAnsi="Arial" w:cs="Arial"/>
                <w:sz w:val="20"/>
                <w:szCs w:val="20"/>
              </w:rPr>
              <w:t xml:space="preserve">Quarter </w:t>
            </w:r>
            <w:r w:rsidR="005C75FE" w:rsidRPr="00BE5256">
              <w:rPr>
                <w:rFonts w:ascii="Arial" w:hAnsi="Arial" w:cs="Arial"/>
                <w:sz w:val="20"/>
                <w:szCs w:val="20"/>
              </w:rPr>
              <w:t>4 (October 1 – December 31</w:t>
            </w:r>
            <w:r w:rsidR="002C4321" w:rsidRPr="00BE5256">
              <w:rPr>
                <w:rFonts w:ascii="Arial" w:hAnsi="Arial" w:cs="Arial"/>
                <w:sz w:val="20"/>
                <w:szCs w:val="20"/>
              </w:rPr>
              <w:t>, 201</w:t>
            </w:r>
            <w:r>
              <w:rPr>
                <w:rFonts w:ascii="Arial" w:hAnsi="Arial" w:cs="Arial"/>
                <w:sz w:val="20"/>
                <w:szCs w:val="20"/>
              </w:rPr>
              <w:t>4</w:t>
            </w:r>
            <w:r w:rsidR="000C209F" w:rsidRPr="00BE5256">
              <w:rPr>
                <w:rFonts w:ascii="Arial" w:hAnsi="Arial" w:cs="Arial"/>
                <w:sz w:val="20"/>
                <w:szCs w:val="20"/>
              </w:rPr>
              <w:t>)</w:t>
            </w:r>
          </w:p>
        </w:tc>
      </w:tr>
      <w:tr w:rsidR="000C209F" w:rsidRPr="00360664" w:rsidTr="00360664">
        <w:tc>
          <w:tcPr>
            <w:tcW w:w="10908" w:type="dxa"/>
            <w:gridSpan w:val="4"/>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Project Title:</w:t>
            </w:r>
          </w:p>
          <w:p w:rsidR="000C209F" w:rsidRPr="00360664" w:rsidRDefault="00814F16" w:rsidP="00360664">
            <w:pPr>
              <w:spacing w:after="0" w:line="240" w:lineRule="auto"/>
              <w:ind w:right="-108"/>
              <w:rPr>
                <w:rFonts w:ascii="Arial" w:hAnsi="Arial" w:cs="Arial"/>
                <w:sz w:val="20"/>
                <w:szCs w:val="20"/>
              </w:rPr>
            </w:pPr>
            <w:r w:rsidRPr="00814F16">
              <w:rPr>
                <w:rFonts w:ascii="Arial" w:hAnsi="Arial" w:cs="Arial"/>
                <w:sz w:val="20"/>
                <w:szCs w:val="20"/>
              </w:rPr>
              <w:t>Evaluation of Lateral Pile Resistance Near MSE Walls at a Dedicated Wall Site</w:t>
            </w:r>
          </w:p>
          <w:p w:rsidR="000C209F" w:rsidRPr="00360664" w:rsidRDefault="000C209F" w:rsidP="00360664">
            <w:pPr>
              <w:spacing w:after="0" w:line="240" w:lineRule="auto"/>
              <w:ind w:right="-720"/>
              <w:rPr>
                <w:rFonts w:ascii="Arial" w:hAnsi="Arial" w:cs="Arial"/>
                <w:sz w:val="20"/>
                <w:szCs w:val="20"/>
              </w:rPr>
            </w:pPr>
          </w:p>
        </w:tc>
      </w:tr>
      <w:tr w:rsidR="000C209F" w:rsidRPr="00360664" w:rsidTr="00360664">
        <w:tc>
          <w:tcPr>
            <w:tcW w:w="4158"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Name of Project Manager(s):</w:t>
            </w:r>
          </w:p>
          <w:p w:rsidR="000C209F" w:rsidRPr="00360664" w:rsidRDefault="004114AF" w:rsidP="00360664">
            <w:pPr>
              <w:spacing w:after="0" w:line="240" w:lineRule="auto"/>
              <w:ind w:right="-108"/>
              <w:rPr>
                <w:rFonts w:ascii="Arial" w:hAnsi="Arial" w:cs="Arial"/>
                <w:sz w:val="20"/>
                <w:szCs w:val="20"/>
              </w:rPr>
            </w:pPr>
            <w:r>
              <w:rPr>
                <w:rFonts w:ascii="Arial" w:hAnsi="Arial" w:cs="Arial"/>
                <w:sz w:val="20"/>
                <w:szCs w:val="20"/>
              </w:rPr>
              <w:t xml:space="preserve">Jason </w:t>
            </w:r>
            <w:proofErr w:type="spellStart"/>
            <w:r>
              <w:rPr>
                <w:rFonts w:ascii="Arial" w:hAnsi="Arial" w:cs="Arial"/>
                <w:sz w:val="20"/>
                <w:szCs w:val="20"/>
              </w:rPr>
              <w:t>Richins</w:t>
            </w:r>
            <w:proofErr w:type="spellEnd"/>
          </w:p>
        </w:tc>
        <w:tc>
          <w:tcPr>
            <w:tcW w:w="3330" w:type="dxa"/>
            <w:gridSpan w:val="2"/>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Phone Number:</w:t>
            </w:r>
          </w:p>
          <w:p w:rsidR="000C209F" w:rsidRPr="00360664" w:rsidRDefault="000C209F" w:rsidP="00E96594">
            <w:pPr>
              <w:spacing w:after="0" w:line="240" w:lineRule="auto"/>
              <w:ind w:left="-108" w:right="-108"/>
              <w:rPr>
                <w:rFonts w:ascii="Arial" w:hAnsi="Arial" w:cs="Arial"/>
                <w:sz w:val="20"/>
                <w:szCs w:val="20"/>
              </w:rPr>
            </w:pPr>
            <w:r w:rsidRPr="00360664">
              <w:rPr>
                <w:rFonts w:ascii="Arial" w:hAnsi="Arial" w:cs="Arial"/>
                <w:b/>
                <w:sz w:val="20"/>
                <w:szCs w:val="20"/>
              </w:rPr>
              <w:t xml:space="preserve"> </w:t>
            </w:r>
            <w:r w:rsidRPr="00360664">
              <w:rPr>
                <w:rFonts w:ascii="Arial" w:hAnsi="Arial" w:cs="Arial"/>
                <w:sz w:val="20"/>
                <w:szCs w:val="20"/>
              </w:rPr>
              <w:t xml:space="preserve"> </w:t>
            </w:r>
            <w:r w:rsidR="004114AF" w:rsidRPr="004114AF">
              <w:rPr>
                <w:rFonts w:ascii="Arial" w:hAnsi="Arial" w:cs="Arial"/>
                <w:sz w:val="20"/>
                <w:szCs w:val="20"/>
              </w:rPr>
              <w:t>801-360-4985</w:t>
            </w:r>
          </w:p>
        </w:tc>
        <w:tc>
          <w:tcPr>
            <w:tcW w:w="3420"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E-Mail</w:t>
            </w:r>
          </w:p>
          <w:p w:rsidR="000C209F" w:rsidRDefault="000C209F" w:rsidP="00360664">
            <w:pPr>
              <w:spacing w:after="0" w:line="240" w:lineRule="auto"/>
              <w:ind w:left="-108" w:right="-720"/>
              <w:rPr>
                <w:rFonts w:ascii="Arial" w:hAnsi="Arial" w:cs="Arial"/>
                <w:sz w:val="20"/>
                <w:szCs w:val="20"/>
              </w:rPr>
            </w:pPr>
            <w:r w:rsidRPr="00360664">
              <w:rPr>
                <w:rFonts w:ascii="Arial" w:hAnsi="Arial" w:cs="Arial"/>
                <w:sz w:val="20"/>
                <w:szCs w:val="20"/>
              </w:rPr>
              <w:t xml:space="preserve"> </w:t>
            </w:r>
            <w:r w:rsidR="004114AF" w:rsidRPr="004114AF">
              <w:rPr>
                <w:rFonts w:ascii="Arial" w:hAnsi="Arial" w:cs="Arial"/>
                <w:sz w:val="20"/>
                <w:szCs w:val="20"/>
              </w:rPr>
              <w:t>jtrichins@utah.gov</w:t>
            </w:r>
          </w:p>
          <w:p w:rsidR="004114AF" w:rsidRPr="00360664" w:rsidRDefault="004114AF" w:rsidP="00360664">
            <w:pPr>
              <w:spacing w:after="0" w:line="240" w:lineRule="auto"/>
              <w:ind w:left="-108" w:right="-720"/>
              <w:rPr>
                <w:rFonts w:ascii="Arial" w:hAnsi="Arial" w:cs="Arial"/>
                <w:b/>
                <w:sz w:val="20"/>
                <w:szCs w:val="20"/>
              </w:rPr>
            </w:pPr>
          </w:p>
        </w:tc>
      </w:tr>
      <w:tr w:rsidR="000C209F" w:rsidRPr="00360664" w:rsidTr="00360664">
        <w:tc>
          <w:tcPr>
            <w:tcW w:w="4158"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Lead Agency Project ID:</w:t>
            </w:r>
          </w:p>
          <w:p w:rsidR="000C209F" w:rsidRPr="00360664" w:rsidRDefault="000C209F" w:rsidP="00360664">
            <w:pPr>
              <w:spacing w:after="0" w:line="240" w:lineRule="auto"/>
              <w:ind w:right="-108"/>
              <w:rPr>
                <w:rFonts w:ascii="Arial" w:hAnsi="Arial" w:cs="Arial"/>
                <w:sz w:val="20"/>
                <w:szCs w:val="20"/>
              </w:rPr>
            </w:pPr>
            <w:r w:rsidRPr="00360664">
              <w:rPr>
                <w:rFonts w:ascii="Arial" w:hAnsi="Arial" w:cs="Arial"/>
                <w:sz w:val="20"/>
                <w:szCs w:val="20"/>
              </w:rPr>
              <w:t>5H0</w:t>
            </w:r>
            <w:r w:rsidR="008D1E6B">
              <w:rPr>
                <w:rFonts w:ascii="Arial" w:hAnsi="Arial" w:cs="Arial"/>
                <w:sz w:val="20"/>
                <w:szCs w:val="20"/>
              </w:rPr>
              <w:t>72</w:t>
            </w:r>
            <w:r w:rsidR="00814F16">
              <w:rPr>
                <w:rFonts w:ascii="Arial" w:hAnsi="Arial" w:cs="Arial"/>
                <w:sz w:val="20"/>
                <w:szCs w:val="20"/>
              </w:rPr>
              <w:t>03</w:t>
            </w:r>
            <w:r w:rsidRPr="00360664">
              <w:rPr>
                <w:rFonts w:ascii="Arial" w:hAnsi="Arial" w:cs="Arial"/>
                <w:sz w:val="20"/>
                <w:szCs w:val="20"/>
              </w:rPr>
              <w:t>H, 420</w:t>
            </w:r>
            <w:r w:rsidR="00814F16">
              <w:rPr>
                <w:rFonts w:ascii="Arial" w:hAnsi="Arial" w:cs="Arial"/>
                <w:sz w:val="20"/>
                <w:szCs w:val="20"/>
              </w:rPr>
              <w:t>53</w:t>
            </w:r>
            <w:r w:rsidRPr="00360664">
              <w:rPr>
                <w:rFonts w:ascii="Arial" w:hAnsi="Arial" w:cs="Arial"/>
                <w:sz w:val="20"/>
                <w:szCs w:val="20"/>
              </w:rPr>
              <w:t xml:space="preserve">, </w:t>
            </w:r>
            <w:proofErr w:type="spellStart"/>
            <w:r w:rsidRPr="00360664">
              <w:rPr>
                <w:rFonts w:ascii="Arial" w:hAnsi="Arial" w:cs="Arial"/>
                <w:sz w:val="20"/>
                <w:szCs w:val="20"/>
              </w:rPr>
              <w:t>ePM</w:t>
            </w:r>
            <w:proofErr w:type="spellEnd"/>
            <w:r w:rsidRPr="00360664">
              <w:rPr>
                <w:rFonts w:ascii="Arial" w:hAnsi="Arial" w:cs="Arial"/>
                <w:sz w:val="20"/>
                <w:szCs w:val="20"/>
              </w:rPr>
              <w:t xml:space="preserve"> PIN </w:t>
            </w:r>
            <w:r w:rsidR="00814F16">
              <w:rPr>
                <w:rFonts w:ascii="Arial" w:hAnsi="Arial" w:cs="Arial"/>
                <w:sz w:val="20"/>
                <w:szCs w:val="20"/>
              </w:rPr>
              <w:t>11075</w:t>
            </w:r>
          </w:p>
          <w:p w:rsidR="000C209F" w:rsidRPr="00360664" w:rsidRDefault="000C209F" w:rsidP="00814F16">
            <w:pPr>
              <w:spacing w:after="0" w:line="240" w:lineRule="auto"/>
              <w:ind w:right="-108"/>
              <w:rPr>
                <w:rFonts w:ascii="Arial" w:hAnsi="Arial" w:cs="Arial"/>
                <w:sz w:val="20"/>
                <w:szCs w:val="20"/>
              </w:rPr>
            </w:pPr>
            <w:r w:rsidRPr="00360664">
              <w:rPr>
                <w:rFonts w:ascii="Arial" w:hAnsi="Arial" w:cs="Arial"/>
                <w:sz w:val="20"/>
                <w:szCs w:val="20"/>
              </w:rPr>
              <w:t>UDOT PIC No. UT</w:t>
            </w:r>
            <w:r w:rsidR="00814F16">
              <w:rPr>
                <w:rFonts w:ascii="Arial" w:hAnsi="Arial" w:cs="Arial"/>
                <w:sz w:val="20"/>
                <w:szCs w:val="20"/>
              </w:rPr>
              <w:t>11</w:t>
            </w:r>
            <w:r w:rsidRPr="00360664">
              <w:rPr>
                <w:rFonts w:ascii="Arial" w:hAnsi="Arial" w:cs="Arial"/>
                <w:sz w:val="20"/>
                <w:szCs w:val="20"/>
              </w:rPr>
              <w:t>.</w:t>
            </w:r>
            <w:r w:rsidR="00814F16">
              <w:rPr>
                <w:rFonts w:ascii="Arial" w:hAnsi="Arial" w:cs="Arial"/>
                <w:sz w:val="20"/>
                <w:szCs w:val="20"/>
              </w:rPr>
              <w:t>404</w:t>
            </w:r>
          </w:p>
        </w:tc>
        <w:tc>
          <w:tcPr>
            <w:tcW w:w="3330" w:type="dxa"/>
            <w:gridSpan w:val="2"/>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Other Project ID (i.e., contract #):</w:t>
            </w:r>
          </w:p>
          <w:p w:rsidR="000C209F" w:rsidRPr="00360664" w:rsidRDefault="005A16F8" w:rsidP="00360664">
            <w:pPr>
              <w:spacing w:after="0" w:line="240" w:lineRule="auto"/>
              <w:ind w:left="-108" w:right="-108"/>
              <w:rPr>
                <w:rFonts w:ascii="Arial" w:hAnsi="Arial" w:cs="Arial"/>
                <w:sz w:val="20"/>
                <w:szCs w:val="20"/>
              </w:rPr>
            </w:pPr>
            <w:r>
              <w:rPr>
                <w:rFonts w:ascii="Arial" w:hAnsi="Arial" w:cs="Arial"/>
                <w:sz w:val="20"/>
                <w:szCs w:val="20"/>
              </w:rPr>
              <w:t xml:space="preserve">  UDOT Contract No. 148434</w:t>
            </w:r>
          </w:p>
          <w:p w:rsidR="000C209F" w:rsidRPr="00360664" w:rsidRDefault="000C209F" w:rsidP="00360664">
            <w:pPr>
              <w:spacing w:after="0" w:line="240" w:lineRule="auto"/>
              <w:ind w:left="-108" w:right="-108"/>
              <w:rPr>
                <w:rFonts w:ascii="Arial" w:hAnsi="Arial" w:cs="Arial"/>
                <w:sz w:val="20"/>
                <w:szCs w:val="20"/>
              </w:rPr>
            </w:pPr>
            <w:r w:rsidRPr="00360664">
              <w:rPr>
                <w:rFonts w:ascii="Arial" w:hAnsi="Arial" w:cs="Arial"/>
                <w:sz w:val="20"/>
                <w:szCs w:val="20"/>
              </w:rPr>
              <w:t xml:space="preserve">  </w:t>
            </w:r>
          </w:p>
        </w:tc>
        <w:tc>
          <w:tcPr>
            <w:tcW w:w="3420"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Project Start Date:</w:t>
            </w:r>
          </w:p>
          <w:p w:rsidR="000C209F" w:rsidRPr="00360664" w:rsidRDefault="000C209F" w:rsidP="00360664">
            <w:pPr>
              <w:spacing w:after="0" w:line="240" w:lineRule="auto"/>
              <w:ind w:left="-108" w:right="-108"/>
              <w:rPr>
                <w:rFonts w:ascii="Arial" w:hAnsi="Arial" w:cs="Arial"/>
                <w:sz w:val="20"/>
                <w:szCs w:val="20"/>
              </w:rPr>
            </w:pPr>
            <w:r w:rsidRPr="00360664">
              <w:rPr>
                <w:rFonts w:ascii="Arial" w:hAnsi="Arial" w:cs="Arial"/>
                <w:sz w:val="20"/>
                <w:szCs w:val="20"/>
              </w:rPr>
              <w:t xml:space="preserve">  </w:t>
            </w:r>
            <w:r w:rsidR="008273D7">
              <w:rPr>
                <w:rFonts w:ascii="Arial" w:hAnsi="Arial" w:cs="Arial"/>
                <w:sz w:val="20"/>
                <w:szCs w:val="20"/>
              </w:rPr>
              <w:t>December 2, 2013</w:t>
            </w:r>
          </w:p>
          <w:p w:rsidR="000C209F" w:rsidRPr="00360664" w:rsidRDefault="000C209F" w:rsidP="00360664">
            <w:pPr>
              <w:spacing w:after="0" w:line="240" w:lineRule="auto"/>
              <w:ind w:right="-720"/>
              <w:rPr>
                <w:rFonts w:ascii="Arial" w:hAnsi="Arial" w:cs="Arial"/>
                <w:b/>
                <w:sz w:val="20"/>
                <w:szCs w:val="20"/>
              </w:rPr>
            </w:pPr>
          </w:p>
        </w:tc>
      </w:tr>
      <w:tr w:rsidR="000C209F" w:rsidRPr="00360664" w:rsidTr="00360664">
        <w:tc>
          <w:tcPr>
            <w:tcW w:w="4158"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Original Project End Date:</w:t>
            </w:r>
          </w:p>
          <w:p w:rsidR="000C209F" w:rsidRPr="00360664" w:rsidRDefault="008273D7" w:rsidP="00360664">
            <w:pPr>
              <w:spacing w:after="0" w:line="240" w:lineRule="auto"/>
              <w:ind w:right="-108"/>
              <w:rPr>
                <w:rFonts w:ascii="Arial" w:hAnsi="Arial" w:cs="Arial"/>
                <w:sz w:val="20"/>
                <w:szCs w:val="20"/>
              </w:rPr>
            </w:pPr>
            <w:r>
              <w:rPr>
                <w:rFonts w:ascii="Arial" w:hAnsi="Arial" w:cs="Arial"/>
                <w:sz w:val="20"/>
                <w:szCs w:val="20"/>
              </w:rPr>
              <w:t>September 30, 2016</w:t>
            </w:r>
          </w:p>
        </w:tc>
        <w:tc>
          <w:tcPr>
            <w:tcW w:w="3330" w:type="dxa"/>
            <w:gridSpan w:val="2"/>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Current Project End Date:</w:t>
            </w:r>
          </w:p>
          <w:p w:rsidR="000C209F" w:rsidRPr="00360664" w:rsidRDefault="000C209F" w:rsidP="008273D7">
            <w:pPr>
              <w:spacing w:after="0" w:line="240" w:lineRule="auto"/>
              <w:ind w:left="-108" w:right="-108"/>
              <w:rPr>
                <w:rFonts w:ascii="Arial" w:hAnsi="Arial" w:cs="Arial"/>
                <w:sz w:val="20"/>
                <w:szCs w:val="20"/>
              </w:rPr>
            </w:pPr>
            <w:r w:rsidRPr="00360664">
              <w:rPr>
                <w:rFonts w:ascii="Arial" w:hAnsi="Arial" w:cs="Arial"/>
                <w:sz w:val="20"/>
                <w:szCs w:val="20"/>
              </w:rPr>
              <w:t xml:space="preserve">  </w:t>
            </w:r>
            <w:r w:rsidR="008273D7">
              <w:rPr>
                <w:rFonts w:ascii="Arial" w:hAnsi="Arial" w:cs="Arial"/>
                <w:sz w:val="20"/>
                <w:szCs w:val="20"/>
              </w:rPr>
              <w:t>September 30, 2016</w:t>
            </w:r>
          </w:p>
        </w:tc>
        <w:tc>
          <w:tcPr>
            <w:tcW w:w="3420"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Number of Extensions:</w:t>
            </w:r>
          </w:p>
          <w:p w:rsidR="000C209F" w:rsidRPr="00360664" w:rsidRDefault="000C209F" w:rsidP="00360664">
            <w:pPr>
              <w:spacing w:after="0" w:line="240" w:lineRule="auto"/>
              <w:ind w:left="-108" w:right="-108"/>
              <w:rPr>
                <w:rFonts w:ascii="Arial" w:hAnsi="Arial" w:cs="Arial"/>
                <w:b/>
                <w:sz w:val="20"/>
                <w:szCs w:val="20"/>
              </w:rPr>
            </w:pPr>
          </w:p>
          <w:p w:rsidR="000C209F" w:rsidRPr="00360664" w:rsidRDefault="000C209F" w:rsidP="00360664">
            <w:pPr>
              <w:spacing w:after="0" w:line="240" w:lineRule="auto"/>
              <w:ind w:left="-108" w:right="-720"/>
              <w:rPr>
                <w:rFonts w:ascii="Arial" w:hAnsi="Arial" w:cs="Arial"/>
                <w:b/>
                <w:sz w:val="20"/>
                <w:szCs w:val="20"/>
              </w:rPr>
            </w:pPr>
          </w:p>
        </w:tc>
      </w:tr>
    </w:tbl>
    <w:p w:rsidR="000C209F" w:rsidRPr="00B66A21" w:rsidRDefault="000C209F" w:rsidP="00551D8A">
      <w:pPr>
        <w:spacing w:after="0"/>
        <w:ind w:left="-720" w:right="-720"/>
        <w:rPr>
          <w:rFonts w:ascii="Arial" w:hAnsi="Arial" w:cs="Arial"/>
          <w:sz w:val="20"/>
          <w:szCs w:val="20"/>
        </w:rPr>
      </w:pPr>
    </w:p>
    <w:p w:rsidR="000C209F" w:rsidRDefault="000C209F" w:rsidP="00551D8A">
      <w:pPr>
        <w:spacing w:after="0"/>
        <w:ind w:left="-720" w:right="-720"/>
        <w:rPr>
          <w:rFonts w:ascii="Arial" w:hAnsi="Arial" w:cs="Arial"/>
          <w:sz w:val="20"/>
          <w:szCs w:val="20"/>
        </w:rPr>
      </w:pPr>
      <w:r w:rsidRPr="00B66A21">
        <w:rPr>
          <w:rFonts w:ascii="Arial" w:hAnsi="Arial" w:cs="Arial"/>
          <w:sz w:val="20"/>
          <w:szCs w:val="20"/>
        </w:rPr>
        <w:t>Project schedule status:</w:t>
      </w:r>
    </w:p>
    <w:p w:rsidR="000C209F" w:rsidRPr="00B66A21" w:rsidRDefault="000C209F" w:rsidP="00551D8A">
      <w:pPr>
        <w:spacing w:after="0"/>
        <w:ind w:left="-720" w:right="-720"/>
        <w:rPr>
          <w:rFonts w:ascii="Arial" w:hAnsi="Arial" w:cs="Arial"/>
          <w:sz w:val="20"/>
          <w:szCs w:val="20"/>
        </w:rPr>
      </w:pPr>
    </w:p>
    <w:p w:rsidR="000C209F" w:rsidRPr="00B66A21" w:rsidRDefault="000C209F" w:rsidP="00551D8A">
      <w:pPr>
        <w:spacing w:after="0"/>
        <w:ind w:left="-720" w:right="-720"/>
        <w:rPr>
          <w:rFonts w:ascii="Arial" w:hAnsi="Arial" w:cs="Arial"/>
          <w:sz w:val="20"/>
          <w:szCs w:val="20"/>
        </w:rPr>
      </w:pPr>
      <w:r>
        <w:rPr>
          <w:rFonts w:ascii="Arial" w:hAnsi="Arial" w:cs="Arial"/>
          <w:sz w:val="20"/>
          <w:szCs w:val="20"/>
        </w:rPr>
        <w:t xml:space="preserve">    </w:t>
      </w:r>
      <w:r w:rsidRPr="0038529F">
        <w:rPr>
          <w:rFonts w:ascii="Arial" w:hAnsi="Arial" w:cs="Arial"/>
          <w:b/>
          <w:sz w:val="20"/>
          <w:szCs w:val="20"/>
          <w:u w:val="single"/>
        </w:rPr>
        <w:t>X</w:t>
      </w:r>
      <w:r>
        <w:rPr>
          <w:rFonts w:ascii="Arial" w:hAnsi="Arial" w:cs="Arial"/>
          <w:sz w:val="20"/>
          <w:szCs w:val="20"/>
        </w:rPr>
        <w:t xml:space="preserve"> </w:t>
      </w:r>
      <w:r w:rsidRPr="00B66A21">
        <w:rPr>
          <w:rFonts w:ascii="Arial" w:hAnsi="Arial" w:cs="Arial"/>
          <w:sz w:val="20"/>
          <w:szCs w:val="20"/>
        </w:rPr>
        <w:t>On schedule</w:t>
      </w:r>
      <w:r w:rsidRPr="00B66A21">
        <w:rPr>
          <w:rFonts w:ascii="Arial" w:hAnsi="Arial" w:cs="Arial"/>
          <w:sz w:val="20"/>
          <w:szCs w:val="20"/>
        </w:rPr>
        <w:tab/>
      </w:r>
      <w:r>
        <w:rPr>
          <w:rFonts w:ascii="Arial" w:hAnsi="Arial" w:cs="Arial"/>
          <w:sz w:val="20"/>
          <w:szCs w:val="20"/>
        </w:rPr>
        <w:t xml:space="preserve">_ </w:t>
      </w:r>
      <w:r w:rsidRPr="00B66A21">
        <w:rPr>
          <w:rFonts w:ascii="Arial" w:hAnsi="Arial" w:cs="Arial"/>
          <w:sz w:val="20"/>
          <w:szCs w:val="20"/>
        </w:rPr>
        <w:t>On revised schedule</w:t>
      </w:r>
      <w:r w:rsidRPr="00B66A21">
        <w:rPr>
          <w:rFonts w:ascii="Arial" w:hAnsi="Arial" w:cs="Arial"/>
          <w:sz w:val="20"/>
          <w:szCs w:val="20"/>
        </w:rPr>
        <w:tab/>
      </w:r>
      <w:r w:rsidRPr="00B66A21">
        <w:rPr>
          <w:rFonts w:ascii="Arial" w:hAnsi="Arial" w:cs="Arial"/>
          <w:sz w:val="20"/>
          <w:szCs w:val="20"/>
        </w:rPr>
        <w:tab/>
      </w:r>
      <w:r>
        <w:rPr>
          <w:rFonts w:ascii="Arial" w:hAnsi="Arial" w:cs="Arial"/>
          <w:sz w:val="20"/>
          <w:szCs w:val="20"/>
        </w:rPr>
        <w:t>_</w:t>
      </w:r>
      <w:r w:rsidRPr="00B66A21">
        <w:rPr>
          <w:rFonts w:ascii="Arial" w:hAnsi="Arial" w:cs="Arial"/>
          <w:sz w:val="36"/>
          <w:szCs w:val="36"/>
        </w:rPr>
        <w:t xml:space="preserve"> </w:t>
      </w:r>
      <w:r w:rsidRPr="00B66A21">
        <w:rPr>
          <w:rFonts w:ascii="Arial" w:hAnsi="Arial" w:cs="Arial"/>
          <w:sz w:val="20"/>
          <w:szCs w:val="20"/>
        </w:rPr>
        <w:t>Ahead of schedule</w:t>
      </w:r>
      <w:r w:rsidRPr="00B66A21">
        <w:rPr>
          <w:rFonts w:ascii="Arial" w:hAnsi="Arial" w:cs="Arial"/>
          <w:sz w:val="20"/>
          <w:szCs w:val="20"/>
        </w:rPr>
        <w:tab/>
      </w:r>
      <w:r w:rsidRPr="00B66A21">
        <w:rPr>
          <w:rFonts w:ascii="Arial" w:hAnsi="Arial" w:cs="Arial"/>
          <w:sz w:val="20"/>
          <w:szCs w:val="20"/>
        </w:rPr>
        <w:tab/>
      </w:r>
      <w:r>
        <w:rPr>
          <w:rFonts w:ascii="Arial" w:hAnsi="Arial" w:cs="Arial"/>
          <w:sz w:val="20"/>
          <w:szCs w:val="20"/>
        </w:rPr>
        <w:t>_</w:t>
      </w:r>
      <w:r w:rsidRPr="00B66A21">
        <w:rPr>
          <w:rFonts w:ascii="Arial" w:hAnsi="Arial" w:cs="Arial"/>
          <w:sz w:val="20"/>
          <w:szCs w:val="20"/>
        </w:rPr>
        <w:t xml:space="preserve"> Behind schedule</w:t>
      </w:r>
    </w:p>
    <w:p w:rsidR="000C209F" w:rsidRPr="00B66A21" w:rsidRDefault="000C209F" w:rsidP="00551D8A">
      <w:pPr>
        <w:spacing w:after="0"/>
        <w:ind w:left="-720" w:right="-720"/>
        <w:rPr>
          <w:rFonts w:ascii="Arial" w:hAnsi="Arial" w:cs="Arial"/>
          <w:sz w:val="20"/>
          <w:szCs w:val="20"/>
        </w:rPr>
      </w:pPr>
    </w:p>
    <w:p w:rsidR="000C209F" w:rsidRPr="00B66A21" w:rsidRDefault="000C209F" w:rsidP="00B66A21">
      <w:pPr>
        <w:tabs>
          <w:tab w:val="left" w:pos="1230"/>
        </w:tabs>
        <w:spacing w:after="0"/>
        <w:ind w:left="-720" w:right="-720"/>
        <w:rPr>
          <w:rFonts w:ascii="Arial" w:hAnsi="Arial" w:cs="Arial"/>
          <w:sz w:val="20"/>
          <w:szCs w:val="20"/>
        </w:rPr>
      </w:pPr>
      <w:r>
        <w:rPr>
          <w:rFonts w:ascii="Arial" w:hAnsi="Arial" w:cs="Arial"/>
          <w:sz w:val="20"/>
          <w:szCs w:val="20"/>
        </w:rPr>
        <w:t>Overall Project Statistics:</w:t>
      </w: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8"/>
        <w:gridCol w:w="3330"/>
        <w:gridCol w:w="3420"/>
      </w:tblGrid>
      <w:tr w:rsidR="000C209F" w:rsidRPr="00360664" w:rsidTr="00360664">
        <w:tc>
          <w:tcPr>
            <w:tcW w:w="4158" w:type="dxa"/>
            <w:shd w:val="pct15" w:color="auto" w:fill="auto"/>
          </w:tcPr>
          <w:p w:rsidR="000C209F" w:rsidRPr="00360664" w:rsidRDefault="000C209F" w:rsidP="00360664">
            <w:pPr>
              <w:spacing w:after="0" w:line="240" w:lineRule="auto"/>
              <w:ind w:right="-108"/>
              <w:rPr>
                <w:rFonts w:ascii="Arial" w:hAnsi="Arial" w:cs="Arial"/>
                <w:b/>
                <w:sz w:val="20"/>
                <w:szCs w:val="20"/>
              </w:rPr>
            </w:pPr>
            <w:r w:rsidRPr="00360664">
              <w:rPr>
                <w:rFonts w:ascii="Arial" w:hAnsi="Arial" w:cs="Arial"/>
                <w:b/>
                <w:sz w:val="20"/>
                <w:szCs w:val="20"/>
              </w:rPr>
              <w:t xml:space="preserve">                  Total Project Budget</w:t>
            </w:r>
          </w:p>
        </w:tc>
        <w:tc>
          <w:tcPr>
            <w:tcW w:w="3330" w:type="dxa"/>
            <w:shd w:val="pct15" w:color="auto" w:fill="auto"/>
          </w:tcPr>
          <w:p w:rsidR="000C209F" w:rsidRPr="00360664" w:rsidRDefault="000C209F" w:rsidP="00360664">
            <w:pPr>
              <w:spacing w:after="0" w:line="240" w:lineRule="auto"/>
              <w:ind w:left="-108" w:right="-108"/>
              <w:rPr>
                <w:rFonts w:ascii="Arial" w:hAnsi="Arial" w:cs="Arial"/>
                <w:b/>
                <w:sz w:val="20"/>
                <w:szCs w:val="20"/>
              </w:rPr>
            </w:pPr>
            <w:r w:rsidRPr="00360664">
              <w:rPr>
                <w:rFonts w:ascii="Arial" w:hAnsi="Arial" w:cs="Arial"/>
                <w:b/>
                <w:sz w:val="20"/>
                <w:szCs w:val="20"/>
              </w:rPr>
              <w:t xml:space="preserve">    Total Cost to Date for Project</w:t>
            </w:r>
          </w:p>
        </w:tc>
        <w:tc>
          <w:tcPr>
            <w:tcW w:w="3420" w:type="dxa"/>
            <w:shd w:val="pct15" w:color="auto" w:fill="auto"/>
          </w:tcPr>
          <w:p w:rsidR="000C209F" w:rsidRPr="00360664" w:rsidRDefault="000C209F" w:rsidP="00360664">
            <w:pPr>
              <w:spacing w:after="0" w:line="240" w:lineRule="auto"/>
              <w:ind w:left="-108" w:right="-720"/>
              <w:rPr>
                <w:rFonts w:ascii="Arial" w:hAnsi="Arial" w:cs="Arial"/>
                <w:b/>
                <w:sz w:val="20"/>
                <w:szCs w:val="20"/>
              </w:rPr>
            </w:pPr>
            <w:r w:rsidRPr="00360664">
              <w:rPr>
                <w:rFonts w:ascii="Arial" w:hAnsi="Arial" w:cs="Arial"/>
                <w:b/>
                <w:sz w:val="20"/>
                <w:szCs w:val="20"/>
              </w:rPr>
              <w:t xml:space="preserve">          Percentage of Work </w:t>
            </w:r>
          </w:p>
          <w:p w:rsidR="000C209F" w:rsidRPr="00360664" w:rsidRDefault="000C209F" w:rsidP="00360664">
            <w:pPr>
              <w:spacing w:after="0" w:line="240" w:lineRule="auto"/>
              <w:ind w:left="-108" w:right="-108"/>
              <w:rPr>
                <w:rFonts w:ascii="Arial" w:hAnsi="Arial" w:cs="Arial"/>
                <w:b/>
                <w:sz w:val="20"/>
                <w:szCs w:val="20"/>
              </w:rPr>
            </w:pPr>
            <w:r w:rsidRPr="00360664">
              <w:rPr>
                <w:rFonts w:ascii="Arial" w:hAnsi="Arial" w:cs="Arial"/>
                <w:b/>
                <w:sz w:val="20"/>
                <w:szCs w:val="20"/>
              </w:rPr>
              <w:t xml:space="preserve">           Completed to Date</w:t>
            </w:r>
          </w:p>
        </w:tc>
      </w:tr>
      <w:tr w:rsidR="000C209F" w:rsidRPr="00360664" w:rsidTr="00360664">
        <w:tc>
          <w:tcPr>
            <w:tcW w:w="4158" w:type="dxa"/>
            <w:vAlign w:val="center"/>
          </w:tcPr>
          <w:p w:rsidR="000C209F" w:rsidRDefault="000C209F" w:rsidP="00D9396F">
            <w:pPr>
              <w:spacing w:after="0" w:line="240" w:lineRule="auto"/>
              <w:ind w:right="-108"/>
              <w:jc w:val="center"/>
              <w:rPr>
                <w:rFonts w:ascii="Arial" w:hAnsi="Arial" w:cs="Arial"/>
                <w:sz w:val="20"/>
                <w:szCs w:val="20"/>
              </w:rPr>
            </w:pPr>
            <w:r w:rsidRPr="00360664">
              <w:rPr>
                <w:rFonts w:ascii="Arial" w:hAnsi="Arial" w:cs="Arial"/>
                <w:sz w:val="20"/>
                <w:szCs w:val="20"/>
              </w:rPr>
              <w:t>$</w:t>
            </w:r>
            <w:r w:rsidR="00657540">
              <w:rPr>
                <w:rFonts w:ascii="Arial" w:hAnsi="Arial" w:cs="Arial"/>
                <w:sz w:val="20"/>
                <w:szCs w:val="20"/>
              </w:rPr>
              <w:t>204</w:t>
            </w:r>
            <w:r w:rsidRPr="00360664">
              <w:rPr>
                <w:rFonts w:ascii="Arial" w:hAnsi="Arial" w:cs="Arial"/>
                <w:sz w:val="20"/>
                <w:szCs w:val="20"/>
              </w:rPr>
              <w:t>,</w:t>
            </w:r>
            <w:r w:rsidR="00657540">
              <w:rPr>
                <w:rFonts w:ascii="Arial" w:hAnsi="Arial" w:cs="Arial"/>
                <w:sz w:val="20"/>
                <w:szCs w:val="20"/>
              </w:rPr>
              <w:t>5</w:t>
            </w:r>
            <w:r w:rsidRPr="00360664">
              <w:rPr>
                <w:rFonts w:ascii="Arial" w:hAnsi="Arial" w:cs="Arial"/>
                <w:sz w:val="20"/>
                <w:szCs w:val="20"/>
              </w:rPr>
              <w:t>00.00</w:t>
            </w:r>
            <w:r w:rsidR="00D9396F">
              <w:rPr>
                <w:rFonts w:ascii="Arial" w:hAnsi="Arial" w:cs="Arial"/>
                <w:sz w:val="20"/>
                <w:szCs w:val="20"/>
              </w:rPr>
              <w:t xml:space="preserve"> (</w:t>
            </w:r>
            <w:r w:rsidR="00657540">
              <w:rPr>
                <w:rFonts w:ascii="Arial" w:hAnsi="Arial" w:cs="Arial"/>
                <w:sz w:val="20"/>
                <w:szCs w:val="20"/>
              </w:rPr>
              <w:t>current contract</w:t>
            </w:r>
            <w:r w:rsidR="00D9396F">
              <w:rPr>
                <w:rFonts w:ascii="Arial" w:hAnsi="Arial" w:cs="Arial"/>
                <w:sz w:val="20"/>
                <w:szCs w:val="20"/>
              </w:rPr>
              <w:t>)</w:t>
            </w:r>
          </w:p>
          <w:p w:rsidR="00D9396F" w:rsidRPr="00360664" w:rsidRDefault="00D9396F" w:rsidP="00D81751">
            <w:pPr>
              <w:spacing w:after="0" w:line="240" w:lineRule="auto"/>
              <w:ind w:right="-108"/>
              <w:jc w:val="center"/>
              <w:rPr>
                <w:rFonts w:ascii="Arial" w:hAnsi="Arial" w:cs="Arial"/>
                <w:sz w:val="20"/>
                <w:szCs w:val="20"/>
              </w:rPr>
            </w:pPr>
            <w:r>
              <w:rPr>
                <w:rFonts w:ascii="Arial" w:hAnsi="Arial" w:cs="Arial"/>
                <w:sz w:val="20"/>
                <w:szCs w:val="20"/>
              </w:rPr>
              <w:t>$2</w:t>
            </w:r>
            <w:r w:rsidR="00D81751">
              <w:rPr>
                <w:rFonts w:ascii="Arial" w:hAnsi="Arial" w:cs="Arial"/>
                <w:sz w:val="20"/>
                <w:szCs w:val="20"/>
              </w:rPr>
              <w:t>9</w:t>
            </w:r>
            <w:r>
              <w:rPr>
                <w:rFonts w:ascii="Arial" w:hAnsi="Arial" w:cs="Arial"/>
                <w:sz w:val="20"/>
                <w:szCs w:val="20"/>
              </w:rPr>
              <w:t>2,000.00 (total committed)</w:t>
            </w:r>
          </w:p>
        </w:tc>
        <w:tc>
          <w:tcPr>
            <w:tcW w:w="3330" w:type="dxa"/>
            <w:vAlign w:val="center"/>
          </w:tcPr>
          <w:p w:rsidR="000C209F" w:rsidRPr="00360664" w:rsidRDefault="00D81751" w:rsidP="00D81751">
            <w:pPr>
              <w:spacing w:after="0" w:line="240" w:lineRule="auto"/>
              <w:ind w:left="-108" w:right="-108"/>
              <w:jc w:val="center"/>
              <w:rPr>
                <w:rFonts w:ascii="Arial" w:hAnsi="Arial" w:cs="Arial"/>
                <w:sz w:val="20"/>
                <w:szCs w:val="20"/>
              </w:rPr>
            </w:pPr>
            <w:r>
              <w:rPr>
                <w:rFonts w:ascii="Arial" w:hAnsi="Arial" w:cs="Arial"/>
                <w:sz w:val="20"/>
                <w:szCs w:val="20"/>
              </w:rPr>
              <w:t>$48</w:t>
            </w:r>
            <w:r w:rsidR="00657540">
              <w:rPr>
                <w:rFonts w:ascii="Arial" w:hAnsi="Arial" w:cs="Arial"/>
                <w:sz w:val="20"/>
                <w:szCs w:val="20"/>
              </w:rPr>
              <w:t>,</w:t>
            </w:r>
            <w:r>
              <w:rPr>
                <w:rFonts w:ascii="Arial" w:hAnsi="Arial" w:cs="Arial"/>
                <w:sz w:val="20"/>
                <w:szCs w:val="20"/>
              </w:rPr>
              <w:t>8</w:t>
            </w:r>
            <w:r w:rsidR="00657540">
              <w:rPr>
                <w:rFonts w:ascii="Arial" w:hAnsi="Arial" w:cs="Arial"/>
                <w:sz w:val="20"/>
                <w:szCs w:val="20"/>
              </w:rPr>
              <w:t>00.00</w:t>
            </w:r>
          </w:p>
        </w:tc>
        <w:tc>
          <w:tcPr>
            <w:tcW w:w="3420" w:type="dxa"/>
            <w:vAlign w:val="center"/>
          </w:tcPr>
          <w:p w:rsidR="000C209F" w:rsidRPr="00360664" w:rsidRDefault="00B9713E" w:rsidP="00360664">
            <w:pPr>
              <w:spacing w:after="0" w:line="240" w:lineRule="auto"/>
              <w:ind w:left="-108" w:right="-108"/>
              <w:jc w:val="center"/>
              <w:rPr>
                <w:rFonts w:ascii="Arial" w:hAnsi="Arial" w:cs="Arial"/>
                <w:sz w:val="20"/>
                <w:szCs w:val="20"/>
              </w:rPr>
            </w:pPr>
            <w:r>
              <w:rPr>
                <w:rFonts w:ascii="Arial" w:hAnsi="Arial" w:cs="Arial"/>
                <w:sz w:val="20"/>
                <w:szCs w:val="20"/>
              </w:rPr>
              <w:t>24</w:t>
            </w:r>
            <w:r w:rsidR="00657540">
              <w:rPr>
                <w:rFonts w:ascii="Arial" w:hAnsi="Arial" w:cs="Arial"/>
                <w:sz w:val="20"/>
                <w:szCs w:val="20"/>
              </w:rPr>
              <w:t>%</w:t>
            </w:r>
          </w:p>
        </w:tc>
      </w:tr>
    </w:tbl>
    <w:p w:rsidR="000C209F" w:rsidRDefault="000C209F" w:rsidP="00551D8A">
      <w:pPr>
        <w:spacing w:after="0"/>
        <w:ind w:left="-720" w:right="-720"/>
        <w:rPr>
          <w:rFonts w:ascii="Arial" w:hAnsi="Arial" w:cs="Arial"/>
          <w:sz w:val="20"/>
          <w:szCs w:val="20"/>
        </w:rPr>
      </w:pPr>
    </w:p>
    <w:p w:rsidR="000C209F" w:rsidRDefault="000C209F" w:rsidP="00551D8A">
      <w:pPr>
        <w:spacing w:after="0"/>
        <w:ind w:left="-720" w:right="-720"/>
        <w:rPr>
          <w:rFonts w:ascii="Arial" w:hAnsi="Arial" w:cs="Arial"/>
          <w:sz w:val="20"/>
          <w:szCs w:val="20"/>
        </w:rPr>
      </w:pPr>
      <w:r w:rsidRPr="004E14DC">
        <w:rPr>
          <w:rFonts w:ascii="Arial" w:hAnsi="Arial" w:cs="Arial"/>
          <w:b/>
          <w:i/>
          <w:sz w:val="20"/>
          <w:szCs w:val="20"/>
        </w:rPr>
        <w:t>Quarterly</w:t>
      </w:r>
      <w:r>
        <w:rPr>
          <w:rFonts w:ascii="Arial" w:hAnsi="Arial" w:cs="Arial"/>
          <w:sz w:val="20"/>
          <w:szCs w:val="20"/>
        </w:rPr>
        <w:t xml:space="preserve"> Project Statistics:</w:t>
      </w: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8"/>
        <w:gridCol w:w="3330"/>
        <w:gridCol w:w="3420"/>
      </w:tblGrid>
      <w:tr w:rsidR="000C209F" w:rsidRPr="00360664" w:rsidTr="00360664">
        <w:tc>
          <w:tcPr>
            <w:tcW w:w="4158" w:type="dxa"/>
            <w:shd w:val="pct15" w:color="auto" w:fill="auto"/>
          </w:tcPr>
          <w:p w:rsidR="000C209F" w:rsidRPr="00360664" w:rsidRDefault="000C209F" w:rsidP="00360664">
            <w:pPr>
              <w:spacing w:after="0" w:line="240" w:lineRule="auto"/>
              <w:ind w:right="-108"/>
              <w:rPr>
                <w:rFonts w:ascii="Arial" w:hAnsi="Arial" w:cs="Arial"/>
                <w:b/>
                <w:sz w:val="20"/>
                <w:szCs w:val="20"/>
              </w:rPr>
            </w:pPr>
            <w:r w:rsidRPr="00360664">
              <w:rPr>
                <w:rFonts w:ascii="Arial" w:hAnsi="Arial" w:cs="Arial"/>
                <w:b/>
                <w:sz w:val="20"/>
                <w:szCs w:val="20"/>
              </w:rPr>
              <w:t xml:space="preserve">               Total Project Expenses </w:t>
            </w:r>
          </w:p>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 xml:space="preserve">          and Percentage This Quarter</w:t>
            </w:r>
          </w:p>
        </w:tc>
        <w:tc>
          <w:tcPr>
            <w:tcW w:w="3330" w:type="dxa"/>
            <w:shd w:val="pct15" w:color="auto" w:fill="auto"/>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 xml:space="preserve">     Total Amount of  Funds </w:t>
            </w:r>
          </w:p>
          <w:p w:rsidR="000C209F" w:rsidRPr="00360664" w:rsidRDefault="000C209F" w:rsidP="00360664">
            <w:pPr>
              <w:spacing w:after="0" w:line="240" w:lineRule="auto"/>
              <w:ind w:left="-108" w:right="-108"/>
              <w:rPr>
                <w:rFonts w:ascii="Arial" w:hAnsi="Arial" w:cs="Arial"/>
                <w:b/>
                <w:sz w:val="20"/>
                <w:szCs w:val="20"/>
              </w:rPr>
            </w:pPr>
            <w:r w:rsidRPr="00360664">
              <w:rPr>
                <w:rFonts w:ascii="Arial" w:hAnsi="Arial" w:cs="Arial"/>
                <w:b/>
                <w:sz w:val="20"/>
                <w:szCs w:val="20"/>
              </w:rPr>
              <w:t xml:space="preserve">      Expended This Quarter</w:t>
            </w:r>
          </w:p>
        </w:tc>
        <w:tc>
          <w:tcPr>
            <w:tcW w:w="3420" w:type="dxa"/>
            <w:shd w:val="pct15" w:color="auto" w:fill="auto"/>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 xml:space="preserve">         Total Percentage of </w:t>
            </w:r>
          </w:p>
          <w:p w:rsidR="000C209F" w:rsidRPr="00360664" w:rsidRDefault="000C209F" w:rsidP="00360664">
            <w:pPr>
              <w:spacing w:after="0" w:line="240" w:lineRule="auto"/>
              <w:ind w:left="-108" w:right="-108"/>
              <w:rPr>
                <w:rFonts w:ascii="Arial" w:hAnsi="Arial" w:cs="Arial"/>
                <w:b/>
                <w:sz w:val="20"/>
                <w:szCs w:val="20"/>
              </w:rPr>
            </w:pPr>
            <w:r w:rsidRPr="00360664">
              <w:rPr>
                <w:rFonts w:ascii="Arial" w:hAnsi="Arial" w:cs="Arial"/>
                <w:b/>
                <w:sz w:val="20"/>
                <w:szCs w:val="20"/>
              </w:rPr>
              <w:t xml:space="preserve">          Time Used to Date</w:t>
            </w:r>
          </w:p>
        </w:tc>
      </w:tr>
      <w:tr w:rsidR="000C209F" w:rsidRPr="00360664" w:rsidTr="00360664">
        <w:tc>
          <w:tcPr>
            <w:tcW w:w="4158" w:type="dxa"/>
          </w:tcPr>
          <w:p w:rsidR="000C209F" w:rsidRPr="00360664" w:rsidRDefault="00657540" w:rsidP="00B9713E">
            <w:pPr>
              <w:spacing w:after="0" w:line="240" w:lineRule="auto"/>
              <w:ind w:right="-108"/>
              <w:jc w:val="center"/>
              <w:rPr>
                <w:rFonts w:ascii="Arial" w:hAnsi="Arial" w:cs="Arial"/>
                <w:sz w:val="20"/>
                <w:szCs w:val="20"/>
              </w:rPr>
            </w:pPr>
            <w:r>
              <w:rPr>
                <w:rFonts w:ascii="Arial" w:hAnsi="Arial" w:cs="Arial"/>
                <w:sz w:val="20"/>
                <w:szCs w:val="20"/>
              </w:rPr>
              <w:t>$</w:t>
            </w:r>
            <w:r w:rsidR="00D81751">
              <w:rPr>
                <w:rFonts w:ascii="Arial" w:hAnsi="Arial" w:cs="Arial"/>
                <w:sz w:val="20"/>
                <w:szCs w:val="20"/>
              </w:rPr>
              <w:t>0</w:t>
            </w:r>
            <w:r>
              <w:rPr>
                <w:rFonts w:ascii="Arial" w:hAnsi="Arial" w:cs="Arial"/>
                <w:sz w:val="20"/>
                <w:szCs w:val="20"/>
              </w:rPr>
              <w:t xml:space="preserve">, </w:t>
            </w:r>
            <w:r w:rsidR="00B9713E">
              <w:rPr>
                <w:rFonts w:ascii="Arial" w:hAnsi="Arial" w:cs="Arial"/>
                <w:sz w:val="20"/>
                <w:szCs w:val="20"/>
              </w:rPr>
              <w:t>0</w:t>
            </w:r>
            <w:r>
              <w:rPr>
                <w:rFonts w:ascii="Arial" w:hAnsi="Arial" w:cs="Arial"/>
                <w:sz w:val="20"/>
                <w:szCs w:val="20"/>
              </w:rPr>
              <w:t>%</w:t>
            </w:r>
          </w:p>
        </w:tc>
        <w:tc>
          <w:tcPr>
            <w:tcW w:w="3330" w:type="dxa"/>
          </w:tcPr>
          <w:p w:rsidR="000C209F" w:rsidRPr="00360664" w:rsidRDefault="00366877" w:rsidP="00D165FF">
            <w:pPr>
              <w:spacing w:after="0" w:line="240" w:lineRule="auto"/>
              <w:ind w:right="-108"/>
              <w:jc w:val="center"/>
              <w:rPr>
                <w:rFonts w:ascii="Arial" w:hAnsi="Arial" w:cs="Arial"/>
                <w:sz w:val="20"/>
                <w:szCs w:val="20"/>
              </w:rPr>
            </w:pPr>
            <w:r>
              <w:rPr>
                <w:rFonts w:ascii="Arial" w:hAnsi="Arial" w:cs="Arial"/>
                <w:sz w:val="20"/>
                <w:szCs w:val="20"/>
              </w:rPr>
              <w:t>$</w:t>
            </w:r>
            <w:r w:rsidR="00D81751">
              <w:rPr>
                <w:rFonts w:ascii="Arial" w:hAnsi="Arial" w:cs="Arial"/>
                <w:sz w:val="20"/>
                <w:szCs w:val="20"/>
              </w:rPr>
              <w:t>0</w:t>
            </w:r>
          </w:p>
        </w:tc>
        <w:tc>
          <w:tcPr>
            <w:tcW w:w="3420" w:type="dxa"/>
          </w:tcPr>
          <w:p w:rsidR="000C209F" w:rsidRPr="00360664" w:rsidRDefault="00B9713E" w:rsidP="00914BE8">
            <w:pPr>
              <w:spacing w:after="0" w:line="240" w:lineRule="auto"/>
              <w:ind w:left="-108" w:right="-108"/>
              <w:jc w:val="center"/>
              <w:rPr>
                <w:rFonts w:ascii="Arial" w:hAnsi="Arial" w:cs="Arial"/>
                <w:sz w:val="20"/>
                <w:szCs w:val="20"/>
              </w:rPr>
            </w:pPr>
            <w:r>
              <w:rPr>
                <w:rFonts w:ascii="Arial" w:hAnsi="Arial" w:cs="Arial"/>
                <w:sz w:val="20"/>
                <w:szCs w:val="20"/>
              </w:rPr>
              <w:t>31</w:t>
            </w:r>
            <w:r w:rsidR="00366877">
              <w:rPr>
                <w:rFonts w:ascii="Arial" w:hAnsi="Arial" w:cs="Arial"/>
                <w:sz w:val="20"/>
                <w:szCs w:val="20"/>
              </w:rPr>
              <w:t>%</w:t>
            </w:r>
          </w:p>
        </w:tc>
      </w:tr>
    </w:tbl>
    <w:p w:rsidR="000C209F" w:rsidRDefault="000C209F" w:rsidP="00551D8A">
      <w:pPr>
        <w:spacing w:after="0"/>
        <w:ind w:left="-720" w:right="-720"/>
        <w:rPr>
          <w:rFonts w:ascii="Arial" w:hAnsi="Arial" w:cs="Arial"/>
          <w:sz w:val="20"/>
          <w:szCs w:val="20"/>
        </w:rPr>
      </w:pPr>
    </w:p>
    <w:p w:rsidR="000C209F" w:rsidRDefault="000C209F">
      <w:pPr>
        <w:rPr>
          <w:rFonts w:ascii="Arial" w:hAnsi="Arial" w:cs="Arial"/>
          <w:sz w:val="20"/>
          <w:szCs w:val="20"/>
        </w:rPr>
      </w:pPr>
      <w:r>
        <w:rPr>
          <w:rFonts w:ascii="Arial" w:hAnsi="Arial" w:cs="Arial"/>
          <w:sz w:val="20"/>
          <w:szCs w:val="20"/>
        </w:rPr>
        <w:br w:type="page"/>
      </w: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08"/>
      </w:tblGrid>
      <w:tr w:rsidR="000C209F" w:rsidRPr="00360664" w:rsidTr="00360664">
        <w:tc>
          <w:tcPr>
            <w:tcW w:w="10908" w:type="dxa"/>
          </w:tcPr>
          <w:p w:rsidR="000C209F" w:rsidRPr="00360664" w:rsidRDefault="000C209F" w:rsidP="00360664">
            <w:pPr>
              <w:spacing w:after="0" w:line="240" w:lineRule="auto"/>
              <w:rPr>
                <w:rFonts w:ascii="Arial" w:hAnsi="Arial" w:cs="Arial"/>
                <w:b/>
                <w:sz w:val="20"/>
                <w:szCs w:val="20"/>
              </w:rPr>
            </w:pPr>
          </w:p>
          <w:p w:rsidR="000C209F" w:rsidRPr="00360664" w:rsidRDefault="000C209F" w:rsidP="00360664">
            <w:pPr>
              <w:spacing w:after="0" w:line="240" w:lineRule="auto"/>
              <w:rPr>
                <w:rFonts w:ascii="Arial" w:hAnsi="Arial" w:cs="Arial"/>
                <w:sz w:val="20"/>
                <w:szCs w:val="20"/>
              </w:rPr>
            </w:pPr>
            <w:r w:rsidRPr="00360664">
              <w:rPr>
                <w:rFonts w:ascii="Arial" w:hAnsi="Arial" w:cs="Arial"/>
                <w:b/>
                <w:sz w:val="20"/>
                <w:szCs w:val="20"/>
              </w:rPr>
              <w:t>Project Description</w:t>
            </w:r>
            <w:r w:rsidRPr="00360664">
              <w:rPr>
                <w:rFonts w:ascii="Arial" w:hAnsi="Arial" w:cs="Arial"/>
                <w:sz w:val="20"/>
                <w:szCs w:val="20"/>
              </w:rPr>
              <w:t>:</w:t>
            </w:r>
          </w:p>
          <w:p w:rsidR="000C209F" w:rsidRPr="00360664" w:rsidRDefault="000C209F" w:rsidP="00360664">
            <w:pPr>
              <w:spacing w:after="0" w:line="240" w:lineRule="auto"/>
              <w:rPr>
                <w:rFonts w:ascii="Arial" w:hAnsi="Arial" w:cs="Arial"/>
                <w:sz w:val="20"/>
                <w:szCs w:val="20"/>
              </w:rPr>
            </w:pPr>
          </w:p>
          <w:p w:rsidR="00CB763E" w:rsidRPr="00CB763E" w:rsidRDefault="00CB763E" w:rsidP="00CB763E">
            <w:pPr>
              <w:spacing w:after="0" w:line="240" w:lineRule="auto"/>
              <w:rPr>
                <w:rFonts w:ascii="Arial" w:hAnsi="Arial" w:cs="Arial"/>
                <w:sz w:val="20"/>
                <w:szCs w:val="20"/>
              </w:rPr>
            </w:pPr>
            <w:r w:rsidRPr="00CB763E">
              <w:rPr>
                <w:rFonts w:ascii="Arial" w:hAnsi="Arial" w:cs="Arial"/>
                <w:sz w:val="20"/>
                <w:szCs w:val="20"/>
              </w:rPr>
              <w:t xml:space="preserve">Pile foundations for bridges with integral abutments must resist lateral loads produced by earthquakes and thermal expansion or contraction.  Increasingly, right-of-way constraints are also leading to vertical mechanically stabilized earth (MSE) walls at abutment faces.  Currently, there is relatively little guidance for engineers in assessing the lateral resistance of piles located close to these MSE walls.  As a result, some designers assume that the soil provides no resistance whatsoever which leads to larger pile diameters and increased foundation cost.  Other designers locate the abutment piles six to eight pile diameters behind a wall face to minimize the interaction and use conventional design approaches.  However, this approach increases the bridge span and the cost of the bridge structure.  Still other designers position the pile close to the wall face and reduce the lateral pile resistance using engineering judgment.  However, the appropriate reduction factor to use as a function of pile spacing is not well defined.  </w:t>
            </w:r>
          </w:p>
          <w:p w:rsidR="00CB763E" w:rsidRPr="00CB763E" w:rsidRDefault="00CB763E" w:rsidP="00CB763E">
            <w:pPr>
              <w:spacing w:after="0" w:line="240" w:lineRule="auto"/>
              <w:rPr>
                <w:rFonts w:ascii="Arial" w:hAnsi="Arial" w:cs="Arial"/>
                <w:sz w:val="20"/>
                <w:szCs w:val="20"/>
              </w:rPr>
            </w:pPr>
          </w:p>
          <w:p w:rsidR="00CB763E" w:rsidRPr="00CB763E" w:rsidRDefault="00CB763E" w:rsidP="00CB763E">
            <w:pPr>
              <w:spacing w:after="0" w:line="240" w:lineRule="auto"/>
              <w:rPr>
                <w:rFonts w:ascii="Arial" w:hAnsi="Arial" w:cs="Arial"/>
                <w:sz w:val="20"/>
                <w:szCs w:val="20"/>
              </w:rPr>
            </w:pPr>
            <w:r w:rsidRPr="00CB763E">
              <w:rPr>
                <w:rFonts w:ascii="Arial" w:hAnsi="Arial" w:cs="Arial"/>
                <w:sz w:val="20"/>
                <w:szCs w:val="20"/>
              </w:rPr>
              <w:t xml:space="preserve">Recent testing conducted by Rollins et al (2013) and Pierson et al (2008) indicate that lateral resistance decreases substantially as pile spacing from the wall decreases; however, reinforcing can reduce this effect.  Rollins et al also found that p-multipliers defined as a function normalized spacing and reinforcement length seemed to provide reasonable agreement with measured pile response.  Furthermore, Rollins et al found that the tensile force in the reinforcements owing to the lateral load on the pile could be estimated for design purposes using a correlation with pile load, spacing behind the wall, and distance transverse from the pile load. </w:t>
            </w:r>
          </w:p>
          <w:p w:rsidR="00CB763E" w:rsidRPr="00CB763E" w:rsidRDefault="00CB763E" w:rsidP="00CB763E">
            <w:pPr>
              <w:spacing w:after="0" w:line="240" w:lineRule="auto"/>
              <w:rPr>
                <w:rFonts w:ascii="Arial" w:hAnsi="Arial" w:cs="Arial"/>
                <w:sz w:val="20"/>
                <w:szCs w:val="20"/>
              </w:rPr>
            </w:pPr>
            <w:r w:rsidRPr="00CB763E">
              <w:rPr>
                <w:rFonts w:ascii="Arial" w:hAnsi="Arial" w:cs="Arial"/>
                <w:sz w:val="20"/>
                <w:szCs w:val="20"/>
              </w:rPr>
              <w:tab/>
            </w:r>
          </w:p>
          <w:p w:rsidR="00814F16" w:rsidRPr="00814F16" w:rsidRDefault="00CB763E" w:rsidP="00CB763E">
            <w:pPr>
              <w:spacing w:after="0" w:line="240" w:lineRule="auto"/>
              <w:rPr>
                <w:rFonts w:ascii="Arial" w:hAnsi="Arial" w:cs="Arial"/>
                <w:sz w:val="20"/>
                <w:szCs w:val="20"/>
              </w:rPr>
            </w:pPr>
            <w:r w:rsidRPr="00CB763E">
              <w:rPr>
                <w:rFonts w:ascii="Arial" w:hAnsi="Arial" w:cs="Arial"/>
                <w:sz w:val="20"/>
                <w:szCs w:val="20"/>
              </w:rPr>
              <w:t xml:space="preserve">Although the tests to date provide a framework for understanding the mechanisms involved and likely design approaches, the available data is too limited to make firm design recommendations.  To improve our understanding of pile-MSE wall interaction, </w:t>
            </w:r>
            <w:r w:rsidR="002028BE">
              <w:rPr>
                <w:rFonts w:ascii="Arial" w:hAnsi="Arial" w:cs="Arial"/>
                <w:sz w:val="20"/>
                <w:szCs w:val="20"/>
              </w:rPr>
              <w:t xml:space="preserve">this project will involve </w:t>
            </w:r>
            <w:r w:rsidRPr="00CB763E">
              <w:rPr>
                <w:rFonts w:ascii="Arial" w:hAnsi="Arial" w:cs="Arial"/>
                <w:sz w:val="20"/>
                <w:szCs w:val="20"/>
              </w:rPr>
              <w:t>construct</w:t>
            </w:r>
            <w:r w:rsidR="002028BE">
              <w:rPr>
                <w:rFonts w:ascii="Arial" w:hAnsi="Arial" w:cs="Arial"/>
                <w:sz w:val="20"/>
                <w:szCs w:val="20"/>
              </w:rPr>
              <w:t>ion of</w:t>
            </w:r>
            <w:r w:rsidRPr="00CB763E">
              <w:rPr>
                <w:rFonts w:ascii="Arial" w:hAnsi="Arial" w:cs="Arial"/>
                <w:sz w:val="20"/>
                <w:szCs w:val="20"/>
              </w:rPr>
              <w:t xml:space="preserve"> a test embankment approximately 80 </w:t>
            </w:r>
            <w:proofErr w:type="spellStart"/>
            <w:r w:rsidRPr="00CB763E">
              <w:rPr>
                <w:rFonts w:ascii="Arial" w:hAnsi="Arial" w:cs="Arial"/>
                <w:sz w:val="20"/>
                <w:szCs w:val="20"/>
              </w:rPr>
              <w:t>ft</w:t>
            </w:r>
            <w:proofErr w:type="spellEnd"/>
            <w:r w:rsidRPr="00CB763E">
              <w:rPr>
                <w:rFonts w:ascii="Arial" w:hAnsi="Arial" w:cs="Arial"/>
                <w:sz w:val="20"/>
                <w:szCs w:val="20"/>
              </w:rPr>
              <w:t xml:space="preserve"> long and 20 </w:t>
            </w:r>
            <w:proofErr w:type="spellStart"/>
            <w:r w:rsidRPr="00CB763E">
              <w:rPr>
                <w:rFonts w:ascii="Arial" w:hAnsi="Arial" w:cs="Arial"/>
                <w:sz w:val="20"/>
                <w:szCs w:val="20"/>
              </w:rPr>
              <w:t>ft</w:t>
            </w:r>
            <w:proofErr w:type="spellEnd"/>
            <w:r w:rsidRPr="00CB763E">
              <w:rPr>
                <w:rFonts w:ascii="Arial" w:hAnsi="Arial" w:cs="Arial"/>
                <w:sz w:val="20"/>
                <w:szCs w:val="20"/>
              </w:rPr>
              <w:t xml:space="preserve"> tall where it will be possible to conduct a number of lateral pile load tests on different pile types behind an MSE wall with both strip and grid type steel reinforcements.</w:t>
            </w:r>
            <w:r w:rsidR="002028BE">
              <w:rPr>
                <w:rFonts w:ascii="Arial" w:hAnsi="Arial" w:cs="Arial"/>
                <w:sz w:val="20"/>
                <w:szCs w:val="20"/>
              </w:rPr>
              <w:t xml:space="preserve">  </w:t>
            </w:r>
            <w:r w:rsidR="002028BE" w:rsidRPr="002028BE">
              <w:rPr>
                <w:rFonts w:ascii="Arial" w:hAnsi="Arial" w:cs="Arial"/>
                <w:sz w:val="20"/>
                <w:szCs w:val="20"/>
              </w:rPr>
              <w:t>Additional contributions to the project will consist of in-kind donations from various contractors and material suppliers.</w:t>
            </w:r>
          </w:p>
          <w:p w:rsidR="00814F16" w:rsidRDefault="00814F16" w:rsidP="00814F16">
            <w:pPr>
              <w:spacing w:after="0" w:line="240" w:lineRule="auto"/>
              <w:rPr>
                <w:rFonts w:ascii="Arial" w:hAnsi="Arial" w:cs="Arial"/>
                <w:sz w:val="20"/>
                <w:szCs w:val="20"/>
              </w:rPr>
            </w:pPr>
          </w:p>
          <w:p w:rsidR="00814F16" w:rsidRPr="00814F16" w:rsidRDefault="00814F16" w:rsidP="00814F16">
            <w:pPr>
              <w:spacing w:after="0" w:line="240" w:lineRule="auto"/>
              <w:rPr>
                <w:rFonts w:ascii="Arial" w:hAnsi="Arial" w:cs="Arial"/>
                <w:sz w:val="20"/>
                <w:szCs w:val="20"/>
              </w:rPr>
            </w:pPr>
            <w:r w:rsidRPr="00814F16">
              <w:rPr>
                <w:rFonts w:ascii="Arial" w:hAnsi="Arial" w:cs="Arial"/>
                <w:sz w:val="20"/>
                <w:szCs w:val="20"/>
              </w:rPr>
              <w:t xml:space="preserve">Objectives for this study include: </w:t>
            </w:r>
          </w:p>
          <w:p w:rsidR="00814F16" w:rsidRPr="00814F16" w:rsidRDefault="00814F16" w:rsidP="00814F16">
            <w:pPr>
              <w:spacing w:after="0" w:line="240" w:lineRule="auto"/>
              <w:rPr>
                <w:rFonts w:ascii="Arial" w:hAnsi="Arial" w:cs="Arial"/>
                <w:sz w:val="20"/>
                <w:szCs w:val="20"/>
              </w:rPr>
            </w:pPr>
          </w:p>
          <w:p w:rsidR="002028BE" w:rsidRPr="002028BE" w:rsidRDefault="002028BE" w:rsidP="002028BE">
            <w:pPr>
              <w:spacing w:after="0" w:line="240" w:lineRule="auto"/>
              <w:rPr>
                <w:rFonts w:ascii="Arial" w:hAnsi="Arial" w:cs="Arial"/>
                <w:sz w:val="20"/>
                <w:szCs w:val="20"/>
              </w:rPr>
            </w:pPr>
            <w:r>
              <w:rPr>
                <w:rFonts w:ascii="Arial" w:hAnsi="Arial" w:cs="Arial"/>
                <w:sz w:val="20"/>
                <w:szCs w:val="20"/>
              </w:rPr>
              <w:t xml:space="preserve">1. </w:t>
            </w:r>
            <w:r w:rsidRPr="002028BE">
              <w:rPr>
                <w:rFonts w:ascii="Arial" w:hAnsi="Arial" w:cs="Arial"/>
                <w:sz w:val="20"/>
                <w:szCs w:val="20"/>
              </w:rPr>
              <w:t xml:space="preserve">Measure reduced lateral pile resistance vs. displacement curves for circular, square, and H piles behind an MSE wall with steel strips and grid reinforcement. </w:t>
            </w:r>
          </w:p>
          <w:p w:rsidR="002028BE" w:rsidRPr="002028BE" w:rsidRDefault="002028BE" w:rsidP="002028BE">
            <w:pPr>
              <w:spacing w:after="0" w:line="240" w:lineRule="auto"/>
              <w:rPr>
                <w:rFonts w:ascii="Arial" w:hAnsi="Arial" w:cs="Arial"/>
                <w:sz w:val="20"/>
                <w:szCs w:val="20"/>
              </w:rPr>
            </w:pPr>
            <w:r w:rsidRPr="002028BE">
              <w:rPr>
                <w:rFonts w:ascii="Arial" w:hAnsi="Arial" w:cs="Arial"/>
                <w:sz w:val="20"/>
                <w:szCs w:val="20"/>
              </w:rPr>
              <w:t>2.</w:t>
            </w:r>
            <w:r>
              <w:rPr>
                <w:rFonts w:ascii="Arial" w:hAnsi="Arial" w:cs="Arial"/>
                <w:sz w:val="20"/>
                <w:szCs w:val="20"/>
              </w:rPr>
              <w:t xml:space="preserve"> </w:t>
            </w:r>
            <w:r w:rsidRPr="002028BE">
              <w:rPr>
                <w:rFonts w:ascii="Arial" w:hAnsi="Arial" w:cs="Arial"/>
                <w:sz w:val="20"/>
                <w:szCs w:val="20"/>
              </w:rPr>
              <w:t>Measure the increase and distribution of tensile force in the MSE reinforcement induced by lateral pile loading.</w:t>
            </w:r>
          </w:p>
          <w:p w:rsidR="002028BE" w:rsidRPr="002028BE" w:rsidRDefault="002028BE" w:rsidP="002028BE">
            <w:pPr>
              <w:spacing w:after="0" w:line="240" w:lineRule="auto"/>
              <w:rPr>
                <w:rFonts w:ascii="Arial" w:hAnsi="Arial" w:cs="Arial"/>
                <w:sz w:val="20"/>
                <w:szCs w:val="20"/>
              </w:rPr>
            </w:pPr>
            <w:r w:rsidRPr="002028BE">
              <w:rPr>
                <w:rFonts w:ascii="Arial" w:hAnsi="Arial" w:cs="Arial"/>
                <w:sz w:val="20"/>
                <w:szCs w:val="20"/>
              </w:rPr>
              <w:t>3.</w:t>
            </w:r>
            <w:r>
              <w:rPr>
                <w:rFonts w:ascii="Arial" w:hAnsi="Arial" w:cs="Arial"/>
                <w:sz w:val="20"/>
                <w:szCs w:val="20"/>
              </w:rPr>
              <w:t xml:space="preserve"> </w:t>
            </w:r>
            <w:r w:rsidRPr="002028BE">
              <w:rPr>
                <w:rFonts w:ascii="Arial" w:hAnsi="Arial" w:cs="Arial"/>
                <w:sz w:val="20"/>
                <w:szCs w:val="20"/>
              </w:rPr>
              <w:t xml:space="preserve">Measure effect of special pile head geometry (e.g. corrugated pipe sleeves, double plastic sheeting) on lateral pile resistance. </w:t>
            </w:r>
          </w:p>
          <w:p w:rsidR="002028BE" w:rsidRPr="002028BE" w:rsidRDefault="002028BE" w:rsidP="002028BE">
            <w:pPr>
              <w:spacing w:after="0" w:line="240" w:lineRule="auto"/>
              <w:rPr>
                <w:rFonts w:ascii="Arial" w:hAnsi="Arial" w:cs="Arial"/>
                <w:sz w:val="20"/>
                <w:szCs w:val="20"/>
              </w:rPr>
            </w:pPr>
            <w:r w:rsidRPr="002028BE">
              <w:rPr>
                <w:rFonts w:ascii="Arial" w:hAnsi="Arial" w:cs="Arial"/>
                <w:sz w:val="20"/>
                <w:szCs w:val="20"/>
              </w:rPr>
              <w:t>4.</w:t>
            </w:r>
            <w:r>
              <w:rPr>
                <w:rFonts w:ascii="Arial" w:hAnsi="Arial" w:cs="Arial"/>
                <w:sz w:val="20"/>
                <w:szCs w:val="20"/>
              </w:rPr>
              <w:t xml:space="preserve"> </w:t>
            </w:r>
            <w:r w:rsidRPr="002028BE">
              <w:rPr>
                <w:rFonts w:ascii="Arial" w:hAnsi="Arial" w:cs="Arial"/>
                <w:sz w:val="20"/>
                <w:szCs w:val="20"/>
              </w:rPr>
              <w:t>Develop design rules (e.g. p-multipliers) to account for reduced pile resistance as a function of spacing and reinforcement.</w:t>
            </w:r>
          </w:p>
          <w:p w:rsidR="002028BE" w:rsidRPr="002028BE" w:rsidRDefault="002028BE" w:rsidP="002028BE">
            <w:pPr>
              <w:spacing w:after="0" w:line="240" w:lineRule="auto"/>
              <w:rPr>
                <w:rFonts w:ascii="Arial" w:hAnsi="Arial" w:cs="Arial"/>
                <w:sz w:val="20"/>
                <w:szCs w:val="20"/>
              </w:rPr>
            </w:pPr>
            <w:r w:rsidRPr="002028BE">
              <w:rPr>
                <w:rFonts w:ascii="Arial" w:hAnsi="Arial" w:cs="Arial"/>
                <w:sz w:val="20"/>
                <w:szCs w:val="20"/>
              </w:rPr>
              <w:t>5.</w:t>
            </w:r>
            <w:r>
              <w:rPr>
                <w:rFonts w:ascii="Arial" w:hAnsi="Arial" w:cs="Arial"/>
                <w:sz w:val="20"/>
                <w:szCs w:val="20"/>
              </w:rPr>
              <w:t xml:space="preserve"> </w:t>
            </w:r>
            <w:r w:rsidRPr="002028BE">
              <w:rPr>
                <w:rFonts w:ascii="Arial" w:hAnsi="Arial" w:cs="Arial"/>
                <w:sz w:val="20"/>
                <w:szCs w:val="20"/>
              </w:rPr>
              <w:t>Develop equation to predict reinforcement force induced by pile loading.</w:t>
            </w:r>
          </w:p>
          <w:p w:rsidR="00814F16" w:rsidRPr="00814F16" w:rsidRDefault="002028BE" w:rsidP="002028BE">
            <w:pPr>
              <w:spacing w:after="0" w:line="240" w:lineRule="auto"/>
              <w:rPr>
                <w:rFonts w:ascii="Arial" w:hAnsi="Arial" w:cs="Arial"/>
                <w:sz w:val="20"/>
                <w:szCs w:val="20"/>
              </w:rPr>
            </w:pPr>
            <w:r w:rsidRPr="002028BE">
              <w:rPr>
                <w:rFonts w:ascii="Arial" w:hAnsi="Arial" w:cs="Arial"/>
                <w:sz w:val="20"/>
                <w:szCs w:val="20"/>
              </w:rPr>
              <w:t>6.</w:t>
            </w:r>
            <w:r>
              <w:rPr>
                <w:rFonts w:ascii="Arial" w:hAnsi="Arial" w:cs="Arial"/>
                <w:sz w:val="20"/>
                <w:szCs w:val="20"/>
              </w:rPr>
              <w:t xml:space="preserve"> </w:t>
            </w:r>
            <w:r w:rsidRPr="002028BE">
              <w:rPr>
                <w:rFonts w:ascii="Arial" w:hAnsi="Arial" w:cs="Arial"/>
                <w:sz w:val="20"/>
                <w:szCs w:val="20"/>
              </w:rPr>
              <w:t>Develop design equations to account for pile shape and pile head geometry.</w:t>
            </w:r>
            <w:r w:rsidR="00814F16" w:rsidRPr="00814F16">
              <w:rPr>
                <w:rFonts w:ascii="Arial" w:hAnsi="Arial" w:cs="Arial"/>
                <w:sz w:val="20"/>
                <w:szCs w:val="20"/>
              </w:rPr>
              <w:t xml:space="preserve">  </w:t>
            </w:r>
          </w:p>
          <w:p w:rsidR="00814F16" w:rsidRDefault="00814F16" w:rsidP="00814F16">
            <w:pPr>
              <w:spacing w:after="0" w:line="240" w:lineRule="auto"/>
              <w:rPr>
                <w:rFonts w:ascii="Arial" w:hAnsi="Arial" w:cs="Arial"/>
                <w:sz w:val="20"/>
                <w:szCs w:val="20"/>
              </w:rPr>
            </w:pPr>
          </w:p>
          <w:p w:rsidR="00814F16" w:rsidRPr="00814F16" w:rsidRDefault="00814F16" w:rsidP="00814F16">
            <w:pPr>
              <w:spacing w:after="0" w:line="240" w:lineRule="auto"/>
              <w:rPr>
                <w:rFonts w:ascii="Arial" w:hAnsi="Arial" w:cs="Arial"/>
                <w:sz w:val="20"/>
                <w:szCs w:val="20"/>
              </w:rPr>
            </w:pPr>
            <w:r w:rsidRPr="00814F16">
              <w:rPr>
                <w:rFonts w:ascii="Arial" w:hAnsi="Arial" w:cs="Arial"/>
                <w:sz w:val="20"/>
                <w:szCs w:val="20"/>
              </w:rPr>
              <w:t xml:space="preserve">Tasks for this study include: </w:t>
            </w:r>
          </w:p>
          <w:p w:rsidR="00814F16" w:rsidRDefault="00814F16" w:rsidP="00814F16">
            <w:pPr>
              <w:spacing w:after="0" w:line="240" w:lineRule="auto"/>
              <w:rPr>
                <w:rFonts w:ascii="Arial" w:hAnsi="Arial" w:cs="Arial"/>
                <w:sz w:val="20"/>
                <w:szCs w:val="20"/>
              </w:rPr>
            </w:pPr>
          </w:p>
          <w:p w:rsidR="00BD653C" w:rsidRDefault="00437E79" w:rsidP="00814F16">
            <w:pPr>
              <w:spacing w:after="0" w:line="240" w:lineRule="auto"/>
              <w:rPr>
                <w:rFonts w:ascii="Arial" w:hAnsi="Arial" w:cs="Arial"/>
                <w:sz w:val="20"/>
                <w:szCs w:val="20"/>
              </w:rPr>
            </w:pPr>
            <w:r>
              <w:rPr>
                <w:rFonts w:ascii="Arial" w:hAnsi="Arial" w:cs="Arial"/>
                <w:sz w:val="20"/>
                <w:szCs w:val="20"/>
              </w:rPr>
              <w:t xml:space="preserve">1. </w:t>
            </w:r>
            <w:r w:rsidR="00BD653C" w:rsidRPr="00BD653C">
              <w:rPr>
                <w:rFonts w:ascii="Arial" w:hAnsi="Arial" w:cs="Arial"/>
                <w:sz w:val="20"/>
                <w:szCs w:val="20"/>
              </w:rPr>
              <w:t>Instrument test piles and reinforcements</w:t>
            </w:r>
            <w:r w:rsidR="00BD653C">
              <w:rPr>
                <w:rFonts w:ascii="Arial" w:hAnsi="Arial" w:cs="Arial"/>
                <w:sz w:val="20"/>
                <w:szCs w:val="20"/>
              </w:rPr>
              <w:t>.</w:t>
            </w:r>
          </w:p>
          <w:p w:rsidR="00BD653C" w:rsidRDefault="00437E79" w:rsidP="00814F16">
            <w:pPr>
              <w:spacing w:after="0" w:line="240" w:lineRule="auto"/>
              <w:rPr>
                <w:rFonts w:ascii="Arial" w:hAnsi="Arial" w:cs="Arial"/>
                <w:sz w:val="20"/>
                <w:szCs w:val="20"/>
              </w:rPr>
            </w:pPr>
            <w:r>
              <w:rPr>
                <w:rFonts w:ascii="Arial" w:hAnsi="Arial" w:cs="Arial"/>
                <w:sz w:val="20"/>
                <w:szCs w:val="20"/>
              </w:rPr>
              <w:t xml:space="preserve">2. </w:t>
            </w:r>
            <w:r w:rsidRPr="00437E79">
              <w:rPr>
                <w:rFonts w:ascii="Arial" w:hAnsi="Arial" w:cs="Arial"/>
                <w:sz w:val="20"/>
                <w:szCs w:val="20"/>
              </w:rPr>
              <w:t>Drive test piles and construct MSE wall to height of 15 ft.</w:t>
            </w:r>
          </w:p>
          <w:p w:rsidR="00BD653C" w:rsidRDefault="00437E79" w:rsidP="00814F16">
            <w:pPr>
              <w:spacing w:after="0" w:line="240" w:lineRule="auto"/>
              <w:rPr>
                <w:rFonts w:ascii="Arial" w:hAnsi="Arial" w:cs="Arial"/>
                <w:sz w:val="20"/>
                <w:szCs w:val="20"/>
              </w:rPr>
            </w:pPr>
            <w:r>
              <w:rPr>
                <w:rFonts w:ascii="Arial" w:hAnsi="Arial" w:cs="Arial"/>
                <w:sz w:val="20"/>
                <w:szCs w:val="20"/>
              </w:rPr>
              <w:t xml:space="preserve">3. </w:t>
            </w:r>
            <w:r w:rsidRPr="00437E79">
              <w:rPr>
                <w:rFonts w:ascii="Arial" w:hAnsi="Arial" w:cs="Arial"/>
                <w:sz w:val="20"/>
                <w:szCs w:val="20"/>
              </w:rPr>
              <w:t xml:space="preserve">Perform lateral load tests on piles with 15 </w:t>
            </w:r>
            <w:proofErr w:type="spellStart"/>
            <w:r w:rsidRPr="00437E79">
              <w:rPr>
                <w:rFonts w:ascii="Arial" w:hAnsi="Arial" w:cs="Arial"/>
                <w:sz w:val="20"/>
                <w:szCs w:val="20"/>
              </w:rPr>
              <w:t>ft</w:t>
            </w:r>
            <w:proofErr w:type="spellEnd"/>
            <w:r w:rsidRPr="00437E79">
              <w:rPr>
                <w:rFonts w:ascii="Arial" w:hAnsi="Arial" w:cs="Arial"/>
                <w:sz w:val="20"/>
                <w:szCs w:val="20"/>
              </w:rPr>
              <w:t xml:space="preserve"> high MSE wall.</w:t>
            </w:r>
          </w:p>
          <w:p w:rsidR="00437E79" w:rsidRDefault="00437E79" w:rsidP="00814F16">
            <w:pPr>
              <w:spacing w:after="0" w:line="240" w:lineRule="auto"/>
              <w:rPr>
                <w:rFonts w:ascii="Arial" w:hAnsi="Arial" w:cs="Arial"/>
                <w:sz w:val="20"/>
                <w:szCs w:val="20"/>
              </w:rPr>
            </w:pPr>
            <w:r>
              <w:rPr>
                <w:rFonts w:ascii="Arial" w:hAnsi="Arial" w:cs="Arial"/>
                <w:sz w:val="20"/>
                <w:szCs w:val="20"/>
              </w:rPr>
              <w:t xml:space="preserve">4. </w:t>
            </w:r>
            <w:r w:rsidRPr="00437E79">
              <w:rPr>
                <w:rFonts w:ascii="Arial" w:hAnsi="Arial" w:cs="Arial"/>
                <w:sz w:val="20"/>
                <w:szCs w:val="20"/>
              </w:rPr>
              <w:t xml:space="preserve">Reduce data and develop report on the testing for the 15 </w:t>
            </w:r>
            <w:proofErr w:type="spellStart"/>
            <w:r w:rsidRPr="00437E79">
              <w:rPr>
                <w:rFonts w:ascii="Arial" w:hAnsi="Arial" w:cs="Arial"/>
                <w:sz w:val="20"/>
                <w:szCs w:val="20"/>
              </w:rPr>
              <w:t>ft</w:t>
            </w:r>
            <w:proofErr w:type="spellEnd"/>
            <w:r w:rsidRPr="00437E79">
              <w:rPr>
                <w:rFonts w:ascii="Arial" w:hAnsi="Arial" w:cs="Arial"/>
                <w:sz w:val="20"/>
                <w:szCs w:val="20"/>
              </w:rPr>
              <w:t xml:space="preserve"> high wall.</w:t>
            </w:r>
          </w:p>
          <w:p w:rsidR="00437E79" w:rsidRDefault="00437E79" w:rsidP="00814F16">
            <w:pPr>
              <w:spacing w:after="0" w:line="240" w:lineRule="auto"/>
              <w:rPr>
                <w:rFonts w:ascii="Arial" w:hAnsi="Arial" w:cs="Arial"/>
                <w:sz w:val="20"/>
                <w:szCs w:val="20"/>
              </w:rPr>
            </w:pPr>
            <w:r>
              <w:rPr>
                <w:rFonts w:ascii="Arial" w:hAnsi="Arial" w:cs="Arial"/>
                <w:sz w:val="20"/>
                <w:szCs w:val="20"/>
              </w:rPr>
              <w:t xml:space="preserve">5. </w:t>
            </w:r>
            <w:r w:rsidR="00B45A07" w:rsidRPr="00B45A07">
              <w:rPr>
                <w:rFonts w:ascii="Arial" w:hAnsi="Arial" w:cs="Arial"/>
                <w:sz w:val="20"/>
                <w:szCs w:val="20"/>
              </w:rPr>
              <w:t xml:space="preserve">Determine p-multipliers and reinforcement force equations for 15 </w:t>
            </w:r>
            <w:proofErr w:type="spellStart"/>
            <w:r w:rsidR="00B45A07" w:rsidRPr="00B45A07">
              <w:rPr>
                <w:rFonts w:ascii="Arial" w:hAnsi="Arial" w:cs="Arial"/>
                <w:sz w:val="20"/>
                <w:szCs w:val="20"/>
              </w:rPr>
              <w:t>ft</w:t>
            </w:r>
            <w:proofErr w:type="spellEnd"/>
            <w:r w:rsidR="00B45A07" w:rsidRPr="00B45A07">
              <w:rPr>
                <w:rFonts w:ascii="Arial" w:hAnsi="Arial" w:cs="Arial"/>
                <w:sz w:val="20"/>
                <w:szCs w:val="20"/>
              </w:rPr>
              <w:t xml:space="preserve"> high wall test results.</w:t>
            </w:r>
          </w:p>
          <w:p w:rsidR="00B45A07" w:rsidRDefault="00B45A07" w:rsidP="00814F16">
            <w:pPr>
              <w:spacing w:after="0" w:line="240" w:lineRule="auto"/>
              <w:rPr>
                <w:rFonts w:ascii="Arial" w:hAnsi="Arial" w:cs="Arial"/>
                <w:sz w:val="20"/>
                <w:szCs w:val="20"/>
              </w:rPr>
            </w:pPr>
            <w:r>
              <w:rPr>
                <w:rFonts w:ascii="Arial" w:hAnsi="Arial" w:cs="Arial"/>
                <w:sz w:val="20"/>
                <w:szCs w:val="20"/>
              </w:rPr>
              <w:t xml:space="preserve">6. </w:t>
            </w:r>
            <w:r w:rsidRPr="00B45A07">
              <w:rPr>
                <w:rFonts w:ascii="Arial" w:hAnsi="Arial" w:cs="Arial"/>
                <w:sz w:val="20"/>
                <w:szCs w:val="20"/>
              </w:rPr>
              <w:t xml:space="preserve">Perform lateral load tests on piles with 20 </w:t>
            </w:r>
            <w:proofErr w:type="spellStart"/>
            <w:r w:rsidRPr="00B45A07">
              <w:rPr>
                <w:rFonts w:ascii="Arial" w:hAnsi="Arial" w:cs="Arial"/>
                <w:sz w:val="20"/>
                <w:szCs w:val="20"/>
              </w:rPr>
              <w:t>ft</w:t>
            </w:r>
            <w:proofErr w:type="spellEnd"/>
            <w:r w:rsidRPr="00B45A07">
              <w:rPr>
                <w:rFonts w:ascii="Arial" w:hAnsi="Arial" w:cs="Arial"/>
                <w:sz w:val="20"/>
                <w:szCs w:val="20"/>
              </w:rPr>
              <w:t xml:space="preserve"> high MSE wall.</w:t>
            </w:r>
          </w:p>
          <w:p w:rsidR="00821F4B" w:rsidRDefault="00B45A07" w:rsidP="00821F4B">
            <w:pPr>
              <w:spacing w:after="0" w:line="240" w:lineRule="auto"/>
              <w:rPr>
                <w:rFonts w:ascii="Arial" w:hAnsi="Arial" w:cs="Arial"/>
                <w:sz w:val="20"/>
                <w:szCs w:val="20"/>
              </w:rPr>
            </w:pPr>
            <w:r>
              <w:rPr>
                <w:rFonts w:ascii="Arial" w:hAnsi="Arial" w:cs="Arial"/>
                <w:sz w:val="20"/>
                <w:szCs w:val="20"/>
              </w:rPr>
              <w:t xml:space="preserve">7. </w:t>
            </w:r>
            <w:r w:rsidR="00821F4B" w:rsidRPr="00821F4B">
              <w:rPr>
                <w:rFonts w:ascii="Arial" w:hAnsi="Arial" w:cs="Arial"/>
                <w:sz w:val="20"/>
                <w:szCs w:val="20"/>
              </w:rPr>
              <w:t xml:space="preserve">Reduce data and develop report on the testing for the 20 </w:t>
            </w:r>
            <w:proofErr w:type="spellStart"/>
            <w:r w:rsidR="00821F4B" w:rsidRPr="00821F4B">
              <w:rPr>
                <w:rFonts w:ascii="Arial" w:hAnsi="Arial" w:cs="Arial"/>
                <w:sz w:val="20"/>
                <w:szCs w:val="20"/>
              </w:rPr>
              <w:t>ft</w:t>
            </w:r>
            <w:proofErr w:type="spellEnd"/>
            <w:r w:rsidR="00821F4B" w:rsidRPr="00821F4B">
              <w:rPr>
                <w:rFonts w:ascii="Arial" w:hAnsi="Arial" w:cs="Arial"/>
                <w:sz w:val="20"/>
                <w:szCs w:val="20"/>
              </w:rPr>
              <w:t xml:space="preserve"> high wall.</w:t>
            </w:r>
            <w:r w:rsidR="00EA0BB3">
              <w:rPr>
                <w:rFonts w:ascii="Arial" w:hAnsi="Arial" w:cs="Arial"/>
                <w:sz w:val="20"/>
                <w:szCs w:val="20"/>
              </w:rPr>
              <w:t xml:space="preserve"> (Not funded in original contract.)</w:t>
            </w:r>
          </w:p>
          <w:p w:rsidR="00B45A07" w:rsidRDefault="00821F4B" w:rsidP="00821F4B">
            <w:pPr>
              <w:spacing w:after="0" w:line="240" w:lineRule="auto"/>
              <w:rPr>
                <w:rFonts w:ascii="Arial" w:hAnsi="Arial" w:cs="Arial"/>
                <w:sz w:val="20"/>
                <w:szCs w:val="20"/>
              </w:rPr>
            </w:pPr>
            <w:r w:rsidRPr="00821F4B">
              <w:rPr>
                <w:rFonts w:ascii="Arial" w:hAnsi="Arial" w:cs="Arial"/>
                <w:sz w:val="20"/>
                <w:szCs w:val="20"/>
              </w:rPr>
              <w:t>8.</w:t>
            </w:r>
            <w:r>
              <w:rPr>
                <w:rFonts w:ascii="Arial" w:hAnsi="Arial" w:cs="Arial"/>
                <w:sz w:val="20"/>
                <w:szCs w:val="20"/>
              </w:rPr>
              <w:t xml:space="preserve"> </w:t>
            </w:r>
            <w:r w:rsidRPr="00821F4B">
              <w:rPr>
                <w:rFonts w:ascii="Arial" w:hAnsi="Arial" w:cs="Arial"/>
                <w:sz w:val="20"/>
                <w:szCs w:val="20"/>
              </w:rPr>
              <w:t xml:space="preserve">Determine p-multipliers and reinforcement force equations for 20 </w:t>
            </w:r>
            <w:proofErr w:type="spellStart"/>
            <w:r w:rsidRPr="00821F4B">
              <w:rPr>
                <w:rFonts w:ascii="Arial" w:hAnsi="Arial" w:cs="Arial"/>
                <w:sz w:val="20"/>
                <w:szCs w:val="20"/>
              </w:rPr>
              <w:t>ft</w:t>
            </w:r>
            <w:proofErr w:type="spellEnd"/>
            <w:r w:rsidRPr="00821F4B">
              <w:rPr>
                <w:rFonts w:ascii="Arial" w:hAnsi="Arial" w:cs="Arial"/>
                <w:sz w:val="20"/>
                <w:szCs w:val="20"/>
              </w:rPr>
              <w:t xml:space="preserve"> high wall test results.</w:t>
            </w:r>
            <w:r w:rsidR="00EA0BB3">
              <w:rPr>
                <w:rFonts w:ascii="Arial" w:hAnsi="Arial" w:cs="Arial"/>
                <w:sz w:val="20"/>
                <w:szCs w:val="20"/>
              </w:rPr>
              <w:t xml:space="preserve"> (Not funded in original contract.)</w:t>
            </w:r>
          </w:p>
          <w:p w:rsidR="00821F4B" w:rsidRDefault="00821F4B" w:rsidP="00821F4B">
            <w:pPr>
              <w:spacing w:after="0" w:line="240" w:lineRule="auto"/>
              <w:rPr>
                <w:rFonts w:ascii="Arial" w:hAnsi="Arial" w:cs="Arial"/>
                <w:sz w:val="20"/>
                <w:szCs w:val="20"/>
              </w:rPr>
            </w:pPr>
            <w:r>
              <w:rPr>
                <w:rFonts w:ascii="Arial" w:hAnsi="Arial" w:cs="Arial"/>
                <w:sz w:val="20"/>
                <w:szCs w:val="20"/>
              </w:rPr>
              <w:t xml:space="preserve">9. </w:t>
            </w:r>
            <w:r w:rsidR="006B1998" w:rsidRPr="006B1998">
              <w:rPr>
                <w:rFonts w:ascii="Arial" w:hAnsi="Arial" w:cs="Arial"/>
                <w:sz w:val="20"/>
                <w:szCs w:val="20"/>
              </w:rPr>
              <w:t>Develop design recommendations to account for pile sleeves and plastic sheeting effects.</w:t>
            </w:r>
            <w:r w:rsidR="00EA0BB3">
              <w:rPr>
                <w:rFonts w:ascii="Arial" w:hAnsi="Arial" w:cs="Arial"/>
                <w:sz w:val="20"/>
                <w:szCs w:val="20"/>
              </w:rPr>
              <w:t xml:space="preserve"> (Not funded in original contract.)</w:t>
            </w:r>
          </w:p>
          <w:p w:rsidR="006B1998" w:rsidRDefault="006B1998" w:rsidP="00821F4B">
            <w:pPr>
              <w:spacing w:after="0" w:line="240" w:lineRule="auto"/>
              <w:rPr>
                <w:rFonts w:ascii="Arial" w:hAnsi="Arial" w:cs="Arial"/>
                <w:sz w:val="20"/>
                <w:szCs w:val="20"/>
              </w:rPr>
            </w:pPr>
            <w:r>
              <w:rPr>
                <w:rFonts w:ascii="Arial" w:hAnsi="Arial" w:cs="Arial"/>
                <w:sz w:val="20"/>
                <w:szCs w:val="20"/>
              </w:rPr>
              <w:t xml:space="preserve">10. </w:t>
            </w:r>
            <w:r w:rsidR="00B47C54" w:rsidRPr="00B47C54">
              <w:rPr>
                <w:rFonts w:ascii="Arial" w:hAnsi="Arial" w:cs="Arial"/>
                <w:sz w:val="20"/>
                <w:szCs w:val="20"/>
              </w:rPr>
              <w:t>Prepare final report with recommendations based on all tests.</w:t>
            </w:r>
            <w:r w:rsidR="00EA0BB3">
              <w:rPr>
                <w:rFonts w:ascii="Arial" w:hAnsi="Arial" w:cs="Arial"/>
                <w:sz w:val="20"/>
                <w:szCs w:val="20"/>
              </w:rPr>
              <w:t xml:space="preserve"> (Not funded in original contract.)</w:t>
            </w:r>
          </w:p>
          <w:p w:rsidR="00B47C54" w:rsidRDefault="00B47C54" w:rsidP="00821F4B">
            <w:pPr>
              <w:spacing w:after="0" w:line="240" w:lineRule="auto"/>
              <w:rPr>
                <w:rFonts w:ascii="Arial" w:hAnsi="Arial" w:cs="Arial"/>
                <w:sz w:val="20"/>
                <w:szCs w:val="20"/>
              </w:rPr>
            </w:pPr>
            <w:r>
              <w:rPr>
                <w:rFonts w:ascii="Arial" w:hAnsi="Arial" w:cs="Arial"/>
                <w:sz w:val="20"/>
                <w:szCs w:val="20"/>
              </w:rPr>
              <w:t xml:space="preserve">11. </w:t>
            </w:r>
            <w:r w:rsidR="00CF7676" w:rsidRPr="00CF7676">
              <w:rPr>
                <w:rFonts w:ascii="Arial" w:hAnsi="Arial" w:cs="Arial"/>
                <w:sz w:val="20"/>
                <w:szCs w:val="20"/>
              </w:rPr>
              <w:t>Hold Technical Advisory Committee (TAC) meetings.</w:t>
            </w:r>
          </w:p>
          <w:p w:rsidR="000C209F" w:rsidRPr="00360664" w:rsidRDefault="00CF7676" w:rsidP="003227F0">
            <w:pPr>
              <w:spacing w:after="0" w:line="240" w:lineRule="auto"/>
              <w:rPr>
                <w:rFonts w:ascii="Arial" w:hAnsi="Arial" w:cs="Arial"/>
                <w:sz w:val="20"/>
                <w:szCs w:val="20"/>
              </w:rPr>
            </w:pPr>
            <w:r>
              <w:rPr>
                <w:rFonts w:ascii="Arial" w:hAnsi="Arial" w:cs="Arial"/>
                <w:sz w:val="20"/>
                <w:szCs w:val="20"/>
              </w:rPr>
              <w:t xml:space="preserve">12. </w:t>
            </w:r>
            <w:r w:rsidR="003227F0" w:rsidRPr="003227F0">
              <w:rPr>
                <w:rFonts w:ascii="Arial" w:hAnsi="Arial" w:cs="Arial"/>
                <w:sz w:val="20"/>
                <w:szCs w:val="20"/>
              </w:rPr>
              <w:t>Present results of the study at AASHTO, TRB, and ASCE meetings.</w:t>
            </w:r>
            <w:r w:rsidR="00EA0BB3">
              <w:rPr>
                <w:rFonts w:ascii="Arial" w:hAnsi="Arial" w:cs="Arial"/>
                <w:sz w:val="20"/>
                <w:szCs w:val="20"/>
              </w:rPr>
              <w:t xml:space="preserve"> (Not funded in original contract.)</w:t>
            </w:r>
          </w:p>
          <w:p w:rsidR="000C209F" w:rsidRDefault="000C209F" w:rsidP="00360664">
            <w:pPr>
              <w:spacing w:after="0" w:line="240" w:lineRule="auto"/>
              <w:rPr>
                <w:rFonts w:ascii="Arial" w:hAnsi="Arial" w:cs="Arial"/>
                <w:sz w:val="20"/>
                <w:szCs w:val="20"/>
              </w:rPr>
            </w:pPr>
          </w:p>
          <w:p w:rsidR="00D73367" w:rsidRDefault="00D73367" w:rsidP="002765D0">
            <w:pPr>
              <w:spacing w:after="0" w:line="240" w:lineRule="auto"/>
              <w:rPr>
                <w:rFonts w:ascii="Arial" w:hAnsi="Arial" w:cs="Arial"/>
                <w:sz w:val="20"/>
                <w:szCs w:val="20"/>
              </w:rPr>
            </w:pPr>
            <w:r>
              <w:rPr>
                <w:rFonts w:ascii="Arial" w:hAnsi="Arial" w:cs="Arial"/>
                <w:sz w:val="20"/>
                <w:szCs w:val="20"/>
              </w:rPr>
              <w:t xml:space="preserve">Dr. </w:t>
            </w:r>
            <w:r w:rsidR="00237469">
              <w:rPr>
                <w:rFonts w:ascii="Arial" w:hAnsi="Arial" w:cs="Arial"/>
                <w:sz w:val="20"/>
                <w:szCs w:val="20"/>
              </w:rPr>
              <w:t xml:space="preserve">Kyle </w:t>
            </w:r>
            <w:r>
              <w:rPr>
                <w:rFonts w:ascii="Arial" w:hAnsi="Arial" w:cs="Arial"/>
                <w:sz w:val="20"/>
                <w:szCs w:val="20"/>
              </w:rPr>
              <w:t>Rollins of BYU is the Principal Investigator for this research project.</w:t>
            </w:r>
            <w:r w:rsidR="00E451F5">
              <w:rPr>
                <w:rFonts w:ascii="Arial" w:hAnsi="Arial" w:cs="Arial"/>
                <w:sz w:val="20"/>
                <w:szCs w:val="20"/>
              </w:rPr>
              <w:t xml:space="preserve">  T</w:t>
            </w:r>
            <w:r w:rsidR="00E451F5" w:rsidRPr="001A7398">
              <w:rPr>
                <w:rFonts w:ascii="Arial" w:hAnsi="Arial" w:cs="Arial"/>
                <w:sz w:val="20"/>
                <w:szCs w:val="20"/>
              </w:rPr>
              <w:t>he technical advisory committee</w:t>
            </w:r>
            <w:r w:rsidR="00E451F5">
              <w:rPr>
                <w:rFonts w:ascii="Arial" w:hAnsi="Arial" w:cs="Arial"/>
                <w:sz w:val="20"/>
                <w:szCs w:val="20"/>
              </w:rPr>
              <w:t xml:space="preserve"> (TAC) includes representatives from UT, FL</w:t>
            </w:r>
            <w:r w:rsidR="000F2C93">
              <w:rPr>
                <w:rFonts w:ascii="Arial" w:hAnsi="Arial" w:cs="Arial"/>
                <w:sz w:val="20"/>
                <w:szCs w:val="20"/>
              </w:rPr>
              <w:t>, IA</w:t>
            </w:r>
            <w:r w:rsidR="00E451F5" w:rsidRPr="00E451F5">
              <w:rPr>
                <w:rFonts w:ascii="Arial" w:hAnsi="Arial" w:cs="Arial"/>
                <w:sz w:val="20"/>
                <w:szCs w:val="20"/>
              </w:rPr>
              <w:t>, KS</w:t>
            </w:r>
            <w:r w:rsidR="00E451F5">
              <w:rPr>
                <w:rFonts w:ascii="Arial" w:hAnsi="Arial" w:cs="Arial"/>
                <w:sz w:val="20"/>
                <w:szCs w:val="20"/>
              </w:rPr>
              <w:t xml:space="preserve">, </w:t>
            </w:r>
            <w:r w:rsidR="00C266FE">
              <w:rPr>
                <w:rFonts w:ascii="Arial" w:hAnsi="Arial" w:cs="Arial"/>
                <w:sz w:val="20"/>
                <w:szCs w:val="20"/>
              </w:rPr>
              <w:t xml:space="preserve">MA, </w:t>
            </w:r>
            <w:r w:rsidR="000F2C93">
              <w:rPr>
                <w:rFonts w:ascii="Arial" w:hAnsi="Arial" w:cs="Arial"/>
                <w:sz w:val="20"/>
                <w:szCs w:val="20"/>
              </w:rPr>
              <w:t>MN, MT, NY, OR</w:t>
            </w:r>
            <w:r w:rsidR="00E451F5">
              <w:rPr>
                <w:rFonts w:ascii="Arial" w:hAnsi="Arial" w:cs="Arial"/>
                <w:sz w:val="20"/>
                <w:szCs w:val="20"/>
              </w:rPr>
              <w:t>, and TX DOTs.</w:t>
            </w:r>
          </w:p>
          <w:p w:rsidR="00CA1FBA" w:rsidRPr="00360664" w:rsidRDefault="00CA1FBA" w:rsidP="002765D0">
            <w:pPr>
              <w:spacing w:after="0" w:line="240" w:lineRule="auto"/>
              <w:rPr>
                <w:rFonts w:ascii="Arial" w:hAnsi="Arial" w:cs="Arial"/>
                <w:sz w:val="20"/>
                <w:szCs w:val="20"/>
              </w:rPr>
            </w:pPr>
          </w:p>
        </w:tc>
      </w:tr>
    </w:tbl>
    <w:p w:rsidR="000C209F" w:rsidRDefault="000C209F" w:rsidP="00551D8A">
      <w:pPr>
        <w:spacing w:after="0"/>
        <w:ind w:left="-720" w:right="-720"/>
        <w:rPr>
          <w:rFonts w:ascii="Arial" w:hAnsi="Arial" w:cs="Arial"/>
          <w:sz w:val="20"/>
          <w:szCs w:val="20"/>
        </w:rPr>
      </w:pP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08"/>
      </w:tblGrid>
      <w:tr w:rsidR="000C209F" w:rsidRPr="00360664" w:rsidTr="00360664">
        <w:tc>
          <w:tcPr>
            <w:tcW w:w="10908" w:type="dxa"/>
          </w:tcPr>
          <w:p w:rsidR="000C209F" w:rsidRPr="00360664" w:rsidRDefault="000C209F" w:rsidP="00360664">
            <w:pPr>
              <w:spacing w:after="0" w:line="240" w:lineRule="auto"/>
              <w:rPr>
                <w:rFonts w:ascii="Arial" w:hAnsi="Arial" w:cs="Arial"/>
                <w:b/>
                <w:sz w:val="20"/>
                <w:szCs w:val="20"/>
              </w:rPr>
            </w:pPr>
          </w:p>
          <w:p w:rsidR="000C209F" w:rsidRPr="00360664" w:rsidRDefault="000C209F" w:rsidP="00360664">
            <w:pPr>
              <w:spacing w:after="0" w:line="240" w:lineRule="auto"/>
              <w:rPr>
                <w:rFonts w:ascii="Arial" w:hAnsi="Arial" w:cs="Arial"/>
                <w:sz w:val="20"/>
                <w:szCs w:val="20"/>
              </w:rPr>
            </w:pPr>
            <w:r w:rsidRPr="00360664">
              <w:rPr>
                <w:rFonts w:ascii="Arial" w:hAnsi="Arial" w:cs="Arial"/>
                <w:b/>
                <w:sz w:val="20"/>
                <w:szCs w:val="20"/>
              </w:rPr>
              <w:t>Progress this Quarter (includes meetings, work plan status, contract status, significant progress, etc.):</w:t>
            </w:r>
          </w:p>
          <w:p w:rsidR="000C209F" w:rsidRPr="00360664" w:rsidRDefault="000C209F" w:rsidP="00360664">
            <w:pPr>
              <w:spacing w:after="0" w:line="240" w:lineRule="auto"/>
              <w:rPr>
                <w:rFonts w:ascii="Arial" w:hAnsi="Arial" w:cs="Arial"/>
                <w:sz w:val="20"/>
                <w:szCs w:val="20"/>
              </w:rPr>
            </w:pPr>
          </w:p>
          <w:p w:rsidR="00EB60CE" w:rsidRDefault="00C52404" w:rsidP="00C52404">
            <w:pPr>
              <w:spacing w:after="0" w:line="240" w:lineRule="auto"/>
              <w:rPr>
                <w:rFonts w:ascii="Arial" w:hAnsi="Arial" w:cs="Arial"/>
                <w:sz w:val="20"/>
                <w:szCs w:val="20"/>
              </w:rPr>
            </w:pPr>
            <w:r w:rsidRPr="00C52404">
              <w:rPr>
                <w:rFonts w:ascii="Arial" w:hAnsi="Arial" w:cs="Arial"/>
                <w:sz w:val="20"/>
                <w:szCs w:val="20"/>
              </w:rPr>
              <w:t xml:space="preserve">Task 1 – </w:t>
            </w:r>
            <w:r w:rsidR="00E939C5">
              <w:rPr>
                <w:rFonts w:ascii="Arial" w:hAnsi="Arial" w:cs="Arial"/>
                <w:sz w:val="20"/>
                <w:szCs w:val="20"/>
              </w:rPr>
              <w:t>100</w:t>
            </w:r>
            <w:r w:rsidR="00EB60CE">
              <w:rPr>
                <w:rFonts w:ascii="Arial" w:hAnsi="Arial" w:cs="Arial"/>
                <w:sz w:val="20"/>
                <w:szCs w:val="20"/>
              </w:rPr>
              <w:t>% complete.</w:t>
            </w:r>
          </w:p>
          <w:p w:rsidR="00C52404" w:rsidRPr="00C52404" w:rsidRDefault="00C52404" w:rsidP="00C52404">
            <w:pPr>
              <w:spacing w:after="0" w:line="240" w:lineRule="auto"/>
              <w:rPr>
                <w:rFonts w:ascii="Arial" w:hAnsi="Arial" w:cs="Arial"/>
                <w:sz w:val="20"/>
                <w:szCs w:val="20"/>
              </w:rPr>
            </w:pPr>
            <w:r w:rsidRPr="00C52404">
              <w:rPr>
                <w:rFonts w:ascii="Arial" w:hAnsi="Arial" w:cs="Arial"/>
                <w:sz w:val="20"/>
                <w:szCs w:val="20"/>
              </w:rPr>
              <w:t xml:space="preserve">Task 2 – </w:t>
            </w:r>
            <w:r w:rsidR="00E939C5">
              <w:rPr>
                <w:rFonts w:ascii="Arial" w:hAnsi="Arial" w:cs="Arial"/>
                <w:sz w:val="20"/>
                <w:szCs w:val="20"/>
              </w:rPr>
              <w:t>100%</w:t>
            </w:r>
            <w:r w:rsidR="00EB60CE">
              <w:rPr>
                <w:rFonts w:ascii="Arial" w:hAnsi="Arial" w:cs="Arial"/>
                <w:sz w:val="20"/>
                <w:szCs w:val="20"/>
              </w:rPr>
              <w:t xml:space="preserve"> complete.</w:t>
            </w:r>
          </w:p>
          <w:p w:rsidR="00C52404" w:rsidRPr="00C52404" w:rsidRDefault="00C52404" w:rsidP="00C52404">
            <w:pPr>
              <w:spacing w:after="0" w:line="240" w:lineRule="auto"/>
              <w:rPr>
                <w:rFonts w:ascii="Arial" w:hAnsi="Arial" w:cs="Arial"/>
                <w:sz w:val="20"/>
                <w:szCs w:val="20"/>
              </w:rPr>
            </w:pPr>
            <w:r w:rsidRPr="00C52404">
              <w:rPr>
                <w:rFonts w:ascii="Arial" w:hAnsi="Arial" w:cs="Arial"/>
                <w:sz w:val="20"/>
                <w:szCs w:val="20"/>
              </w:rPr>
              <w:t xml:space="preserve">Task 3 – </w:t>
            </w:r>
            <w:r w:rsidR="008473C1">
              <w:rPr>
                <w:rFonts w:ascii="Arial" w:hAnsi="Arial" w:cs="Arial"/>
                <w:sz w:val="20"/>
                <w:szCs w:val="20"/>
              </w:rPr>
              <w:t>Completed testing for the piles at the 15-</w:t>
            </w:r>
            <w:r w:rsidR="008473C1">
              <w:rPr>
                <w:rFonts w:ascii="Arial" w:hAnsi="Arial" w:cs="Arial"/>
                <w:sz w:val="20"/>
                <w:szCs w:val="20"/>
              </w:rPr>
              <w:t>ft wall height</w:t>
            </w:r>
            <w:r w:rsidR="008473C1">
              <w:rPr>
                <w:rFonts w:ascii="Arial" w:hAnsi="Arial" w:cs="Arial"/>
                <w:sz w:val="20"/>
                <w:szCs w:val="20"/>
              </w:rPr>
              <w:t>.</w:t>
            </w:r>
          </w:p>
          <w:p w:rsidR="00C52404" w:rsidRPr="00C52404" w:rsidRDefault="00C52404" w:rsidP="00C52404">
            <w:pPr>
              <w:spacing w:after="0" w:line="240" w:lineRule="auto"/>
              <w:rPr>
                <w:rFonts w:ascii="Arial" w:hAnsi="Arial" w:cs="Arial"/>
                <w:sz w:val="20"/>
                <w:szCs w:val="20"/>
              </w:rPr>
            </w:pPr>
            <w:r w:rsidRPr="00C52404">
              <w:rPr>
                <w:rFonts w:ascii="Arial" w:hAnsi="Arial" w:cs="Arial"/>
                <w:sz w:val="20"/>
                <w:szCs w:val="20"/>
              </w:rPr>
              <w:t xml:space="preserve">Task 4 – </w:t>
            </w:r>
            <w:r w:rsidR="00B9713E">
              <w:rPr>
                <w:rFonts w:ascii="Arial" w:hAnsi="Arial" w:cs="Arial"/>
                <w:sz w:val="20"/>
                <w:szCs w:val="20"/>
              </w:rPr>
              <w:t>Work has started</w:t>
            </w:r>
            <w:r w:rsidR="0025035D">
              <w:rPr>
                <w:rFonts w:ascii="Arial" w:hAnsi="Arial" w:cs="Arial"/>
                <w:sz w:val="20"/>
                <w:szCs w:val="20"/>
              </w:rPr>
              <w:t>.</w:t>
            </w:r>
          </w:p>
          <w:p w:rsidR="00C52404" w:rsidRPr="00C52404" w:rsidRDefault="00C52404" w:rsidP="00C52404">
            <w:pPr>
              <w:spacing w:after="0" w:line="240" w:lineRule="auto"/>
              <w:rPr>
                <w:rFonts w:ascii="Arial" w:hAnsi="Arial" w:cs="Arial"/>
                <w:sz w:val="20"/>
                <w:szCs w:val="20"/>
              </w:rPr>
            </w:pPr>
            <w:r w:rsidRPr="00C52404">
              <w:rPr>
                <w:rFonts w:ascii="Arial" w:hAnsi="Arial" w:cs="Arial"/>
                <w:sz w:val="20"/>
                <w:szCs w:val="20"/>
              </w:rPr>
              <w:t xml:space="preserve">Task 5 – </w:t>
            </w:r>
            <w:r w:rsidR="00B9713E">
              <w:rPr>
                <w:rFonts w:ascii="Arial" w:hAnsi="Arial" w:cs="Arial"/>
                <w:sz w:val="20"/>
                <w:szCs w:val="20"/>
              </w:rPr>
              <w:t>Work has started</w:t>
            </w:r>
            <w:r w:rsidR="0025035D">
              <w:rPr>
                <w:rFonts w:ascii="Arial" w:hAnsi="Arial" w:cs="Arial"/>
                <w:sz w:val="20"/>
                <w:szCs w:val="20"/>
              </w:rPr>
              <w:t>.</w:t>
            </w:r>
          </w:p>
          <w:p w:rsidR="00C52404" w:rsidRPr="00C52404" w:rsidRDefault="00C52404" w:rsidP="00C52404">
            <w:pPr>
              <w:spacing w:after="0" w:line="240" w:lineRule="auto"/>
              <w:rPr>
                <w:rFonts w:ascii="Arial" w:hAnsi="Arial" w:cs="Arial"/>
                <w:sz w:val="20"/>
                <w:szCs w:val="20"/>
              </w:rPr>
            </w:pPr>
            <w:r w:rsidRPr="00C52404">
              <w:rPr>
                <w:rFonts w:ascii="Arial" w:hAnsi="Arial" w:cs="Arial"/>
                <w:sz w:val="20"/>
                <w:szCs w:val="20"/>
              </w:rPr>
              <w:t xml:space="preserve">Task 6 – </w:t>
            </w:r>
            <w:r w:rsidR="008473C1">
              <w:rPr>
                <w:rFonts w:ascii="Arial" w:hAnsi="Arial" w:cs="Arial"/>
                <w:sz w:val="20"/>
                <w:szCs w:val="20"/>
              </w:rPr>
              <w:t xml:space="preserve">Completed testing for the piles at the </w:t>
            </w:r>
            <w:r w:rsidR="008473C1">
              <w:rPr>
                <w:rFonts w:ascii="Arial" w:hAnsi="Arial" w:cs="Arial"/>
                <w:sz w:val="20"/>
                <w:szCs w:val="20"/>
              </w:rPr>
              <w:t>20</w:t>
            </w:r>
            <w:r w:rsidR="008473C1">
              <w:rPr>
                <w:rFonts w:ascii="Arial" w:hAnsi="Arial" w:cs="Arial"/>
                <w:sz w:val="20"/>
                <w:szCs w:val="20"/>
              </w:rPr>
              <w:t>-ft wall height.</w:t>
            </w:r>
          </w:p>
          <w:p w:rsidR="00C52404" w:rsidRPr="00C52404" w:rsidRDefault="00C52404" w:rsidP="00C52404">
            <w:pPr>
              <w:spacing w:after="0" w:line="240" w:lineRule="auto"/>
              <w:rPr>
                <w:rFonts w:ascii="Arial" w:hAnsi="Arial" w:cs="Arial"/>
                <w:sz w:val="20"/>
                <w:szCs w:val="20"/>
              </w:rPr>
            </w:pPr>
            <w:r w:rsidRPr="00C52404">
              <w:rPr>
                <w:rFonts w:ascii="Arial" w:hAnsi="Arial" w:cs="Arial"/>
                <w:sz w:val="20"/>
                <w:szCs w:val="20"/>
              </w:rPr>
              <w:t xml:space="preserve">Task 7 – </w:t>
            </w:r>
            <w:r w:rsidR="00EB60CE">
              <w:rPr>
                <w:rFonts w:ascii="Arial" w:hAnsi="Arial" w:cs="Arial"/>
                <w:sz w:val="20"/>
                <w:szCs w:val="20"/>
              </w:rPr>
              <w:t>Funding is available. Working on Amendment to the contract.</w:t>
            </w:r>
          </w:p>
          <w:p w:rsidR="00C52404" w:rsidRPr="00C52404" w:rsidRDefault="00C52404" w:rsidP="00C52404">
            <w:pPr>
              <w:spacing w:after="0" w:line="240" w:lineRule="auto"/>
              <w:rPr>
                <w:rFonts w:ascii="Arial" w:hAnsi="Arial" w:cs="Arial"/>
                <w:sz w:val="20"/>
                <w:szCs w:val="20"/>
              </w:rPr>
            </w:pPr>
            <w:r w:rsidRPr="00C52404">
              <w:rPr>
                <w:rFonts w:ascii="Arial" w:hAnsi="Arial" w:cs="Arial"/>
                <w:sz w:val="20"/>
                <w:szCs w:val="20"/>
              </w:rPr>
              <w:t xml:space="preserve">Task 8 – </w:t>
            </w:r>
            <w:r w:rsidR="00EB60CE">
              <w:rPr>
                <w:rFonts w:ascii="Arial" w:hAnsi="Arial" w:cs="Arial"/>
                <w:sz w:val="20"/>
                <w:szCs w:val="20"/>
              </w:rPr>
              <w:t>Funding is available. Working on Amendment to the contract.</w:t>
            </w:r>
          </w:p>
          <w:p w:rsidR="00C52404" w:rsidRPr="00C52404" w:rsidRDefault="00C52404" w:rsidP="00C52404">
            <w:pPr>
              <w:spacing w:after="0" w:line="240" w:lineRule="auto"/>
              <w:rPr>
                <w:rFonts w:ascii="Arial" w:hAnsi="Arial" w:cs="Arial"/>
                <w:sz w:val="20"/>
                <w:szCs w:val="20"/>
              </w:rPr>
            </w:pPr>
            <w:r w:rsidRPr="00C52404">
              <w:rPr>
                <w:rFonts w:ascii="Arial" w:hAnsi="Arial" w:cs="Arial"/>
                <w:sz w:val="20"/>
                <w:szCs w:val="20"/>
              </w:rPr>
              <w:t xml:space="preserve">Task 9 – </w:t>
            </w:r>
            <w:r w:rsidR="00B9713E">
              <w:rPr>
                <w:rFonts w:ascii="Arial" w:hAnsi="Arial" w:cs="Arial"/>
                <w:sz w:val="20"/>
                <w:szCs w:val="20"/>
              </w:rPr>
              <w:t>Funding is available</w:t>
            </w:r>
            <w:r w:rsidR="00EB60CE">
              <w:rPr>
                <w:rFonts w:ascii="Arial" w:hAnsi="Arial" w:cs="Arial"/>
                <w:sz w:val="20"/>
                <w:szCs w:val="20"/>
              </w:rPr>
              <w:t>.</w:t>
            </w:r>
            <w:r w:rsidR="00B9713E">
              <w:rPr>
                <w:rFonts w:ascii="Arial" w:hAnsi="Arial" w:cs="Arial"/>
                <w:sz w:val="20"/>
                <w:szCs w:val="20"/>
              </w:rPr>
              <w:t xml:space="preserve"> </w:t>
            </w:r>
            <w:r w:rsidR="00EB60CE">
              <w:rPr>
                <w:rFonts w:ascii="Arial" w:hAnsi="Arial" w:cs="Arial"/>
                <w:sz w:val="20"/>
                <w:szCs w:val="20"/>
              </w:rPr>
              <w:t>W</w:t>
            </w:r>
            <w:r w:rsidR="00B9713E">
              <w:rPr>
                <w:rFonts w:ascii="Arial" w:hAnsi="Arial" w:cs="Arial"/>
                <w:sz w:val="20"/>
                <w:szCs w:val="20"/>
              </w:rPr>
              <w:t>orking on Amendment to the contract</w:t>
            </w:r>
            <w:r w:rsidR="00987833">
              <w:rPr>
                <w:rFonts w:ascii="Arial" w:hAnsi="Arial" w:cs="Arial"/>
                <w:sz w:val="20"/>
                <w:szCs w:val="20"/>
              </w:rPr>
              <w:t>.</w:t>
            </w:r>
          </w:p>
          <w:p w:rsidR="00C52404" w:rsidRDefault="00C52404" w:rsidP="00C52404">
            <w:pPr>
              <w:spacing w:after="0" w:line="240" w:lineRule="auto"/>
              <w:rPr>
                <w:rFonts w:ascii="Arial" w:hAnsi="Arial" w:cs="Arial"/>
                <w:sz w:val="20"/>
                <w:szCs w:val="20"/>
              </w:rPr>
            </w:pPr>
            <w:r w:rsidRPr="00C52404">
              <w:rPr>
                <w:rFonts w:ascii="Arial" w:hAnsi="Arial" w:cs="Arial"/>
                <w:sz w:val="20"/>
                <w:szCs w:val="20"/>
              </w:rPr>
              <w:t>Task 10 –</w:t>
            </w:r>
            <w:r>
              <w:rPr>
                <w:rFonts w:ascii="Arial" w:hAnsi="Arial" w:cs="Arial"/>
                <w:sz w:val="20"/>
                <w:szCs w:val="20"/>
              </w:rPr>
              <w:t xml:space="preserve"> </w:t>
            </w:r>
            <w:r w:rsidR="00B9713E">
              <w:rPr>
                <w:rFonts w:ascii="Arial" w:hAnsi="Arial" w:cs="Arial"/>
                <w:sz w:val="20"/>
                <w:szCs w:val="20"/>
              </w:rPr>
              <w:t>Funding is available</w:t>
            </w:r>
            <w:r w:rsidR="00EB60CE">
              <w:rPr>
                <w:rFonts w:ascii="Arial" w:hAnsi="Arial" w:cs="Arial"/>
                <w:sz w:val="20"/>
                <w:szCs w:val="20"/>
              </w:rPr>
              <w:t>.</w:t>
            </w:r>
            <w:r w:rsidR="00B9713E">
              <w:rPr>
                <w:rFonts w:ascii="Arial" w:hAnsi="Arial" w:cs="Arial"/>
                <w:sz w:val="20"/>
                <w:szCs w:val="20"/>
              </w:rPr>
              <w:t xml:space="preserve"> </w:t>
            </w:r>
            <w:r w:rsidR="00EB60CE">
              <w:rPr>
                <w:rFonts w:ascii="Arial" w:hAnsi="Arial" w:cs="Arial"/>
                <w:sz w:val="20"/>
                <w:szCs w:val="20"/>
              </w:rPr>
              <w:t>W</w:t>
            </w:r>
            <w:r w:rsidR="00B9713E">
              <w:rPr>
                <w:rFonts w:ascii="Arial" w:hAnsi="Arial" w:cs="Arial"/>
                <w:sz w:val="20"/>
                <w:szCs w:val="20"/>
              </w:rPr>
              <w:t>orking on Amendment to the contract.</w:t>
            </w:r>
          </w:p>
          <w:p w:rsidR="00C52404" w:rsidRDefault="00C52404" w:rsidP="00C52404">
            <w:pPr>
              <w:spacing w:after="0" w:line="240" w:lineRule="auto"/>
              <w:rPr>
                <w:rFonts w:ascii="Arial" w:hAnsi="Arial" w:cs="Arial"/>
                <w:sz w:val="20"/>
                <w:szCs w:val="20"/>
              </w:rPr>
            </w:pPr>
            <w:r w:rsidRPr="00C52404">
              <w:rPr>
                <w:rFonts w:ascii="Arial" w:hAnsi="Arial" w:cs="Arial"/>
                <w:sz w:val="20"/>
                <w:szCs w:val="20"/>
              </w:rPr>
              <w:t>Task 11 –</w:t>
            </w:r>
            <w:r>
              <w:rPr>
                <w:rFonts w:ascii="Arial" w:hAnsi="Arial" w:cs="Arial"/>
                <w:sz w:val="20"/>
                <w:szCs w:val="20"/>
              </w:rPr>
              <w:t xml:space="preserve"> </w:t>
            </w:r>
            <w:r w:rsidR="00323608">
              <w:rPr>
                <w:rFonts w:ascii="Arial" w:hAnsi="Arial" w:cs="Arial"/>
                <w:sz w:val="20"/>
                <w:szCs w:val="20"/>
              </w:rPr>
              <w:t xml:space="preserve">10% complete.  </w:t>
            </w:r>
            <w:r w:rsidR="00EB60CE">
              <w:rPr>
                <w:rFonts w:ascii="Arial" w:hAnsi="Arial" w:cs="Arial"/>
                <w:sz w:val="20"/>
                <w:szCs w:val="20"/>
              </w:rPr>
              <w:t>Follow</w:t>
            </w:r>
            <w:r w:rsidR="003B4230">
              <w:rPr>
                <w:rFonts w:ascii="Arial" w:hAnsi="Arial" w:cs="Arial"/>
                <w:sz w:val="20"/>
                <w:szCs w:val="20"/>
              </w:rPr>
              <w:t xml:space="preserve">-up teleconferences were held with </w:t>
            </w:r>
            <w:r w:rsidR="003E4E4F">
              <w:rPr>
                <w:rFonts w:ascii="Arial" w:hAnsi="Arial" w:cs="Arial"/>
                <w:sz w:val="20"/>
                <w:szCs w:val="20"/>
              </w:rPr>
              <w:t xml:space="preserve">suppliers of the </w:t>
            </w:r>
            <w:r w:rsidR="003B4230">
              <w:rPr>
                <w:rFonts w:ascii="Arial" w:hAnsi="Arial" w:cs="Arial"/>
                <w:sz w:val="20"/>
                <w:szCs w:val="20"/>
              </w:rPr>
              <w:t xml:space="preserve">MSE wall </w:t>
            </w:r>
            <w:r w:rsidR="003E4E4F">
              <w:rPr>
                <w:rFonts w:ascii="Arial" w:hAnsi="Arial" w:cs="Arial"/>
                <w:sz w:val="20"/>
                <w:szCs w:val="20"/>
              </w:rPr>
              <w:t>panels and reinforcements, UDOT staff, and Dr. Rollins to discuss options for including surcharge at the top of the wall, behind the piles.</w:t>
            </w:r>
          </w:p>
          <w:p w:rsidR="00C52404" w:rsidRDefault="00C52404" w:rsidP="00C52404">
            <w:pPr>
              <w:spacing w:after="0" w:line="240" w:lineRule="auto"/>
              <w:rPr>
                <w:rFonts w:ascii="Arial" w:hAnsi="Arial" w:cs="Arial"/>
                <w:sz w:val="20"/>
                <w:szCs w:val="20"/>
              </w:rPr>
            </w:pPr>
            <w:r w:rsidRPr="00C52404">
              <w:rPr>
                <w:rFonts w:ascii="Arial" w:hAnsi="Arial" w:cs="Arial"/>
                <w:sz w:val="20"/>
                <w:szCs w:val="20"/>
              </w:rPr>
              <w:t>Task 12 –</w:t>
            </w:r>
            <w:r>
              <w:rPr>
                <w:rFonts w:ascii="Arial" w:hAnsi="Arial" w:cs="Arial"/>
                <w:sz w:val="20"/>
                <w:szCs w:val="20"/>
              </w:rPr>
              <w:t xml:space="preserve"> </w:t>
            </w:r>
            <w:r w:rsidR="00B9713E">
              <w:rPr>
                <w:rFonts w:ascii="Arial" w:hAnsi="Arial" w:cs="Arial"/>
                <w:sz w:val="20"/>
                <w:szCs w:val="20"/>
              </w:rPr>
              <w:t>Funding is available</w:t>
            </w:r>
            <w:r w:rsidR="00EB60CE">
              <w:rPr>
                <w:rFonts w:ascii="Arial" w:hAnsi="Arial" w:cs="Arial"/>
                <w:sz w:val="20"/>
                <w:szCs w:val="20"/>
              </w:rPr>
              <w:t>.</w:t>
            </w:r>
            <w:r w:rsidR="00B9713E">
              <w:rPr>
                <w:rFonts w:ascii="Arial" w:hAnsi="Arial" w:cs="Arial"/>
                <w:sz w:val="20"/>
                <w:szCs w:val="20"/>
              </w:rPr>
              <w:t xml:space="preserve"> </w:t>
            </w:r>
            <w:r w:rsidR="00EB60CE">
              <w:rPr>
                <w:rFonts w:ascii="Arial" w:hAnsi="Arial" w:cs="Arial"/>
                <w:sz w:val="20"/>
                <w:szCs w:val="20"/>
              </w:rPr>
              <w:t>W</w:t>
            </w:r>
            <w:r w:rsidR="00B9713E">
              <w:rPr>
                <w:rFonts w:ascii="Arial" w:hAnsi="Arial" w:cs="Arial"/>
                <w:sz w:val="20"/>
                <w:szCs w:val="20"/>
              </w:rPr>
              <w:t>orking on Amendment to the contract.</w:t>
            </w:r>
          </w:p>
          <w:p w:rsidR="00341D76" w:rsidRDefault="00C52404" w:rsidP="002B7E0B">
            <w:pPr>
              <w:spacing w:after="0" w:line="240" w:lineRule="auto"/>
              <w:rPr>
                <w:rFonts w:ascii="Arial" w:hAnsi="Arial" w:cs="Arial"/>
                <w:sz w:val="20"/>
                <w:szCs w:val="20"/>
              </w:rPr>
            </w:pPr>
            <w:r w:rsidRPr="00C52404">
              <w:rPr>
                <w:rFonts w:ascii="Arial" w:hAnsi="Arial" w:cs="Arial"/>
                <w:sz w:val="20"/>
                <w:szCs w:val="20"/>
              </w:rPr>
              <w:t xml:space="preserve">Contract – </w:t>
            </w:r>
            <w:r w:rsidR="0025035D">
              <w:rPr>
                <w:rFonts w:ascii="Arial" w:hAnsi="Arial" w:cs="Arial"/>
                <w:sz w:val="20"/>
                <w:szCs w:val="20"/>
              </w:rPr>
              <w:t>Additional funding transfers from state partners were received</w:t>
            </w:r>
            <w:r w:rsidR="00FC7A47">
              <w:rPr>
                <w:rFonts w:ascii="Arial" w:hAnsi="Arial" w:cs="Arial"/>
                <w:sz w:val="20"/>
                <w:szCs w:val="20"/>
              </w:rPr>
              <w:t>, including our new partner Massachusetts DOT</w:t>
            </w:r>
            <w:r w:rsidR="0025035D">
              <w:rPr>
                <w:rFonts w:ascii="Arial" w:hAnsi="Arial" w:cs="Arial"/>
                <w:sz w:val="20"/>
                <w:szCs w:val="20"/>
              </w:rPr>
              <w:t>.</w:t>
            </w:r>
            <w:r w:rsidR="00EB60CE">
              <w:rPr>
                <w:rFonts w:ascii="Arial" w:hAnsi="Arial" w:cs="Arial"/>
                <w:sz w:val="20"/>
                <w:szCs w:val="20"/>
              </w:rPr>
              <w:t xml:space="preserve"> Working on amendment to the contract.</w:t>
            </w:r>
          </w:p>
          <w:p w:rsidR="002B7E0B" w:rsidRPr="00360664" w:rsidRDefault="002B7E0B" w:rsidP="002B7E0B">
            <w:pPr>
              <w:spacing w:after="0" w:line="240" w:lineRule="auto"/>
              <w:rPr>
                <w:rFonts w:ascii="Arial" w:hAnsi="Arial" w:cs="Arial"/>
                <w:sz w:val="20"/>
                <w:szCs w:val="20"/>
              </w:rPr>
            </w:pPr>
          </w:p>
        </w:tc>
      </w:tr>
      <w:tr w:rsidR="000C209F" w:rsidRPr="00360664" w:rsidTr="003B3781">
        <w:tc>
          <w:tcPr>
            <w:tcW w:w="10908" w:type="dxa"/>
          </w:tcPr>
          <w:p w:rsidR="000C209F" w:rsidRPr="00360664" w:rsidRDefault="000C209F" w:rsidP="00360664">
            <w:pPr>
              <w:spacing w:after="0" w:line="240" w:lineRule="auto"/>
              <w:rPr>
                <w:rFonts w:ascii="Arial" w:hAnsi="Arial" w:cs="Arial"/>
                <w:b/>
                <w:sz w:val="20"/>
                <w:szCs w:val="20"/>
              </w:rPr>
            </w:pPr>
          </w:p>
          <w:p w:rsidR="000C209F" w:rsidRPr="00360664" w:rsidRDefault="000C209F" w:rsidP="00360664">
            <w:pPr>
              <w:spacing w:after="0" w:line="240" w:lineRule="auto"/>
              <w:rPr>
                <w:rFonts w:ascii="Arial" w:hAnsi="Arial" w:cs="Arial"/>
                <w:sz w:val="20"/>
                <w:szCs w:val="20"/>
              </w:rPr>
            </w:pPr>
            <w:r w:rsidRPr="00360664">
              <w:rPr>
                <w:rFonts w:ascii="Arial" w:hAnsi="Arial" w:cs="Arial"/>
                <w:b/>
                <w:sz w:val="20"/>
                <w:szCs w:val="20"/>
              </w:rPr>
              <w:t>Anticipated work next quarter</w:t>
            </w:r>
            <w:r w:rsidRPr="00360664">
              <w:rPr>
                <w:rFonts w:ascii="Arial" w:hAnsi="Arial" w:cs="Arial"/>
                <w:sz w:val="20"/>
                <w:szCs w:val="20"/>
              </w:rPr>
              <w:t>:</w:t>
            </w:r>
          </w:p>
          <w:p w:rsidR="000C209F" w:rsidRPr="00360664" w:rsidRDefault="000C209F" w:rsidP="00360664">
            <w:pPr>
              <w:spacing w:after="0" w:line="240" w:lineRule="auto"/>
              <w:rPr>
                <w:rFonts w:ascii="Arial" w:hAnsi="Arial" w:cs="Arial"/>
                <w:sz w:val="20"/>
                <w:szCs w:val="20"/>
              </w:rPr>
            </w:pPr>
          </w:p>
          <w:p w:rsidR="0037442B" w:rsidRPr="00C52404" w:rsidRDefault="0037442B" w:rsidP="0037442B">
            <w:pPr>
              <w:spacing w:after="0" w:line="240" w:lineRule="auto"/>
              <w:rPr>
                <w:rFonts w:ascii="Arial" w:hAnsi="Arial" w:cs="Arial"/>
                <w:sz w:val="20"/>
                <w:szCs w:val="20"/>
              </w:rPr>
            </w:pPr>
            <w:r w:rsidRPr="00C52404">
              <w:rPr>
                <w:rFonts w:ascii="Arial" w:hAnsi="Arial" w:cs="Arial"/>
                <w:sz w:val="20"/>
                <w:szCs w:val="20"/>
              </w:rPr>
              <w:t xml:space="preserve">Task 1 – </w:t>
            </w:r>
            <w:r w:rsidR="00E939C5">
              <w:rPr>
                <w:rFonts w:ascii="Arial" w:hAnsi="Arial" w:cs="Arial"/>
                <w:sz w:val="20"/>
                <w:szCs w:val="20"/>
              </w:rPr>
              <w:t>Completed</w:t>
            </w:r>
            <w:r w:rsidR="008E5ACB">
              <w:rPr>
                <w:rFonts w:ascii="Arial" w:hAnsi="Arial" w:cs="Arial"/>
                <w:sz w:val="20"/>
                <w:szCs w:val="20"/>
              </w:rPr>
              <w:t>.</w:t>
            </w:r>
          </w:p>
          <w:p w:rsidR="0037442B" w:rsidRPr="00C52404" w:rsidRDefault="0037442B" w:rsidP="0037442B">
            <w:pPr>
              <w:spacing w:after="0" w:line="240" w:lineRule="auto"/>
              <w:rPr>
                <w:rFonts w:ascii="Arial" w:hAnsi="Arial" w:cs="Arial"/>
                <w:sz w:val="20"/>
                <w:szCs w:val="20"/>
              </w:rPr>
            </w:pPr>
            <w:r w:rsidRPr="00C52404">
              <w:rPr>
                <w:rFonts w:ascii="Arial" w:hAnsi="Arial" w:cs="Arial"/>
                <w:sz w:val="20"/>
                <w:szCs w:val="20"/>
              </w:rPr>
              <w:t xml:space="preserve">Task 2 – </w:t>
            </w:r>
            <w:r w:rsidR="00E939C5">
              <w:rPr>
                <w:rFonts w:ascii="Arial" w:hAnsi="Arial" w:cs="Arial"/>
                <w:sz w:val="20"/>
                <w:szCs w:val="20"/>
              </w:rPr>
              <w:t>Completed</w:t>
            </w:r>
            <w:r w:rsidR="008E5ACB">
              <w:rPr>
                <w:rFonts w:ascii="Arial" w:hAnsi="Arial" w:cs="Arial"/>
                <w:sz w:val="20"/>
                <w:szCs w:val="20"/>
              </w:rPr>
              <w:t>.</w:t>
            </w:r>
          </w:p>
          <w:p w:rsidR="0037442B" w:rsidRPr="00C52404" w:rsidRDefault="0037442B" w:rsidP="0037442B">
            <w:pPr>
              <w:spacing w:after="0" w:line="240" w:lineRule="auto"/>
              <w:rPr>
                <w:rFonts w:ascii="Arial" w:hAnsi="Arial" w:cs="Arial"/>
                <w:sz w:val="20"/>
                <w:szCs w:val="20"/>
              </w:rPr>
            </w:pPr>
            <w:r w:rsidRPr="00C52404">
              <w:rPr>
                <w:rFonts w:ascii="Arial" w:hAnsi="Arial" w:cs="Arial"/>
                <w:sz w:val="20"/>
                <w:szCs w:val="20"/>
              </w:rPr>
              <w:t xml:space="preserve">Task 3 – </w:t>
            </w:r>
            <w:r w:rsidR="00DF7352">
              <w:rPr>
                <w:rFonts w:ascii="Arial" w:hAnsi="Arial" w:cs="Arial"/>
                <w:sz w:val="20"/>
                <w:szCs w:val="20"/>
              </w:rPr>
              <w:t>Completed</w:t>
            </w:r>
            <w:r w:rsidR="008E5ACB">
              <w:rPr>
                <w:rFonts w:ascii="Arial" w:hAnsi="Arial" w:cs="Arial"/>
                <w:sz w:val="20"/>
                <w:szCs w:val="20"/>
              </w:rPr>
              <w:t>.</w:t>
            </w:r>
          </w:p>
          <w:p w:rsidR="0037442B" w:rsidRPr="00C52404" w:rsidRDefault="0037442B" w:rsidP="0037442B">
            <w:pPr>
              <w:spacing w:after="0" w:line="240" w:lineRule="auto"/>
              <w:rPr>
                <w:rFonts w:ascii="Arial" w:hAnsi="Arial" w:cs="Arial"/>
                <w:sz w:val="20"/>
                <w:szCs w:val="20"/>
              </w:rPr>
            </w:pPr>
            <w:r w:rsidRPr="00C52404">
              <w:rPr>
                <w:rFonts w:ascii="Arial" w:hAnsi="Arial" w:cs="Arial"/>
                <w:sz w:val="20"/>
                <w:szCs w:val="20"/>
              </w:rPr>
              <w:t xml:space="preserve">Task 4 – </w:t>
            </w:r>
            <w:r w:rsidR="00E939C5">
              <w:rPr>
                <w:rFonts w:ascii="Arial" w:hAnsi="Arial" w:cs="Arial"/>
                <w:sz w:val="20"/>
                <w:szCs w:val="20"/>
              </w:rPr>
              <w:t xml:space="preserve">Data reduction </w:t>
            </w:r>
            <w:r w:rsidR="008E5ACB">
              <w:rPr>
                <w:rFonts w:ascii="Arial" w:hAnsi="Arial" w:cs="Arial"/>
                <w:sz w:val="20"/>
                <w:szCs w:val="20"/>
              </w:rPr>
              <w:t>will continue</w:t>
            </w:r>
            <w:r w:rsidR="00DF7352">
              <w:rPr>
                <w:rFonts w:ascii="Arial" w:hAnsi="Arial" w:cs="Arial"/>
                <w:sz w:val="20"/>
                <w:szCs w:val="20"/>
              </w:rPr>
              <w:t xml:space="preserve"> for the</w:t>
            </w:r>
            <w:r w:rsidR="00E939C5">
              <w:rPr>
                <w:rFonts w:ascii="Arial" w:hAnsi="Arial" w:cs="Arial"/>
                <w:sz w:val="20"/>
                <w:szCs w:val="20"/>
              </w:rPr>
              <w:t xml:space="preserve"> 15</w:t>
            </w:r>
            <w:r w:rsidR="008E5ACB">
              <w:rPr>
                <w:rFonts w:ascii="Arial" w:hAnsi="Arial" w:cs="Arial"/>
                <w:sz w:val="20"/>
                <w:szCs w:val="20"/>
              </w:rPr>
              <w:t>-</w:t>
            </w:r>
            <w:r w:rsidR="00E939C5">
              <w:rPr>
                <w:rFonts w:ascii="Arial" w:hAnsi="Arial" w:cs="Arial"/>
                <w:sz w:val="20"/>
                <w:szCs w:val="20"/>
              </w:rPr>
              <w:t>ft pile testing</w:t>
            </w:r>
            <w:r w:rsidR="004B514E">
              <w:rPr>
                <w:rFonts w:ascii="Arial" w:hAnsi="Arial" w:cs="Arial"/>
                <w:sz w:val="20"/>
                <w:szCs w:val="20"/>
              </w:rPr>
              <w:t>.</w:t>
            </w:r>
          </w:p>
          <w:p w:rsidR="0037442B" w:rsidRPr="00C52404" w:rsidRDefault="0037442B" w:rsidP="0037442B">
            <w:pPr>
              <w:spacing w:after="0" w:line="240" w:lineRule="auto"/>
              <w:rPr>
                <w:rFonts w:ascii="Arial" w:hAnsi="Arial" w:cs="Arial"/>
                <w:sz w:val="20"/>
                <w:szCs w:val="20"/>
              </w:rPr>
            </w:pPr>
            <w:r w:rsidRPr="00C52404">
              <w:rPr>
                <w:rFonts w:ascii="Arial" w:hAnsi="Arial" w:cs="Arial"/>
                <w:sz w:val="20"/>
                <w:szCs w:val="20"/>
              </w:rPr>
              <w:t xml:space="preserve">Task 5 – </w:t>
            </w:r>
            <w:r w:rsidR="00DF7352">
              <w:rPr>
                <w:rFonts w:ascii="Arial" w:hAnsi="Arial" w:cs="Arial"/>
                <w:sz w:val="20"/>
                <w:szCs w:val="20"/>
              </w:rPr>
              <w:t xml:space="preserve">p-multipliers </w:t>
            </w:r>
            <w:r w:rsidR="009C48D3">
              <w:rPr>
                <w:rFonts w:ascii="Arial" w:hAnsi="Arial" w:cs="Arial"/>
                <w:sz w:val="20"/>
                <w:szCs w:val="20"/>
              </w:rPr>
              <w:t xml:space="preserve">will be </w:t>
            </w:r>
            <w:r w:rsidR="00E939C5">
              <w:rPr>
                <w:rFonts w:ascii="Arial" w:hAnsi="Arial" w:cs="Arial"/>
                <w:sz w:val="20"/>
                <w:szCs w:val="20"/>
              </w:rPr>
              <w:t>back-calculated based on the results of the test</w:t>
            </w:r>
            <w:r w:rsidR="009C48D3">
              <w:rPr>
                <w:rFonts w:ascii="Arial" w:hAnsi="Arial" w:cs="Arial"/>
                <w:sz w:val="20"/>
                <w:szCs w:val="20"/>
              </w:rPr>
              <w:t>.</w:t>
            </w:r>
          </w:p>
          <w:p w:rsidR="0037442B" w:rsidRPr="00C52404" w:rsidRDefault="0037442B" w:rsidP="0037442B">
            <w:pPr>
              <w:spacing w:after="0" w:line="240" w:lineRule="auto"/>
              <w:rPr>
                <w:rFonts w:ascii="Arial" w:hAnsi="Arial" w:cs="Arial"/>
                <w:sz w:val="20"/>
                <w:szCs w:val="20"/>
              </w:rPr>
            </w:pPr>
            <w:r w:rsidRPr="00C52404">
              <w:rPr>
                <w:rFonts w:ascii="Arial" w:hAnsi="Arial" w:cs="Arial"/>
                <w:sz w:val="20"/>
                <w:szCs w:val="20"/>
              </w:rPr>
              <w:t xml:space="preserve">Task 6 – </w:t>
            </w:r>
            <w:r w:rsidR="00DF7352">
              <w:rPr>
                <w:rFonts w:ascii="Arial" w:hAnsi="Arial" w:cs="Arial"/>
                <w:sz w:val="20"/>
                <w:szCs w:val="20"/>
              </w:rPr>
              <w:t>Completed</w:t>
            </w:r>
            <w:r w:rsidR="008E5ACB">
              <w:rPr>
                <w:rFonts w:ascii="Arial" w:hAnsi="Arial" w:cs="Arial"/>
                <w:sz w:val="20"/>
                <w:szCs w:val="20"/>
              </w:rPr>
              <w:t>.</w:t>
            </w:r>
          </w:p>
          <w:p w:rsidR="0037442B" w:rsidRPr="00C52404" w:rsidRDefault="0037442B" w:rsidP="0037442B">
            <w:pPr>
              <w:spacing w:after="0" w:line="240" w:lineRule="auto"/>
              <w:rPr>
                <w:rFonts w:ascii="Arial" w:hAnsi="Arial" w:cs="Arial"/>
                <w:sz w:val="20"/>
                <w:szCs w:val="20"/>
              </w:rPr>
            </w:pPr>
            <w:r w:rsidRPr="00C52404">
              <w:rPr>
                <w:rFonts w:ascii="Arial" w:hAnsi="Arial" w:cs="Arial"/>
                <w:sz w:val="20"/>
                <w:szCs w:val="20"/>
              </w:rPr>
              <w:t xml:space="preserve">Task 7 – </w:t>
            </w:r>
            <w:r w:rsidR="00DF7352">
              <w:rPr>
                <w:rFonts w:ascii="Arial" w:hAnsi="Arial" w:cs="Arial"/>
                <w:sz w:val="20"/>
                <w:szCs w:val="20"/>
              </w:rPr>
              <w:t xml:space="preserve">Data reduction </w:t>
            </w:r>
            <w:r w:rsidR="009C48D3">
              <w:rPr>
                <w:rFonts w:ascii="Arial" w:hAnsi="Arial" w:cs="Arial"/>
                <w:sz w:val="20"/>
                <w:szCs w:val="20"/>
              </w:rPr>
              <w:t>will continue</w:t>
            </w:r>
            <w:r w:rsidR="00DF7352">
              <w:rPr>
                <w:rFonts w:ascii="Arial" w:hAnsi="Arial" w:cs="Arial"/>
                <w:sz w:val="20"/>
                <w:szCs w:val="20"/>
              </w:rPr>
              <w:t xml:space="preserve"> for the 20</w:t>
            </w:r>
            <w:r w:rsidR="009C48D3">
              <w:rPr>
                <w:rFonts w:ascii="Arial" w:hAnsi="Arial" w:cs="Arial"/>
                <w:sz w:val="20"/>
                <w:szCs w:val="20"/>
              </w:rPr>
              <w:t>-</w:t>
            </w:r>
            <w:r w:rsidR="00DF7352">
              <w:rPr>
                <w:rFonts w:ascii="Arial" w:hAnsi="Arial" w:cs="Arial"/>
                <w:sz w:val="20"/>
                <w:szCs w:val="20"/>
              </w:rPr>
              <w:t>ft pile testing.</w:t>
            </w:r>
          </w:p>
          <w:p w:rsidR="0037442B" w:rsidRPr="00C52404" w:rsidRDefault="0037442B" w:rsidP="0037442B">
            <w:pPr>
              <w:spacing w:after="0" w:line="240" w:lineRule="auto"/>
              <w:rPr>
                <w:rFonts w:ascii="Arial" w:hAnsi="Arial" w:cs="Arial"/>
                <w:sz w:val="20"/>
                <w:szCs w:val="20"/>
              </w:rPr>
            </w:pPr>
            <w:r w:rsidRPr="00C52404">
              <w:rPr>
                <w:rFonts w:ascii="Arial" w:hAnsi="Arial" w:cs="Arial"/>
                <w:sz w:val="20"/>
                <w:szCs w:val="20"/>
              </w:rPr>
              <w:t xml:space="preserve">Task 8 – </w:t>
            </w:r>
            <w:r w:rsidR="00DF7352">
              <w:rPr>
                <w:rFonts w:ascii="Arial" w:hAnsi="Arial" w:cs="Arial"/>
                <w:sz w:val="20"/>
                <w:szCs w:val="20"/>
              </w:rPr>
              <w:t xml:space="preserve">p-multipliers </w:t>
            </w:r>
            <w:r w:rsidR="009C48D3">
              <w:rPr>
                <w:rFonts w:ascii="Arial" w:hAnsi="Arial" w:cs="Arial"/>
                <w:sz w:val="20"/>
                <w:szCs w:val="20"/>
              </w:rPr>
              <w:t>will be</w:t>
            </w:r>
            <w:r w:rsidR="00DF7352">
              <w:rPr>
                <w:rFonts w:ascii="Arial" w:hAnsi="Arial" w:cs="Arial"/>
                <w:sz w:val="20"/>
                <w:szCs w:val="20"/>
              </w:rPr>
              <w:t xml:space="preserve"> back-calculated based on the results of the test</w:t>
            </w:r>
            <w:r w:rsidR="009C48D3">
              <w:rPr>
                <w:rFonts w:ascii="Arial" w:hAnsi="Arial" w:cs="Arial"/>
                <w:sz w:val="20"/>
                <w:szCs w:val="20"/>
              </w:rPr>
              <w:t>.</w:t>
            </w:r>
          </w:p>
          <w:p w:rsidR="0037442B" w:rsidRPr="00C52404" w:rsidRDefault="0037442B" w:rsidP="0037442B">
            <w:pPr>
              <w:spacing w:after="0" w:line="240" w:lineRule="auto"/>
              <w:rPr>
                <w:rFonts w:ascii="Arial" w:hAnsi="Arial" w:cs="Arial"/>
                <w:sz w:val="20"/>
                <w:szCs w:val="20"/>
              </w:rPr>
            </w:pPr>
            <w:r w:rsidRPr="00C52404">
              <w:rPr>
                <w:rFonts w:ascii="Arial" w:hAnsi="Arial" w:cs="Arial"/>
                <w:sz w:val="20"/>
                <w:szCs w:val="20"/>
              </w:rPr>
              <w:t xml:space="preserve">Task 9 – </w:t>
            </w:r>
            <w:r w:rsidR="009C48D3">
              <w:rPr>
                <w:rFonts w:ascii="Arial" w:hAnsi="Arial" w:cs="Arial"/>
                <w:sz w:val="20"/>
                <w:szCs w:val="20"/>
              </w:rPr>
              <w:t>Work will begin.</w:t>
            </w:r>
          </w:p>
          <w:p w:rsidR="0037442B" w:rsidRDefault="0037442B" w:rsidP="0037442B">
            <w:pPr>
              <w:spacing w:after="0" w:line="240" w:lineRule="auto"/>
              <w:rPr>
                <w:rFonts w:ascii="Arial" w:hAnsi="Arial" w:cs="Arial"/>
                <w:sz w:val="20"/>
                <w:szCs w:val="20"/>
              </w:rPr>
            </w:pPr>
            <w:r w:rsidRPr="00C52404">
              <w:rPr>
                <w:rFonts w:ascii="Arial" w:hAnsi="Arial" w:cs="Arial"/>
                <w:sz w:val="20"/>
                <w:szCs w:val="20"/>
              </w:rPr>
              <w:t>Task 10 –</w:t>
            </w:r>
            <w:r>
              <w:rPr>
                <w:rFonts w:ascii="Arial" w:hAnsi="Arial" w:cs="Arial"/>
                <w:sz w:val="20"/>
                <w:szCs w:val="20"/>
              </w:rPr>
              <w:t xml:space="preserve"> </w:t>
            </w:r>
            <w:r w:rsidR="009C48D3">
              <w:rPr>
                <w:rFonts w:ascii="Arial" w:hAnsi="Arial" w:cs="Arial"/>
                <w:sz w:val="20"/>
                <w:szCs w:val="20"/>
              </w:rPr>
              <w:t>Work will begin.</w:t>
            </w:r>
          </w:p>
          <w:p w:rsidR="0037442B" w:rsidRDefault="0037442B" w:rsidP="0037442B">
            <w:pPr>
              <w:spacing w:after="0" w:line="240" w:lineRule="auto"/>
              <w:rPr>
                <w:rFonts w:ascii="Arial" w:hAnsi="Arial" w:cs="Arial"/>
                <w:sz w:val="20"/>
                <w:szCs w:val="20"/>
              </w:rPr>
            </w:pPr>
            <w:r w:rsidRPr="00C52404">
              <w:rPr>
                <w:rFonts w:ascii="Arial" w:hAnsi="Arial" w:cs="Arial"/>
                <w:sz w:val="20"/>
                <w:szCs w:val="20"/>
              </w:rPr>
              <w:t>Task 11 –</w:t>
            </w:r>
            <w:r>
              <w:rPr>
                <w:rFonts w:ascii="Arial" w:hAnsi="Arial" w:cs="Arial"/>
                <w:sz w:val="20"/>
                <w:szCs w:val="20"/>
              </w:rPr>
              <w:t xml:space="preserve"> </w:t>
            </w:r>
            <w:r w:rsidR="00DF7352">
              <w:rPr>
                <w:rFonts w:ascii="Arial" w:hAnsi="Arial" w:cs="Arial"/>
                <w:sz w:val="20"/>
                <w:szCs w:val="20"/>
              </w:rPr>
              <w:t>Plan a date for a TAC meeting to review test results</w:t>
            </w:r>
            <w:r w:rsidR="004B514E">
              <w:rPr>
                <w:rFonts w:ascii="Arial" w:hAnsi="Arial" w:cs="Arial"/>
                <w:sz w:val="20"/>
                <w:szCs w:val="20"/>
              </w:rPr>
              <w:t>.</w:t>
            </w:r>
          </w:p>
          <w:p w:rsidR="0037442B" w:rsidRDefault="0037442B" w:rsidP="0037442B">
            <w:pPr>
              <w:spacing w:after="0" w:line="240" w:lineRule="auto"/>
              <w:rPr>
                <w:rFonts w:ascii="Arial" w:hAnsi="Arial" w:cs="Arial"/>
                <w:sz w:val="20"/>
                <w:szCs w:val="20"/>
              </w:rPr>
            </w:pPr>
            <w:r w:rsidRPr="00C52404">
              <w:rPr>
                <w:rFonts w:ascii="Arial" w:hAnsi="Arial" w:cs="Arial"/>
                <w:sz w:val="20"/>
                <w:szCs w:val="20"/>
              </w:rPr>
              <w:t>Task 12 –</w:t>
            </w:r>
            <w:r>
              <w:rPr>
                <w:rFonts w:ascii="Arial" w:hAnsi="Arial" w:cs="Arial"/>
                <w:sz w:val="20"/>
                <w:szCs w:val="20"/>
              </w:rPr>
              <w:t xml:space="preserve"> </w:t>
            </w:r>
            <w:r w:rsidR="002258AC">
              <w:rPr>
                <w:rFonts w:ascii="Arial" w:hAnsi="Arial" w:cs="Arial"/>
                <w:sz w:val="20"/>
                <w:szCs w:val="20"/>
              </w:rPr>
              <w:t>None planned.</w:t>
            </w:r>
          </w:p>
          <w:p w:rsidR="002258AC" w:rsidRDefault="0037442B" w:rsidP="00DF7352">
            <w:pPr>
              <w:spacing w:after="0" w:line="240" w:lineRule="auto"/>
              <w:rPr>
                <w:rFonts w:ascii="Arial" w:hAnsi="Arial" w:cs="Arial"/>
                <w:sz w:val="20"/>
                <w:szCs w:val="20"/>
              </w:rPr>
            </w:pPr>
            <w:r w:rsidRPr="00C52404">
              <w:rPr>
                <w:rFonts w:ascii="Arial" w:hAnsi="Arial" w:cs="Arial"/>
                <w:sz w:val="20"/>
                <w:szCs w:val="20"/>
              </w:rPr>
              <w:t xml:space="preserve">Contract – </w:t>
            </w:r>
            <w:r w:rsidR="0025035D">
              <w:rPr>
                <w:rFonts w:ascii="Arial" w:hAnsi="Arial" w:cs="Arial"/>
                <w:sz w:val="20"/>
                <w:szCs w:val="20"/>
              </w:rPr>
              <w:t xml:space="preserve">The contract will be amended to include funding recently transferred from partner states, for Tasks 7 through 10 and 12, and to address </w:t>
            </w:r>
            <w:r w:rsidR="001C3114">
              <w:rPr>
                <w:rFonts w:ascii="Arial" w:hAnsi="Arial" w:cs="Arial"/>
                <w:sz w:val="20"/>
                <w:szCs w:val="20"/>
              </w:rPr>
              <w:t>MSE wall de</w:t>
            </w:r>
            <w:r w:rsidR="002258AC">
              <w:rPr>
                <w:rFonts w:ascii="Arial" w:hAnsi="Arial" w:cs="Arial"/>
                <w:sz w:val="20"/>
                <w:szCs w:val="20"/>
              </w:rPr>
              <w:t>sign and construction changes.</w:t>
            </w:r>
          </w:p>
          <w:p w:rsidR="002B7E0B" w:rsidRDefault="002B7E0B" w:rsidP="00DF7352">
            <w:pPr>
              <w:spacing w:after="0" w:line="240" w:lineRule="auto"/>
              <w:rPr>
                <w:rFonts w:ascii="Arial" w:hAnsi="Arial" w:cs="Arial"/>
                <w:sz w:val="20"/>
                <w:szCs w:val="20"/>
              </w:rPr>
            </w:pPr>
          </w:p>
          <w:p w:rsidR="002B7E0B" w:rsidRPr="00360664" w:rsidRDefault="002B7E0B" w:rsidP="00DF7352">
            <w:pPr>
              <w:spacing w:after="0" w:line="240" w:lineRule="auto"/>
              <w:rPr>
                <w:rFonts w:ascii="Arial" w:hAnsi="Arial" w:cs="Arial"/>
                <w:sz w:val="20"/>
                <w:szCs w:val="20"/>
              </w:rPr>
            </w:pPr>
          </w:p>
        </w:tc>
      </w:tr>
    </w:tbl>
    <w:p w:rsidR="000C209F" w:rsidRDefault="000C209F" w:rsidP="00551D8A">
      <w:pPr>
        <w:spacing w:after="0"/>
        <w:ind w:left="-720" w:right="-720"/>
        <w:rPr>
          <w:rFonts w:ascii="Arial" w:hAnsi="Arial" w:cs="Arial"/>
          <w:sz w:val="20"/>
          <w:szCs w:val="20"/>
        </w:rPr>
      </w:pP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08"/>
      </w:tblGrid>
      <w:tr w:rsidR="000C209F" w:rsidRPr="00360664" w:rsidTr="00360664">
        <w:tc>
          <w:tcPr>
            <w:tcW w:w="10908" w:type="dxa"/>
          </w:tcPr>
          <w:p w:rsidR="000C209F" w:rsidRPr="00360664" w:rsidRDefault="000C209F" w:rsidP="00360664">
            <w:pPr>
              <w:spacing w:after="0" w:line="240" w:lineRule="auto"/>
              <w:rPr>
                <w:rFonts w:ascii="Arial" w:hAnsi="Arial" w:cs="Arial"/>
                <w:b/>
                <w:sz w:val="20"/>
                <w:szCs w:val="20"/>
              </w:rPr>
            </w:pPr>
          </w:p>
          <w:p w:rsidR="000C209F" w:rsidRDefault="000C209F" w:rsidP="00360664">
            <w:pPr>
              <w:spacing w:after="0" w:line="240" w:lineRule="auto"/>
              <w:rPr>
                <w:rFonts w:ascii="Arial" w:hAnsi="Arial" w:cs="Arial"/>
                <w:b/>
                <w:sz w:val="20"/>
                <w:szCs w:val="20"/>
              </w:rPr>
            </w:pPr>
            <w:r w:rsidRPr="00360664">
              <w:rPr>
                <w:rFonts w:ascii="Arial" w:hAnsi="Arial" w:cs="Arial"/>
                <w:b/>
                <w:sz w:val="20"/>
                <w:szCs w:val="20"/>
              </w:rPr>
              <w:t>Significant Results:</w:t>
            </w:r>
          </w:p>
          <w:p w:rsidR="00955C38" w:rsidRDefault="00955C38" w:rsidP="00360664">
            <w:pPr>
              <w:spacing w:after="0" w:line="240" w:lineRule="auto"/>
              <w:rPr>
                <w:rFonts w:ascii="Arial" w:hAnsi="Arial" w:cs="Arial"/>
                <w:b/>
                <w:sz w:val="20"/>
                <w:szCs w:val="20"/>
              </w:rPr>
            </w:pPr>
          </w:p>
          <w:p w:rsidR="00B06618" w:rsidRDefault="00955C38" w:rsidP="00360664">
            <w:pPr>
              <w:spacing w:after="0" w:line="240" w:lineRule="auto"/>
              <w:rPr>
                <w:rFonts w:ascii="Arial" w:hAnsi="Arial" w:cs="Arial"/>
                <w:sz w:val="20"/>
                <w:szCs w:val="20"/>
              </w:rPr>
            </w:pPr>
            <w:r w:rsidRPr="00955C38">
              <w:rPr>
                <w:rFonts w:ascii="Arial" w:hAnsi="Arial" w:cs="Arial"/>
                <w:sz w:val="20"/>
                <w:szCs w:val="20"/>
              </w:rPr>
              <w:t>During the past quarter</w:t>
            </w:r>
            <w:r w:rsidR="002E0000">
              <w:rPr>
                <w:rFonts w:ascii="Arial" w:hAnsi="Arial" w:cs="Arial"/>
                <w:sz w:val="20"/>
                <w:szCs w:val="20"/>
              </w:rPr>
              <w:t>,</w:t>
            </w:r>
            <w:r w:rsidRPr="00955C38">
              <w:rPr>
                <w:rFonts w:ascii="Arial" w:hAnsi="Arial" w:cs="Arial"/>
                <w:sz w:val="20"/>
                <w:szCs w:val="20"/>
              </w:rPr>
              <w:t xml:space="preserve"> field testing was completed both </w:t>
            </w:r>
            <w:r w:rsidR="003E5F6C">
              <w:rPr>
                <w:rFonts w:ascii="Arial" w:hAnsi="Arial" w:cs="Arial"/>
                <w:sz w:val="20"/>
                <w:szCs w:val="20"/>
              </w:rPr>
              <w:t xml:space="preserve">for </w:t>
            </w:r>
            <w:r w:rsidRPr="00955C38">
              <w:rPr>
                <w:rFonts w:ascii="Arial" w:hAnsi="Arial" w:cs="Arial"/>
                <w:sz w:val="20"/>
                <w:szCs w:val="20"/>
              </w:rPr>
              <w:t xml:space="preserve">test piles at the 15 </w:t>
            </w:r>
            <w:proofErr w:type="spellStart"/>
            <w:r w:rsidRPr="00955C38">
              <w:rPr>
                <w:rFonts w:ascii="Arial" w:hAnsi="Arial" w:cs="Arial"/>
                <w:sz w:val="20"/>
                <w:szCs w:val="20"/>
              </w:rPr>
              <w:t>ft</w:t>
            </w:r>
            <w:proofErr w:type="spellEnd"/>
            <w:r w:rsidRPr="00955C38">
              <w:rPr>
                <w:rFonts w:ascii="Arial" w:hAnsi="Arial" w:cs="Arial"/>
                <w:sz w:val="20"/>
                <w:szCs w:val="20"/>
              </w:rPr>
              <w:t xml:space="preserve"> wall elevation and for test piles at the 20 </w:t>
            </w:r>
            <w:proofErr w:type="spellStart"/>
            <w:r w:rsidRPr="00955C38">
              <w:rPr>
                <w:rFonts w:ascii="Arial" w:hAnsi="Arial" w:cs="Arial"/>
                <w:sz w:val="20"/>
                <w:szCs w:val="20"/>
              </w:rPr>
              <w:t>ft</w:t>
            </w:r>
            <w:proofErr w:type="spellEnd"/>
            <w:r w:rsidRPr="00955C38">
              <w:rPr>
                <w:rFonts w:ascii="Arial" w:hAnsi="Arial" w:cs="Arial"/>
                <w:sz w:val="20"/>
                <w:szCs w:val="20"/>
              </w:rPr>
              <w:t xml:space="preserve"> wall elevation.  A photograph of the completed 20 </w:t>
            </w:r>
            <w:proofErr w:type="spellStart"/>
            <w:r w:rsidRPr="00955C38">
              <w:rPr>
                <w:rFonts w:ascii="Arial" w:hAnsi="Arial" w:cs="Arial"/>
                <w:sz w:val="20"/>
                <w:szCs w:val="20"/>
              </w:rPr>
              <w:t>ft</w:t>
            </w:r>
            <w:proofErr w:type="spellEnd"/>
            <w:r w:rsidRPr="00955C38">
              <w:rPr>
                <w:rFonts w:ascii="Arial" w:hAnsi="Arial" w:cs="Arial"/>
                <w:sz w:val="20"/>
                <w:szCs w:val="20"/>
              </w:rPr>
              <w:t xml:space="preserve"> wall is provided in Fig. 1.</w:t>
            </w:r>
            <w:r w:rsidR="00590E7F">
              <w:rPr>
                <w:rFonts w:ascii="Arial" w:hAnsi="Arial" w:cs="Arial"/>
                <w:sz w:val="20"/>
                <w:szCs w:val="20"/>
              </w:rPr>
              <w:t xml:space="preserve">  </w:t>
            </w:r>
            <w:r w:rsidR="005C635B">
              <w:rPr>
                <w:rFonts w:ascii="Arial" w:hAnsi="Arial" w:cs="Arial"/>
                <w:sz w:val="20"/>
                <w:szCs w:val="20"/>
              </w:rPr>
              <w:t xml:space="preserve">Fig.2 provides a plot of pile head load vs. deflection curves for square, pipe and H reaction piles located 23 </w:t>
            </w:r>
            <w:proofErr w:type="spellStart"/>
            <w:r w:rsidR="005C635B">
              <w:rPr>
                <w:rFonts w:ascii="Arial" w:hAnsi="Arial" w:cs="Arial"/>
                <w:sz w:val="20"/>
                <w:szCs w:val="20"/>
              </w:rPr>
              <w:t>ft</w:t>
            </w:r>
            <w:proofErr w:type="spellEnd"/>
            <w:r w:rsidR="005C635B">
              <w:rPr>
                <w:rFonts w:ascii="Arial" w:hAnsi="Arial" w:cs="Arial"/>
                <w:sz w:val="20"/>
                <w:szCs w:val="20"/>
              </w:rPr>
              <w:t xml:space="preserve"> behind the wall.  The piles were loaded transverse to the wall face.  Although the pipe and </w:t>
            </w:r>
            <w:r w:rsidR="00B06618">
              <w:rPr>
                <w:rFonts w:ascii="Arial" w:hAnsi="Arial" w:cs="Arial"/>
                <w:sz w:val="20"/>
                <w:szCs w:val="20"/>
              </w:rPr>
              <w:t>square piles have about the same moment of inertia, the square piles have higher resistance for a given displacement than the pipe pile.  This suggests that the square shape of the pile is producing higher lateral resistance presumably due to increased side friction, although increased no</w:t>
            </w:r>
            <w:r w:rsidR="00D92430">
              <w:rPr>
                <w:rFonts w:ascii="Arial" w:hAnsi="Arial" w:cs="Arial"/>
                <w:sz w:val="20"/>
                <w:szCs w:val="20"/>
              </w:rPr>
              <w:t>r</w:t>
            </w:r>
            <w:r w:rsidR="00B06618">
              <w:rPr>
                <w:rFonts w:ascii="Arial" w:hAnsi="Arial" w:cs="Arial"/>
                <w:sz w:val="20"/>
                <w:szCs w:val="20"/>
              </w:rPr>
              <w:t xml:space="preserve">mal resistance could also be occurring.  The lateral resistance of the H pile is significantly lower than the pipe pile because the pile is loaded about the weak axis. However, preliminary back-analysis with LPILE suggests that the H pile resistance is also higher than would be expected if it were a round pile with the moment of inertia of the H section.  </w:t>
            </w:r>
          </w:p>
          <w:p w:rsidR="00B06618" w:rsidRDefault="00B06618" w:rsidP="00360664">
            <w:pPr>
              <w:spacing w:after="0" w:line="240" w:lineRule="auto"/>
              <w:rPr>
                <w:rFonts w:ascii="Arial" w:hAnsi="Arial" w:cs="Arial"/>
                <w:sz w:val="20"/>
                <w:szCs w:val="20"/>
              </w:rPr>
            </w:pPr>
          </w:p>
          <w:p w:rsidR="00955C38" w:rsidRDefault="00B06618" w:rsidP="00360664">
            <w:pPr>
              <w:spacing w:after="0" w:line="240" w:lineRule="auto"/>
              <w:rPr>
                <w:rFonts w:ascii="Arial" w:hAnsi="Arial" w:cs="Arial"/>
                <w:sz w:val="20"/>
                <w:szCs w:val="20"/>
              </w:rPr>
            </w:pPr>
            <w:r>
              <w:rPr>
                <w:rFonts w:ascii="Arial" w:hAnsi="Arial" w:cs="Arial"/>
                <w:sz w:val="20"/>
                <w:szCs w:val="20"/>
              </w:rPr>
              <w:t>F</w:t>
            </w:r>
            <w:r w:rsidR="006C17C2">
              <w:rPr>
                <w:rFonts w:ascii="Arial" w:hAnsi="Arial" w:cs="Arial"/>
                <w:sz w:val="20"/>
                <w:szCs w:val="20"/>
              </w:rPr>
              <w:t xml:space="preserve">ig. 3 provides a photograph showing the arrangement of 24 precast concrete blocks (2’x2’x6’) to simulate the surcharge provided by a 5 </w:t>
            </w:r>
            <w:proofErr w:type="spellStart"/>
            <w:r w:rsidR="006C17C2">
              <w:rPr>
                <w:rFonts w:ascii="Arial" w:hAnsi="Arial" w:cs="Arial"/>
                <w:sz w:val="20"/>
                <w:szCs w:val="20"/>
              </w:rPr>
              <w:t>ft</w:t>
            </w:r>
            <w:proofErr w:type="spellEnd"/>
            <w:r w:rsidR="006C17C2">
              <w:rPr>
                <w:rFonts w:ascii="Arial" w:hAnsi="Arial" w:cs="Arial"/>
                <w:sz w:val="20"/>
                <w:szCs w:val="20"/>
              </w:rPr>
              <w:t xml:space="preserve"> thick abutment above the MSE wall.   A strut was placed behind the hydraulic jack </w:t>
            </w:r>
            <w:proofErr w:type="gramStart"/>
            <w:r w:rsidR="006C17C2">
              <w:rPr>
                <w:rFonts w:ascii="Arial" w:hAnsi="Arial" w:cs="Arial"/>
                <w:sz w:val="20"/>
                <w:szCs w:val="20"/>
              </w:rPr>
              <w:t>which</w:t>
            </w:r>
            <w:proofErr w:type="gramEnd"/>
            <w:r w:rsidR="006C17C2">
              <w:rPr>
                <w:rFonts w:ascii="Arial" w:hAnsi="Arial" w:cs="Arial"/>
                <w:sz w:val="20"/>
                <w:szCs w:val="20"/>
              </w:rPr>
              <w:t xml:space="preserve"> loaded the pile laterally to react against the 3 </w:t>
            </w:r>
            <w:proofErr w:type="spellStart"/>
            <w:r w:rsidR="006C17C2">
              <w:rPr>
                <w:rFonts w:ascii="Arial" w:hAnsi="Arial" w:cs="Arial"/>
                <w:sz w:val="20"/>
                <w:szCs w:val="20"/>
              </w:rPr>
              <w:t>ft</w:t>
            </w:r>
            <w:proofErr w:type="spellEnd"/>
            <w:r w:rsidR="006C17C2">
              <w:rPr>
                <w:rFonts w:ascii="Arial" w:hAnsi="Arial" w:cs="Arial"/>
                <w:sz w:val="20"/>
                <w:szCs w:val="20"/>
              </w:rPr>
              <w:t xml:space="preserve"> deep steel beam</w:t>
            </w:r>
            <w:r w:rsidR="008A755F">
              <w:rPr>
                <w:rFonts w:ascii="Arial" w:hAnsi="Arial" w:cs="Arial"/>
                <w:sz w:val="20"/>
                <w:szCs w:val="20"/>
              </w:rPr>
              <w:t>, which</w:t>
            </w:r>
            <w:r w:rsidR="006C17C2">
              <w:rPr>
                <w:rFonts w:ascii="Arial" w:hAnsi="Arial" w:cs="Arial"/>
                <w:sz w:val="20"/>
                <w:szCs w:val="20"/>
              </w:rPr>
              <w:t xml:space="preserve"> </w:t>
            </w:r>
            <w:r w:rsidR="00BB3A36">
              <w:rPr>
                <w:rFonts w:ascii="Arial" w:hAnsi="Arial" w:cs="Arial"/>
                <w:sz w:val="20"/>
                <w:szCs w:val="20"/>
              </w:rPr>
              <w:t>was located behind the MSE reinforcements to eliminate any interactions.</w:t>
            </w:r>
            <w:r w:rsidR="006C17C2">
              <w:rPr>
                <w:rFonts w:ascii="Arial" w:hAnsi="Arial" w:cs="Arial"/>
                <w:sz w:val="20"/>
                <w:szCs w:val="20"/>
              </w:rPr>
              <w:t xml:space="preserve">  During the testing, a Digital Image Correlation (DIC) camera </w:t>
            </w:r>
            <w:r w:rsidR="00BB3A36">
              <w:rPr>
                <w:rFonts w:ascii="Arial" w:hAnsi="Arial" w:cs="Arial"/>
                <w:sz w:val="20"/>
                <w:szCs w:val="20"/>
              </w:rPr>
              <w:t xml:space="preserve">system </w:t>
            </w:r>
            <w:r w:rsidR="006C17C2">
              <w:rPr>
                <w:rFonts w:ascii="Arial" w:hAnsi="Arial" w:cs="Arial"/>
                <w:sz w:val="20"/>
                <w:szCs w:val="20"/>
              </w:rPr>
              <w:t xml:space="preserve">was used to monitor wall deflection as shown in Fig. 4. The wall was speckled with high contrast </w:t>
            </w:r>
            <w:r w:rsidR="00BB3A36">
              <w:rPr>
                <w:rFonts w:ascii="Arial" w:hAnsi="Arial" w:cs="Arial"/>
                <w:sz w:val="20"/>
                <w:szCs w:val="20"/>
              </w:rPr>
              <w:t>paint to allow the camera to track thousands of point</w:t>
            </w:r>
            <w:r w:rsidR="006536D1">
              <w:rPr>
                <w:rFonts w:ascii="Arial" w:hAnsi="Arial" w:cs="Arial"/>
                <w:sz w:val="20"/>
                <w:szCs w:val="20"/>
              </w:rPr>
              <w:t>s</w:t>
            </w:r>
            <w:r w:rsidR="00BB3A36">
              <w:rPr>
                <w:rFonts w:ascii="Arial" w:hAnsi="Arial" w:cs="Arial"/>
                <w:sz w:val="20"/>
                <w:szCs w:val="20"/>
              </w:rPr>
              <w:t xml:space="preserve"> on the wall during a test.  Fig. 5 shows a color contour plot of wall displacement at the maximum load for one of </w:t>
            </w:r>
            <w:r w:rsidR="00BB3A36">
              <w:rPr>
                <w:rFonts w:ascii="Arial" w:hAnsi="Arial" w:cs="Arial"/>
                <w:sz w:val="20"/>
                <w:szCs w:val="20"/>
              </w:rPr>
              <w:lastRenderedPageBreak/>
              <w:t xml:space="preserve">the pile tests behind a vertical joint in the MSE wall.  The image provides a wealth of displacement information which will be useful in tracking reinforcement performance and wall behavior during pile loading. </w:t>
            </w:r>
            <w:r>
              <w:rPr>
                <w:rFonts w:ascii="Arial" w:hAnsi="Arial" w:cs="Arial"/>
                <w:sz w:val="20"/>
                <w:szCs w:val="20"/>
              </w:rPr>
              <w:t xml:space="preserve"> </w:t>
            </w:r>
          </w:p>
          <w:p w:rsidR="002B7E0B" w:rsidRDefault="002B7E0B" w:rsidP="00360664">
            <w:pPr>
              <w:spacing w:after="0" w:line="240" w:lineRule="auto"/>
              <w:rPr>
                <w:rFonts w:ascii="Arial" w:hAnsi="Arial" w:cs="Arial"/>
                <w:sz w:val="20"/>
                <w:szCs w:val="20"/>
              </w:rPr>
            </w:pPr>
          </w:p>
          <w:p w:rsidR="00955C38" w:rsidRDefault="00955C38" w:rsidP="00360664">
            <w:pPr>
              <w:spacing w:after="0" w:line="240" w:lineRule="auto"/>
              <w:rPr>
                <w:rFonts w:ascii="Arial" w:hAnsi="Arial" w:cs="Arial"/>
                <w:sz w:val="20"/>
                <w:szCs w:val="20"/>
              </w:rPr>
            </w:pPr>
            <w:r w:rsidRPr="00955C38">
              <w:rPr>
                <w:rFonts w:ascii="Arial" w:hAnsi="Arial" w:cs="Arial"/>
                <w:noProof/>
                <w:sz w:val="20"/>
                <w:szCs w:val="20"/>
              </w:rPr>
              <w:drawing>
                <wp:inline distT="0" distB="0" distL="0" distR="0" wp14:anchorId="1709766F" wp14:editId="61113FF0">
                  <wp:extent cx="5778824" cy="3785872"/>
                  <wp:effectExtent l="0" t="0" r="0" b="5080"/>
                  <wp:docPr id="2050" name="Picture 2" descr="C:\Users\Kyle Rollins\Documents\Projects\Piles and MSE Wall Pooled Fund\Photos\20 ft Wall Tests\IMG_7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Kyle Rollins\Documents\Projects\Piles and MSE Wall Pooled Fund\Photos\20 ft Wall Tests\IMG_752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0698" r="13012"/>
                          <a:stretch/>
                        </pic:blipFill>
                        <pic:spPr bwMode="auto">
                          <a:xfrm>
                            <a:off x="0" y="0"/>
                            <a:ext cx="5786359" cy="3790809"/>
                          </a:xfrm>
                          <a:prstGeom prst="rect">
                            <a:avLst/>
                          </a:prstGeom>
                          <a:noFill/>
                          <a:extLst/>
                        </pic:spPr>
                      </pic:pic>
                    </a:graphicData>
                  </a:graphic>
                </wp:inline>
              </w:drawing>
            </w:r>
          </w:p>
          <w:p w:rsidR="00955C38" w:rsidRDefault="00955C38" w:rsidP="00360664">
            <w:pPr>
              <w:spacing w:after="0" w:line="240" w:lineRule="auto"/>
              <w:rPr>
                <w:rFonts w:ascii="Arial" w:hAnsi="Arial" w:cs="Arial"/>
                <w:b/>
                <w:sz w:val="20"/>
                <w:szCs w:val="20"/>
              </w:rPr>
            </w:pPr>
            <w:r w:rsidRPr="00955C38">
              <w:rPr>
                <w:rFonts w:ascii="Arial" w:hAnsi="Arial" w:cs="Arial"/>
                <w:b/>
                <w:sz w:val="20"/>
                <w:szCs w:val="20"/>
              </w:rPr>
              <w:t xml:space="preserve">Fig. 1 Photograph of the completed MSE “abutment” wall at 20 </w:t>
            </w:r>
            <w:proofErr w:type="spellStart"/>
            <w:r w:rsidRPr="00955C38">
              <w:rPr>
                <w:rFonts w:ascii="Arial" w:hAnsi="Arial" w:cs="Arial"/>
                <w:b/>
                <w:sz w:val="20"/>
                <w:szCs w:val="20"/>
              </w:rPr>
              <w:t>ft</w:t>
            </w:r>
            <w:proofErr w:type="spellEnd"/>
            <w:r w:rsidRPr="00955C38">
              <w:rPr>
                <w:rFonts w:ascii="Arial" w:hAnsi="Arial" w:cs="Arial"/>
                <w:b/>
                <w:sz w:val="20"/>
                <w:szCs w:val="20"/>
              </w:rPr>
              <w:t xml:space="preserve"> height with 25 test piles behind the wall.</w:t>
            </w:r>
          </w:p>
          <w:p w:rsidR="002E0000" w:rsidRDefault="002E0000" w:rsidP="00360664">
            <w:pPr>
              <w:spacing w:after="0" w:line="240" w:lineRule="auto"/>
              <w:rPr>
                <w:rFonts w:ascii="Arial" w:hAnsi="Arial" w:cs="Arial"/>
                <w:b/>
                <w:sz w:val="20"/>
                <w:szCs w:val="20"/>
              </w:rPr>
            </w:pPr>
          </w:p>
          <w:p w:rsidR="002B7E0B" w:rsidRDefault="002B7E0B" w:rsidP="00360664">
            <w:pPr>
              <w:spacing w:after="0" w:line="240" w:lineRule="auto"/>
              <w:rPr>
                <w:rFonts w:ascii="Arial" w:hAnsi="Arial" w:cs="Arial"/>
                <w:b/>
                <w:sz w:val="20"/>
                <w:szCs w:val="20"/>
              </w:rPr>
            </w:pPr>
          </w:p>
          <w:p w:rsidR="002E0000" w:rsidRDefault="002E0000" w:rsidP="002E0000">
            <w:pPr>
              <w:spacing w:after="0" w:line="240" w:lineRule="auto"/>
              <w:rPr>
                <w:rFonts w:ascii="Arial" w:hAnsi="Arial" w:cs="Arial"/>
                <w:b/>
                <w:sz w:val="20"/>
                <w:szCs w:val="20"/>
              </w:rPr>
            </w:pPr>
            <w:r w:rsidRPr="00BA0D29">
              <w:rPr>
                <w:rFonts w:ascii="Arial" w:hAnsi="Arial" w:cs="Arial"/>
                <w:b/>
                <w:noProof/>
                <w:sz w:val="20"/>
                <w:szCs w:val="20"/>
              </w:rPr>
              <w:drawing>
                <wp:inline distT="0" distB="0" distL="0" distR="0" wp14:anchorId="394FA7BA" wp14:editId="3FE257E6">
                  <wp:extent cx="5943600" cy="3305175"/>
                  <wp:effectExtent l="0" t="0" r="0" b="9525"/>
                  <wp:docPr id="13"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05175"/>
                          </a:xfrm>
                          <a:prstGeom prst="rect">
                            <a:avLst/>
                          </a:prstGeom>
                          <a:noFill/>
                          <a:ln>
                            <a:noFill/>
                          </a:ln>
                        </pic:spPr>
                      </pic:pic>
                    </a:graphicData>
                  </a:graphic>
                </wp:inline>
              </w:drawing>
            </w:r>
          </w:p>
          <w:p w:rsidR="002E0000" w:rsidRDefault="002E0000" w:rsidP="002E0000">
            <w:pPr>
              <w:spacing w:after="0" w:line="240" w:lineRule="auto"/>
              <w:rPr>
                <w:rFonts w:ascii="Arial" w:hAnsi="Arial" w:cs="Arial"/>
                <w:b/>
                <w:sz w:val="20"/>
                <w:szCs w:val="20"/>
              </w:rPr>
            </w:pPr>
            <w:r>
              <w:rPr>
                <w:rFonts w:ascii="Arial" w:hAnsi="Arial" w:cs="Arial"/>
                <w:b/>
                <w:sz w:val="20"/>
                <w:szCs w:val="20"/>
              </w:rPr>
              <w:t xml:space="preserve">Fig. 2 Measured pile head load versus deflection curves for two square piles, a pipe </w:t>
            </w:r>
            <w:r w:rsidR="002B7E0B">
              <w:rPr>
                <w:rFonts w:ascii="Arial" w:hAnsi="Arial" w:cs="Arial"/>
                <w:b/>
                <w:sz w:val="20"/>
                <w:szCs w:val="20"/>
              </w:rPr>
              <w:t>pile and an H pile loaded on it</w:t>
            </w:r>
            <w:r>
              <w:rPr>
                <w:rFonts w:ascii="Arial" w:hAnsi="Arial" w:cs="Arial"/>
                <w:b/>
                <w:sz w:val="20"/>
                <w:szCs w:val="20"/>
              </w:rPr>
              <w:t xml:space="preserve">s weak axis.  </w:t>
            </w:r>
          </w:p>
          <w:p w:rsidR="00590E7F" w:rsidRDefault="00590E7F" w:rsidP="00360664">
            <w:pPr>
              <w:spacing w:after="0" w:line="240" w:lineRule="auto"/>
              <w:rPr>
                <w:rFonts w:ascii="Arial" w:hAnsi="Arial" w:cs="Arial"/>
                <w:b/>
                <w:sz w:val="20"/>
                <w:szCs w:val="20"/>
              </w:rPr>
            </w:pPr>
          </w:p>
          <w:p w:rsidR="00590E7F" w:rsidRDefault="00590E7F" w:rsidP="00360664">
            <w:pPr>
              <w:spacing w:after="0" w:line="240" w:lineRule="auto"/>
              <w:rPr>
                <w:rFonts w:ascii="Arial" w:hAnsi="Arial" w:cs="Arial"/>
                <w:b/>
                <w:sz w:val="20"/>
                <w:szCs w:val="20"/>
              </w:rPr>
            </w:pPr>
            <w:r w:rsidRPr="00590E7F">
              <w:rPr>
                <w:rFonts w:ascii="Arial" w:hAnsi="Arial" w:cs="Arial"/>
                <w:b/>
                <w:noProof/>
                <w:sz w:val="20"/>
                <w:szCs w:val="20"/>
              </w:rPr>
              <w:lastRenderedPageBreak/>
              <w:drawing>
                <wp:inline distT="0" distB="0" distL="0" distR="0" wp14:anchorId="13C6148B" wp14:editId="310ED59A">
                  <wp:extent cx="5400675" cy="4038600"/>
                  <wp:effectExtent l="0" t="0" r="9525" b="0"/>
                  <wp:docPr id="3" name="Picture 2" descr="C:\Users\Kyle Rollins\Documents\Projects\Piles and MSE Wall Pooled Fund\Photos\15 ft Wall Tests\IMG_6752.JPG"/>
                  <wp:cNvGraphicFramePr/>
                  <a:graphic xmlns:a="http://schemas.openxmlformats.org/drawingml/2006/main">
                    <a:graphicData uri="http://schemas.openxmlformats.org/drawingml/2006/picture">
                      <pic:pic xmlns:pic="http://schemas.openxmlformats.org/drawingml/2006/picture">
                        <pic:nvPicPr>
                          <pic:cNvPr id="3" name="Picture 2" descr="C:\Users\Kyle Rollins\Documents\Projects\Piles and MSE Wall Pooled Fund\Photos\15 ft Wall Tests\IMG_6752.JPG"/>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403643" cy="4040819"/>
                          </a:xfrm>
                          <a:prstGeom prst="rect">
                            <a:avLst/>
                          </a:prstGeom>
                          <a:noFill/>
                          <a:ln>
                            <a:noFill/>
                          </a:ln>
                        </pic:spPr>
                      </pic:pic>
                    </a:graphicData>
                  </a:graphic>
                </wp:inline>
              </w:drawing>
            </w:r>
          </w:p>
          <w:p w:rsidR="00590E7F" w:rsidRDefault="00590E7F" w:rsidP="00360664">
            <w:pPr>
              <w:spacing w:after="0" w:line="240" w:lineRule="auto"/>
              <w:rPr>
                <w:rFonts w:ascii="Arial" w:hAnsi="Arial" w:cs="Arial"/>
                <w:b/>
                <w:sz w:val="20"/>
                <w:szCs w:val="20"/>
              </w:rPr>
            </w:pPr>
            <w:r>
              <w:rPr>
                <w:rFonts w:ascii="Arial" w:hAnsi="Arial" w:cs="Arial"/>
                <w:b/>
                <w:sz w:val="20"/>
                <w:szCs w:val="20"/>
              </w:rPr>
              <w:t>Fig</w:t>
            </w:r>
            <w:r w:rsidR="002B7E0B">
              <w:rPr>
                <w:rFonts w:ascii="Arial" w:hAnsi="Arial" w:cs="Arial"/>
                <w:b/>
                <w:sz w:val="20"/>
                <w:szCs w:val="20"/>
              </w:rPr>
              <w:t xml:space="preserve">. </w:t>
            </w:r>
            <w:r w:rsidR="002E0000">
              <w:rPr>
                <w:rFonts w:ascii="Arial" w:hAnsi="Arial" w:cs="Arial"/>
                <w:b/>
                <w:sz w:val="20"/>
                <w:szCs w:val="20"/>
              </w:rPr>
              <w:t>3</w:t>
            </w:r>
            <w:r>
              <w:rPr>
                <w:rFonts w:ascii="Arial" w:hAnsi="Arial" w:cs="Arial"/>
                <w:b/>
                <w:sz w:val="20"/>
                <w:szCs w:val="20"/>
              </w:rPr>
              <w:t xml:space="preserve"> Photograph of pre-cast concrete blocks to create a surcharge simulating the weight of a concrete abutment wall above the MSE wall.  Hydraulic jack loads the test pile laterally and reacts against reaction beam.</w:t>
            </w:r>
          </w:p>
          <w:p w:rsidR="002E0000" w:rsidRDefault="002E0000" w:rsidP="00360664">
            <w:pPr>
              <w:spacing w:after="0" w:line="240" w:lineRule="auto"/>
              <w:rPr>
                <w:rFonts w:ascii="Arial" w:hAnsi="Arial" w:cs="Arial"/>
                <w:b/>
                <w:sz w:val="20"/>
                <w:szCs w:val="20"/>
              </w:rPr>
            </w:pPr>
          </w:p>
          <w:p w:rsidR="002E0000" w:rsidRDefault="002E0000" w:rsidP="002E0000">
            <w:pPr>
              <w:spacing w:after="0" w:line="240" w:lineRule="auto"/>
              <w:rPr>
                <w:rFonts w:ascii="Arial" w:hAnsi="Arial" w:cs="Arial"/>
                <w:b/>
                <w:sz w:val="20"/>
                <w:szCs w:val="20"/>
              </w:rPr>
            </w:pPr>
            <w:r w:rsidRPr="00590E7F">
              <w:rPr>
                <w:rFonts w:ascii="Arial" w:hAnsi="Arial" w:cs="Arial"/>
                <w:b/>
                <w:noProof/>
                <w:sz w:val="20"/>
                <w:szCs w:val="20"/>
              </w:rPr>
              <w:drawing>
                <wp:inline distT="0" distB="0" distL="0" distR="0" wp14:anchorId="0A5CBE5D" wp14:editId="22FFAC09">
                  <wp:extent cx="5343525" cy="3981450"/>
                  <wp:effectExtent l="0" t="0" r="9525" b="0"/>
                  <wp:docPr id="12" name="Picture 2" descr="C:\Users\Kyle Rollins\Documents\Projects\Piles and MSE Wall Pooled Fund\Photos\15 ft Wall Tests\IMG_6746.JPG"/>
                  <wp:cNvGraphicFramePr/>
                  <a:graphic xmlns:a="http://schemas.openxmlformats.org/drawingml/2006/main">
                    <a:graphicData uri="http://schemas.openxmlformats.org/drawingml/2006/picture">
                      <pic:pic xmlns:pic="http://schemas.openxmlformats.org/drawingml/2006/picture">
                        <pic:nvPicPr>
                          <pic:cNvPr id="3" name="Picture 2" descr="C:\Users\Kyle Rollins\Documents\Projects\Piles and MSE Wall Pooled Fund\Photos\15 ft Wall Tests\IMG_6746.JPG"/>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345047" cy="3982584"/>
                          </a:xfrm>
                          <a:prstGeom prst="rect">
                            <a:avLst/>
                          </a:prstGeom>
                          <a:noFill/>
                          <a:ln>
                            <a:noFill/>
                          </a:ln>
                        </pic:spPr>
                      </pic:pic>
                    </a:graphicData>
                  </a:graphic>
                </wp:inline>
              </w:drawing>
            </w:r>
          </w:p>
          <w:p w:rsidR="002E0000" w:rsidRDefault="002E0000" w:rsidP="002E0000">
            <w:pPr>
              <w:spacing w:after="0" w:line="240" w:lineRule="auto"/>
              <w:rPr>
                <w:rFonts w:ascii="Arial" w:hAnsi="Arial" w:cs="Arial"/>
                <w:b/>
                <w:sz w:val="20"/>
                <w:szCs w:val="20"/>
              </w:rPr>
            </w:pPr>
            <w:r>
              <w:rPr>
                <w:rFonts w:ascii="Arial" w:hAnsi="Arial" w:cs="Arial"/>
                <w:b/>
                <w:sz w:val="20"/>
                <w:szCs w:val="20"/>
              </w:rPr>
              <w:t xml:space="preserve">Fig. </w:t>
            </w:r>
            <w:r w:rsidR="006C17C2">
              <w:rPr>
                <w:rFonts w:ascii="Arial" w:hAnsi="Arial" w:cs="Arial"/>
                <w:b/>
                <w:sz w:val="20"/>
                <w:szCs w:val="20"/>
              </w:rPr>
              <w:t>4</w:t>
            </w:r>
            <w:r>
              <w:rPr>
                <w:rFonts w:ascii="Arial" w:hAnsi="Arial" w:cs="Arial"/>
                <w:b/>
                <w:sz w:val="20"/>
                <w:szCs w:val="20"/>
              </w:rPr>
              <w:t xml:space="preserve"> Photograph of Digital Image Correlation cameras attached to computer data acquisition system to monitor movement of the “textured” MSE wall panels.</w:t>
            </w:r>
          </w:p>
          <w:p w:rsidR="00BA0D29" w:rsidRDefault="00BA0D29" w:rsidP="00360664">
            <w:pPr>
              <w:spacing w:after="0" w:line="240" w:lineRule="auto"/>
              <w:rPr>
                <w:rFonts w:ascii="Arial" w:hAnsi="Arial" w:cs="Arial"/>
                <w:b/>
                <w:sz w:val="20"/>
                <w:szCs w:val="20"/>
              </w:rPr>
            </w:pPr>
            <w:r w:rsidRPr="00955C38">
              <w:rPr>
                <w:b/>
                <w:noProof/>
              </w:rPr>
              <w:lastRenderedPageBreak/>
              <w:drawing>
                <wp:inline distT="0" distB="0" distL="0" distR="0" wp14:anchorId="2035AE0A" wp14:editId="46626DE7">
                  <wp:extent cx="4229100" cy="3848100"/>
                  <wp:effectExtent l="0" t="0" r="0" b="0"/>
                  <wp:docPr id="4"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11"/>
                          <a:stretch>
                            <a:fillRect/>
                          </a:stretch>
                        </pic:blipFill>
                        <pic:spPr>
                          <a:xfrm>
                            <a:off x="0" y="0"/>
                            <a:ext cx="4231056" cy="3849879"/>
                          </a:xfrm>
                          <a:prstGeom prst="rect">
                            <a:avLst/>
                          </a:prstGeom>
                        </pic:spPr>
                      </pic:pic>
                    </a:graphicData>
                  </a:graphic>
                </wp:inline>
              </w:drawing>
            </w:r>
          </w:p>
          <w:p w:rsidR="00BA0D29" w:rsidRDefault="00BA0D29" w:rsidP="00360664">
            <w:pPr>
              <w:spacing w:after="0" w:line="240" w:lineRule="auto"/>
              <w:rPr>
                <w:rFonts w:ascii="Arial" w:hAnsi="Arial" w:cs="Arial"/>
                <w:b/>
                <w:sz w:val="20"/>
                <w:szCs w:val="20"/>
              </w:rPr>
            </w:pPr>
            <w:r>
              <w:rPr>
                <w:rFonts w:ascii="Arial" w:hAnsi="Arial" w:cs="Arial"/>
                <w:b/>
                <w:sz w:val="20"/>
                <w:szCs w:val="20"/>
              </w:rPr>
              <w:t xml:space="preserve">Fig. </w:t>
            </w:r>
            <w:r w:rsidR="00BB3A36">
              <w:rPr>
                <w:rFonts w:ascii="Arial" w:hAnsi="Arial" w:cs="Arial"/>
                <w:b/>
                <w:sz w:val="20"/>
                <w:szCs w:val="20"/>
              </w:rPr>
              <w:t>5</w:t>
            </w:r>
            <w:r>
              <w:rPr>
                <w:rFonts w:ascii="Arial" w:hAnsi="Arial" w:cs="Arial"/>
                <w:b/>
                <w:sz w:val="20"/>
                <w:szCs w:val="20"/>
              </w:rPr>
              <w:t xml:space="preserve"> Color contour plot of the wall displacement at maximum load during a lateral pile load test located near a vertical joint behind the MSE wall.</w:t>
            </w:r>
          </w:p>
          <w:p w:rsidR="00BB3A36" w:rsidRDefault="00BB3A36" w:rsidP="00360664">
            <w:pPr>
              <w:spacing w:after="0" w:line="240" w:lineRule="auto"/>
              <w:rPr>
                <w:rFonts w:ascii="Arial" w:hAnsi="Arial" w:cs="Arial"/>
                <w:b/>
                <w:sz w:val="20"/>
                <w:szCs w:val="20"/>
              </w:rPr>
            </w:pPr>
          </w:p>
          <w:p w:rsidR="009149C1" w:rsidRDefault="00BB3A36" w:rsidP="00360664">
            <w:pPr>
              <w:spacing w:after="0" w:line="240" w:lineRule="auto"/>
              <w:rPr>
                <w:rFonts w:ascii="Arial" w:hAnsi="Arial" w:cs="Arial"/>
                <w:sz w:val="20"/>
                <w:szCs w:val="20"/>
              </w:rPr>
            </w:pPr>
            <w:r w:rsidRPr="00D92430">
              <w:rPr>
                <w:rFonts w:ascii="Arial" w:hAnsi="Arial" w:cs="Arial"/>
                <w:sz w:val="20"/>
                <w:szCs w:val="20"/>
              </w:rPr>
              <w:t>Fig. 6 and Fig. 7 provide plots of pile head load versus deflection curves</w:t>
            </w:r>
            <w:r w:rsidR="00D92430" w:rsidRPr="00D92430">
              <w:rPr>
                <w:rFonts w:ascii="Arial" w:hAnsi="Arial" w:cs="Arial"/>
                <w:sz w:val="20"/>
                <w:szCs w:val="20"/>
              </w:rPr>
              <w:t xml:space="preserve"> for sets of four pipe piles at different distance</w:t>
            </w:r>
            <w:r w:rsidR="00D92430">
              <w:rPr>
                <w:rFonts w:ascii="Arial" w:hAnsi="Arial" w:cs="Arial"/>
                <w:sz w:val="20"/>
                <w:szCs w:val="20"/>
              </w:rPr>
              <w:t>s</w:t>
            </w:r>
            <w:r w:rsidR="00D92430" w:rsidRPr="00D92430">
              <w:rPr>
                <w:rFonts w:ascii="Arial" w:hAnsi="Arial" w:cs="Arial"/>
                <w:sz w:val="20"/>
                <w:szCs w:val="20"/>
              </w:rPr>
              <w:t xml:space="preserve"> behind the MSE wall.</w:t>
            </w:r>
            <w:r w:rsidR="009149C1">
              <w:rPr>
                <w:rFonts w:ascii="Arial" w:hAnsi="Arial" w:cs="Arial"/>
                <w:sz w:val="20"/>
                <w:szCs w:val="20"/>
              </w:rPr>
              <w:t xml:space="preserve">  In both cases, the pile tests are for a wall height of 15 </w:t>
            </w:r>
            <w:proofErr w:type="spellStart"/>
            <w:r w:rsidR="009149C1">
              <w:rPr>
                <w:rFonts w:ascii="Arial" w:hAnsi="Arial" w:cs="Arial"/>
                <w:sz w:val="20"/>
                <w:szCs w:val="20"/>
              </w:rPr>
              <w:t>ft</w:t>
            </w:r>
            <w:proofErr w:type="spellEnd"/>
            <w:r w:rsidR="009149C1">
              <w:rPr>
                <w:rFonts w:ascii="Arial" w:hAnsi="Arial" w:cs="Arial"/>
                <w:sz w:val="20"/>
                <w:szCs w:val="20"/>
              </w:rPr>
              <w:t xml:space="preserve"> plus surcharge with 18 </w:t>
            </w:r>
            <w:proofErr w:type="spellStart"/>
            <w:r w:rsidR="009149C1">
              <w:rPr>
                <w:rFonts w:ascii="Arial" w:hAnsi="Arial" w:cs="Arial"/>
                <w:sz w:val="20"/>
                <w:szCs w:val="20"/>
              </w:rPr>
              <w:t>ft</w:t>
            </w:r>
            <w:proofErr w:type="spellEnd"/>
            <w:r w:rsidR="009149C1">
              <w:rPr>
                <w:rFonts w:ascii="Arial" w:hAnsi="Arial" w:cs="Arial"/>
                <w:sz w:val="20"/>
                <w:szCs w:val="20"/>
              </w:rPr>
              <w:t xml:space="preserve"> long reinforcements.  Considering the surcharge effect</w:t>
            </w:r>
            <w:r w:rsidR="00FB4E2E">
              <w:rPr>
                <w:rFonts w:ascii="Arial" w:hAnsi="Arial" w:cs="Arial"/>
                <w:sz w:val="20"/>
                <w:szCs w:val="20"/>
              </w:rPr>
              <w:t>,</w:t>
            </w:r>
            <w:r w:rsidR="009149C1">
              <w:rPr>
                <w:rFonts w:ascii="Arial" w:hAnsi="Arial" w:cs="Arial"/>
                <w:sz w:val="20"/>
                <w:szCs w:val="20"/>
              </w:rPr>
              <w:t xml:space="preserve"> the L/H ratio is about 0.90.   Fig. 6 provides results for the tests with the welded wire reinforcements</w:t>
            </w:r>
            <w:r w:rsidR="00FB4E2E">
              <w:rPr>
                <w:rFonts w:ascii="Arial" w:hAnsi="Arial" w:cs="Arial"/>
                <w:sz w:val="20"/>
                <w:szCs w:val="20"/>
              </w:rPr>
              <w:t>,</w:t>
            </w:r>
            <w:r w:rsidR="009149C1">
              <w:rPr>
                <w:rFonts w:ascii="Arial" w:hAnsi="Arial" w:cs="Arial"/>
                <w:sz w:val="20"/>
                <w:szCs w:val="20"/>
              </w:rPr>
              <w:t xml:space="preserve"> while Fig. 7 provides results for the ribbed strip reinforcements. </w:t>
            </w:r>
            <w:r w:rsidR="00D92430">
              <w:rPr>
                <w:rFonts w:ascii="Arial" w:hAnsi="Arial" w:cs="Arial"/>
                <w:sz w:val="20"/>
                <w:szCs w:val="20"/>
              </w:rPr>
              <w:t xml:space="preserve">  Results from the load tests on the pipe reaction pile located 23</w:t>
            </w:r>
            <w:r w:rsidR="00D92430" w:rsidRPr="00D92430">
              <w:rPr>
                <w:rFonts w:ascii="Arial" w:hAnsi="Arial" w:cs="Arial"/>
                <w:sz w:val="20"/>
                <w:szCs w:val="20"/>
              </w:rPr>
              <w:t xml:space="preserve"> </w:t>
            </w:r>
            <w:proofErr w:type="spellStart"/>
            <w:r w:rsidR="00D92430">
              <w:rPr>
                <w:rFonts w:ascii="Arial" w:hAnsi="Arial" w:cs="Arial"/>
                <w:sz w:val="20"/>
                <w:szCs w:val="20"/>
              </w:rPr>
              <w:t>ft</w:t>
            </w:r>
            <w:proofErr w:type="spellEnd"/>
            <w:r w:rsidR="00D92430">
              <w:rPr>
                <w:rFonts w:ascii="Arial" w:hAnsi="Arial" w:cs="Arial"/>
                <w:sz w:val="20"/>
                <w:szCs w:val="20"/>
              </w:rPr>
              <w:t xml:space="preserve"> behind the wall are also shown for comparison.  Initially, the </w:t>
            </w:r>
            <w:proofErr w:type="gramStart"/>
            <w:r w:rsidR="00D92430">
              <w:rPr>
                <w:rFonts w:ascii="Arial" w:hAnsi="Arial" w:cs="Arial"/>
                <w:sz w:val="20"/>
                <w:szCs w:val="20"/>
              </w:rPr>
              <w:t>curves for the pile f</w:t>
            </w:r>
            <w:r w:rsidR="00910E73">
              <w:rPr>
                <w:rFonts w:ascii="Arial" w:hAnsi="Arial" w:cs="Arial"/>
                <w:sz w:val="20"/>
                <w:szCs w:val="20"/>
              </w:rPr>
              <w:t>a</w:t>
            </w:r>
            <w:r w:rsidR="00D92430">
              <w:rPr>
                <w:rFonts w:ascii="Arial" w:hAnsi="Arial" w:cs="Arial"/>
                <w:sz w:val="20"/>
                <w:szCs w:val="20"/>
              </w:rPr>
              <w:t>rthest from the wall are similar to the curve for the reaction pile, but as displacement increases</w:t>
            </w:r>
            <w:proofErr w:type="gramEnd"/>
            <w:r w:rsidR="00D92430">
              <w:rPr>
                <w:rFonts w:ascii="Arial" w:hAnsi="Arial" w:cs="Arial"/>
                <w:sz w:val="20"/>
                <w:szCs w:val="20"/>
              </w:rPr>
              <w:t xml:space="preserve"> the load for the pile near the wall decreases relative to the reaction pile.  We believe that this is a result of lower compaction for the piles near the wall. Compaction near the wall was limited to plate compactors and lift thicknesses were decreased to 6 inches; however, densities were still somewhat lower than back from the wall</w:t>
            </w:r>
            <w:r w:rsidR="00910E73">
              <w:rPr>
                <w:rFonts w:ascii="Arial" w:hAnsi="Arial" w:cs="Arial"/>
                <w:sz w:val="20"/>
                <w:szCs w:val="20"/>
              </w:rPr>
              <w:t>,</w:t>
            </w:r>
            <w:r w:rsidR="00D92430">
              <w:rPr>
                <w:rFonts w:ascii="Arial" w:hAnsi="Arial" w:cs="Arial"/>
                <w:sz w:val="20"/>
                <w:szCs w:val="20"/>
              </w:rPr>
              <w:t xml:space="preserve"> where compaction was performed with a </w:t>
            </w:r>
            <w:r w:rsidR="00E668EC">
              <w:rPr>
                <w:rFonts w:ascii="Arial" w:hAnsi="Arial" w:cs="Arial"/>
                <w:sz w:val="20"/>
                <w:szCs w:val="20"/>
              </w:rPr>
              <w:t xml:space="preserve">vibratory </w:t>
            </w:r>
            <w:r w:rsidR="00D92430">
              <w:rPr>
                <w:rFonts w:ascii="Arial" w:hAnsi="Arial" w:cs="Arial"/>
                <w:sz w:val="20"/>
                <w:szCs w:val="20"/>
              </w:rPr>
              <w:t>roller compact</w:t>
            </w:r>
            <w:r w:rsidR="00E668EC">
              <w:rPr>
                <w:rFonts w:ascii="Arial" w:hAnsi="Arial" w:cs="Arial"/>
                <w:sz w:val="20"/>
                <w:szCs w:val="20"/>
              </w:rPr>
              <w:t>or.</w:t>
            </w:r>
            <w:r w:rsidR="00D92430">
              <w:rPr>
                <w:rFonts w:ascii="Arial" w:hAnsi="Arial" w:cs="Arial"/>
                <w:sz w:val="20"/>
                <w:szCs w:val="20"/>
              </w:rPr>
              <w:t xml:space="preserve"> </w:t>
            </w:r>
            <w:r w:rsidR="00D92430" w:rsidRPr="00D92430">
              <w:rPr>
                <w:rFonts w:ascii="Arial" w:hAnsi="Arial" w:cs="Arial"/>
                <w:sz w:val="20"/>
                <w:szCs w:val="20"/>
              </w:rPr>
              <w:t xml:space="preserve"> Generally, the lateral resistance decreases as the pile</w:t>
            </w:r>
            <w:r w:rsidR="009149C1">
              <w:rPr>
                <w:rFonts w:ascii="Arial" w:hAnsi="Arial" w:cs="Arial"/>
                <w:sz w:val="20"/>
                <w:szCs w:val="20"/>
              </w:rPr>
              <w:t>s</w:t>
            </w:r>
            <w:r w:rsidR="00D92430" w:rsidRPr="00D92430">
              <w:rPr>
                <w:rFonts w:ascii="Arial" w:hAnsi="Arial" w:cs="Arial"/>
                <w:sz w:val="20"/>
                <w:szCs w:val="20"/>
              </w:rPr>
              <w:t xml:space="preserve"> are loaded closer to the wall, but there are some abnormalities.  These variations </w:t>
            </w:r>
            <w:r w:rsidR="00D92430">
              <w:rPr>
                <w:rFonts w:ascii="Arial" w:hAnsi="Arial" w:cs="Arial"/>
                <w:sz w:val="20"/>
                <w:szCs w:val="20"/>
              </w:rPr>
              <w:t xml:space="preserve">from expected behavior </w:t>
            </w:r>
            <w:r w:rsidR="00D92430" w:rsidRPr="00D92430">
              <w:rPr>
                <w:rFonts w:ascii="Arial" w:hAnsi="Arial" w:cs="Arial"/>
                <w:sz w:val="20"/>
                <w:szCs w:val="20"/>
              </w:rPr>
              <w:t>could be a result of local var</w:t>
            </w:r>
            <w:r w:rsidR="00D92430">
              <w:rPr>
                <w:rFonts w:ascii="Arial" w:hAnsi="Arial" w:cs="Arial"/>
                <w:sz w:val="20"/>
                <w:szCs w:val="20"/>
              </w:rPr>
              <w:t>ia</w:t>
            </w:r>
            <w:r w:rsidR="00D92430" w:rsidRPr="00D92430">
              <w:rPr>
                <w:rFonts w:ascii="Arial" w:hAnsi="Arial" w:cs="Arial"/>
                <w:sz w:val="20"/>
                <w:szCs w:val="20"/>
              </w:rPr>
              <w:t>tions in compaction efficiency near the wall face</w:t>
            </w:r>
            <w:r w:rsidR="00E668EC">
              <w:rPr>
                <w:rFonts w:ascii="Arial" w:hAnsi="Arial" w:cs="Arial"/>
                <w:sz w:val="20"/>
                <w:szCs w:val="20"/>
              </w:rPr>
              <w:t xml:space="preserve"> although the compaction was monitored to be uniform.</w:t>
            </w:r>
          </w:p>
          <w:p w:rsidR="009149C1" w:rsidRDefault="009149C1" w:rsidP="00360664">
            <w:pPr>
              <w:spacing w:after="0" w:line="240" w:lineRule="auto"/>
              <w:rPr>
                <w:rFonts w:ascii="Arial" w:hAnsi="Arial" w:cs="Arial"/>
                <w:sz w:val="20"/>
                <w:szCs w:val="20"/>
              </w:rPr>
            </w:pPr>
          </w:p>
          <w:p w:rsidR="00BA0D29" w:rsidRDefault="00D92430" w:rsidP="00360664">
            <w:pPr>
              <w:spacing w:after="0" w:line="240" w:lineRule="auto"/>
              <w:rPr>
                <w:rFonts w:ascii="Arial" w:hAnsi="Arial" w:cs="Arial"/>
                <w:b/>
                <w:sz w:val="20"/>
                <w:szCs w:val="20"/>
              </w:rPr>
            </w:pPr>
            <w:r>
              <w:rPr>
                <w:rFonts w:ascii="Arial" w:hAnsi="Arial" w:cs="Arial"/>
                <w:sz w:val="20"/>
                <w:szCs w:val="20"/>
              </w:rPr>
              <w:t>Fig. 8 show</w:t>
            </w:r>
            <w:r w:rsidR="00E668EC">
              <w:rPr>
                <w:rFonts w:ascii="Arial" w:hAnsi="Arial" w:cs="Arial"/>
                <w:sz w:val="20"/>
                <w:szCs w:val="20"/>
              </w:rPr>
              <w:t>s</w:t>
            </w:r>
            <w:r>
              <w:rPr>
                <w:rFonts w:ascii="Arial" w:hAnsi="Arial" w:cs="Arial"/>
                <w:sz w:val="20"/>
                <w:szCs w:val="20"/>
              </w:rPr>
              <w:t xml:space="preserve"> preliminary back-calculated p-multipliers as a function of pile spacing obtained using the computer program LPILE.  Soil parameters for the backfill were first selected to fit the measured load-deflection curve for the pile f</w:t>
            </w:r>
            <w:r w:rsidR="00442855">
              <w:rPr>
                <w:rFonts w:ascii="Arial" w:hAnsi="Arial" w:cs="Arial"/>
                <w:sz w:val="20"/>
                <w:szCs w:val="20"/>
              </w:rPr>
              <w:t>a</w:t>
            </w:r>
            <w:r>
              <w:rPr>
                <w:rFonts w:ascii="Arial" w:hAnsi="Arial" w:cs="Arial"/>
                <w:sz w:val="20"/>
                <w:szCs w:val="20"/>
              </w:rPr>
              <w:t>rthest back from the wall</w:t>
            </w:r>
            <w:r w:rsidR="009149C1">
              <w:rPr>
                <w:rFonts w:ascii="Arial" w:hAnsi="Arial" w:cs="Arial"/>
                <w:sz w:val="20"/>
                <w:szCs w:val="20"/>
              </w:rPr>
              <w:t>.  Afterwards, these same soil properties were used to analyze the piles at other spacing</w:t>
            </w:r>
            <w:r w:rsidR="00442855">
              <w:rPr>
                <w:rFonts w:ascii="Arial" w:hAnsi="Arial" w:cs="Arial"/>
                <w:sz w:val="20"/>
                <w:szCs w:val="20"/>
              </w:rPr>
              <w:t>,</w:t>
            </w:r>
            <w:r w:rsidR="009149C1">
              <w:rPr>
                <w:rFonts w:ascii="Arial" w:hAnsi="Arial" w:cs="Arial"/>
                <w:sz w:val="20"/>
                <w:szCs w:val="20"/>
              </w:rPr>
              <w:t xml:space="preserve"> and a constant p-multiplier was back-calculated for each test to provide the best agreement with the measured response.  The p-multipliers obtained from this study are in </w:t>
            </w:r>
            <w:r w:rsidR="00294158">
              <w:rPr>
                <w:rFonts w:ascii="Arial" w:hAnsi="Arial" w:cs="Arial"/>
                <w:sz w:val="20"/>
                <w:szCs w:val="20"/>
              </w:rPr>
              <w:t xml:space="preserve">very </w:t>
            </w:r>
            <w:r w:rsidR="009149C1">
              <w:rPr>
                <w:rFonts w:ascii="Arial" w:hAnsi="Arial" w:cs="Arial"/>
                <w:sz w:val="20"/>
                <w:szCs w:val="20"/>
              </w:rPr>
              <w:t xml:space="preserve">good agreement with the p-multipliers obtained from the previous tests conducted at bridge sites in Utah where the reinforcement length to height ratios were between 0.9 and 1.2.  P-multipliers were found to be 1.0 (no wall interaction effects) when the pile was located more than about 3.75 pile diameters behind the wall.  P-multipliers decreased approximately linearly as pile spacing behind the wall increased and became about 0.2 at a </w:t>
            </w:r>
            <w:r w:rsidR="00C91B68">
              <w:rPr>
                <w:rFonts w:ascii="Arial" w:hAnsi="Arial" w:cs="Arial"/>
                <w:sz w:val="20"/>
                <w:szCs w:val="20"/>
              </w:rPr>
              <w:t xml:space="preserve">normalized </w:t>
            </w:r>
            <w:r w:rsidR="009149C1">
              <w:rPr>
                <w:rFonts w:ascii="Arial" w:hAnsi="Arial" w:cs="Arial"/>
                <w:sz w:val="20"/>
                <w:szCs w:val="20"/>
              </w:rPr>
              <w:t xml:space="preserve">spacing of </w:t>
            </w:r>
            <w:r w:rsidR="00294158">
              <w:rPr>
                <w:rFonts w:ascii="Arial" w:hAnsi="Arial" w:cs="Arial"/>
                <w:sz w:val="20"/>
                <w:szCs w:val="20"/>
              </w:rPr>
              <w:t>1.5 pile diam</w:t>
            </w:r>
            <w:r w:rsidR="00C91B68">
              <w:rPr>
                <w:rFonts w:ascii="Arial" w:hAnsi="Arial" w:cs="Arial"/>
                <w:sz w:val="20"/>
                <w:szCs w:val="20"/>
              </w:rPr>
              <w:t>et</w:t>
            </w:r>
            <w:r w:rsidR="00294158">
              <w:rPr>
                <w:rFonts w:ascii="Arial" w:hAnsi="Arial" w:cs="Arial"/>
                <w:sz w:val="20"/>
                <w:szCs w:val="20"/>
              </w:rPr>
              <w:t>e</w:t>
            </w:r>
            <w:r w:rsidR="00C91B68">
              <w:rPr>
                <w:rFonts w:ascii="Arial" w:hAnsi="Arial" w:cs="Arial"/>
                <w:sz w:val="20"/>
                <w:szCs w:val="20"/>
              </w:rPr>
              <w:t>rs.</w:t>
            </w:r>
          </w:p>
          <w:p w:rsidR="00BA0D29" w:rsidRDefault="00BA0D29" w:rsidP="00360664">
            <w:pPr>
              <w:spacing w:after="0" w:line="240" w:lineRule="auto"/>
              <w:rPr>
                <w:rFonts w:ascii="Arial" w:hAnsi="Arial" w:cs="Arial"/>
                <w:b/>
                <w:sz w:val="20"/>
                <w:szCs w:val="20"/>
              </w:rPr>
            </w:pPr>
          </w:p>
          <w:p w:rsidR="00BA0D29" w:rsidRDefault="00BA0D29" w:rsidP="00360664">
            <w:pPr>
              <w:spacing w:after="0" w:line="240" w:lineRule="auto"/>
              <w:rPr>
                <w:rFonts w:ascii="Arial" w:hAnsi="Arial" w:cs="Arial"/>
                <w:b/>
                <w:sz w:val="20"/>
                <w:szCs w:val="20"/>
              </w:rPr>
            </w:pPr>
          </w:p>
          <w:p w:rsidR="00BA0D29" w:rsidRDefault="00BA0D29" w:rsidP="00360664">
            <w:pPr>
              <w:spacing w:after="0" w:line="240" w:lineRule="auto"/>
              <w:rPr>
                <w:rFonts w:ascii="Arial" w:hAnsi="Arial" w:cs="Arial"/>
                <w:b/>
                <w:sz w:val="20"/>
                <w:szCs w:val="20"/>
              </w:rPr>
            </w:pPr>
          </w:p>
          <w:p w:rsidR="00BA0D29" w:rsidRDefault="00BA0D29" w:rsidP="00360664">
            <w:pPr>
              <w:spacing w:after="0" w:line="240" w:lineRule="auto"/>
              <w:rPr>
                <w:rFonts w:ascii="Arial" w:hAnsi="Arial" w:cs="Arial"/>
                <w:b/>
                <w:sz w:val="20"/>
                <w:szCs w:val="20"/>
              </w:rPr>
            </w:pPr>
          </w:p>
          <w:p w:rsidR="00BA0D29" w:rsidRDefault="00BA0D29" w:rsidP="00360664">
            <w:pPr>
              <w:spacing w:after="0" w:line="240" w:lineRule="auto"/>
              <w:rPr>
                <w:rFonts w:ascii="Arial" w:hAnsi="Arial" w:cs="Arial"/>
                <w:b/>
                <w:sz w:val="20"/>
                <w:szCs w:val="20"/>
              </w:rPr>
            </w:pPr>
          </w:p>
          <w:p w:rsidR="00BA0D29" w:rsidRDefault="00BA0D29" w:rsidP="00360664">
            <w:pPr>
              <w:spacing w:after="0" w:line="240" w:lineRule="auto"/>
              <w:rPr>
                <w:rFonts w:ascii="Arial" w:hAnsi="Arial" w:cs="Arial"/>
                <w:b/>
                <w:sz w:val="20"/>
                <w:szCs w:val="20"/>
              </w:rPr>
            </w:pPr>
          </w:p>
          <w:p w:rsidR="00BA0D29" w:rsidRDefault="00BA0D29" w:rsidP="00360664">
            <w:pPr>
              <w:spacing w:after="0" w:line="240" w:lineRule="auto"/>
              <w:rPr>
                <w:rFonts w:ascii="Arial" w:hAnsi="Arial" w:cs="Arial"/>
                <w:b/>
                <w:sz w:val="20"/>
                <w:szCs w:val="20"/>
              </w:rPr>
            </w:pPr>
          </w:p>
          <w:p w:rsidR="00BA0D29" w:rsidRDefault="00BA0D29" w:rsidP="00360664">
            <w:pPr>
              <w:spacing w:after="0" w:line="240" w:lineRule="auto"/>
              <w:rPr>
                <w:rFonts w:ascii="Arial" w:hAnsi="Arial" w:cs="Arial"/>
                <w:b/>
                <w:sz w:val="20"/>
                <w:szCs w:val="20"/>
              </w:rPr>
            </w:pPr>
          </w:p>
          <w:p w:rsidR="00BA0D29" w:rsidRDefault="0066591E" w:rsidP="00360664">
            <w:pPr>
              <w:spacing w:after="0" w:line="240" w:lineRule="auto"/>
              <w:rPr>
                <w:rFonts w:ascii="Arial" w:hAnsi="Arial" w:cs="Arial"/>
                <w:b/>
                <w:sz w:val="20"/>
                <w:szCs w:val="20"/>
              </w:rPr>
            </w:pPr>
            <w:r w:rsidRPr="0066591E">
              <w:rPr>
                <w:rFonts w:ascii="Arial" w:hAnsi="Arial" w:cs="Arial"/>
                <w:b/>
                <w:noProof/>
                <w:sz w:val="20"/>
                <w:szCs w:val="20"/>
              </w:rPr>
              <w:lastRenderedPageBreak/>
              <w:drawing>
                <wp:inline distT="0" distB="0" distL="0" distR="0" wp14:anchorId="2F3408BB" wp14:editId="7A3FC3E0">
                  <wp:extent cx="5943600" cy="3896995"/>
                  <wp:effectExtent l="0" t="0" r="0" b="8255"/>
                  <wp:docPr id="1"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896995"/>
                          </a:xfrm>
                          <a:prstGeom prst="rect">
                            <a:avLst/>
                          </a:prstGeom>
                          <a:noFill/>
                          <a:ln>
                            <a:noFill/>
                          </a:ln>
                        </pic:spPr>
                      </pic:pic>
                    </a:graphicData>
                  </a:graphic>
                </wp:inline>
              </w:drawing>
            </w:r>
          </w:p>
          <w:p w:rsidR="0066591E" w:rsidRDefault="0066591E" w:rsidP="00360664">
            <w:pPr>
              <w:spacing w:after="0" w:line="240" w:lineRule="auto"/>
              <w:rPr>
                <w:rFonts w:ascii="Arial" w:hAnsi="Arial" w:cs="Arial"/>
                <w:b/>
                <w:sz w:val="20"/>
                <w:szCs w:val="20"/>
              </w:rPr>
            </w:pPr>
            <w:r>
              <w:rPr>
                <w:rFonts w:ascii="Arial" w:hAnsi="Arial" w:cs="Arial"/>
                <w:b/>
                <w:sz w:val="20"/>
                <w:szCs w:val="20"/>
              </w:rPr>
              <w:t xml:space="preserve">Fig. 6 Pile head load vs. deflection curves for piles at four </w:t>
            </w:r>
            <w:proofErr w:type="spellStart"/>
            <w:r>
              <w:rPr>
                <w:rFonts w:ascii="Arial" w:hAnsi="Arial" w:cs="Arial"/>
                <w:b/>
                <w:sz w:val="20"/>
                <w:szCs w:val="20"/>
              </w:rPr>
              <w:t>spacings</w:t>
            </w:r>
            <w:proofErr w:type="spellEnd"/>
            <w:r>
              <w:rPr>
                <w:rFonts w:ascii="Arial" w:hAnsi="Arial" w:cs="Arial"/>
                <w:b/>
                <w:sz w:val="20"/>
                <w:szCs w:val="20"/>
              </w:rPr>
              <w:t xml:space="preserve"> near the</w:t>
            </w:r>
            <w:r w:rsidR="00C91B68">
              <w:rPr>
                <w:rFonts w:ascii="Arial" w:hAnsi="Arial" w:cs="Arial"/>
                <w:b/>
                <w:sz w:val="20"/>
                <w:szCs w:val="20"/>
              </w:rPr>
              <w:t xml:space="preserve"> 15 </w:t>
            </w:r>
            <w:proofErr w:type="spellStart"/>
            <w:r w:rsidR="00C91B68">
              <w:rPr>
                <w:rFonts w:ascii="Arial" w:hAnsi="Arial" w:cs="Arial"/>
                <w:b/>
                <w:sz w:val="20"/>
                <w:szCs w:val="20"/>
              </w:rPr>
              <w:t>ft</w:t>
            </w:r>
            <w:proofErr w:type="spellEnd"/>
            <w:r w:rsidR="00C91B68">
              <w:rPr>
                <w:rFonts w:ascii="Arial" w:hAnsi="Arial" w:cs="Arial"/>
                <w:b/>
                <w:sz w:val="20"/>
                <w:szCs w:val="20"/>
              </w:rPr>
              <w:t xml:space="preserve"> high</w:t>
            </w:r>
            <w:r>
              <w:rPr>
                <w:rFonts w:ascii="Arial" w:hAnsi="Arial" w:cs="Arial"/>
                <w:b/>
                <w:sz w:val="20"/>
                <w:szCs w:val="20"/>
              </w:rPr>
              <w:t xml:space="preserve"> MSE wall with welded wire reinforcement.  The load vs. deflection curve for the reaction pile 23 </w:t>
            </w:r>
            <w:proofErr w:type="spellStart"/>
            <w:r>
              <w:rPr>
                <w:rFonts w:ascii="Arial" w:hAnsi="Arial" w:cs="Arial"/>
                <w:b/>
                <w:sz w:val="20"/>
                <w:szCs w:val="20"/>
              </w:rPr>
              <w:t>ft</w:t>
            </w:r>
            <w:proofErr w:type="spellEnd"/>
            <w:r>
              <w:rPr>
                <w:rFonts w:ascii="Arial" w:hAnsi="Arial" w:cs="Arial"/>
                <w:b/>
                <w:sz w:val="20"/>
                <w:szCs w:val="20"/>
              </w:rPr>
              <w:t xml:space="preserve"> away from the wall is also shown.  </w:t>
            </w:r>
          </w:p>
          <w:p w:rsidR="00BA0D29" w:rsidRDefault="00BA0D29" w:rsidP="00360664">
            <w:pPr>
              <w:spacing w:after="0" w:line="240" w:lineRule="auto"/>
              <w:rPr>
                <w:rFonts w:ascii="Arial" w:hAnsi="Arial" w:cs="Arial"/>
                <w:b/>
                <w:sz w:val="20"/>
                <w:szCs w:val="20"/>
              </w:rPr>
            </w:pPr>
          </w:p>
          <w:p w:rsidR="00BA0D29" w:rsidRDefault="00A54AF3" w:rsidP="00360664">
            <w:pPr>
              <w:spacing w:after="0" w:line="240" w:lineRule="auto"/>
              <w:rPr>
                <w:rFonts w:ascii="Arial" w:hAnsi="Arial" w:cs="Arial"/>
                <w:b/>
                <w:sz w:val="20"/>
                <w:szCs w:val="20"/>
              </w:rPr>
            </w:pPr>
            <w:r w:rsidRPr="00A54AF3">
              <w:rPr>
                <w:rFonts w:ascii="Arial" w:hAnsi="Arial" w:cs="Arial"/>
                <w:b/>
                <w:noProof/>
                <w:sz w:val="20"/>
                <w:szCs w:val="20"/>
              </w:rPr>
              <w:drawing>
                <wp:inline distT="0" distB="0" distL="0" distR="0" wp14:anchorId="233FB858" wp14:editId="5E8FC15D">
                  <wp:extent cx="5943600" cy="388810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888105"/>
                          </a:xfrm>
                          <a:prstGeom prst="rect">
                            <a:avLst/>
                          </a:prstGeom>
                          <a:noFill/>
                          <a:ln>
                            <a:noFill/>
                          </a:ln>
                        </pic:spPr>
                      </pic:pic>
                    </a:graphicData>
                  </a:graphic>
                </wp:inline>
              </w:drawing>
            </w:r>
          </w:p>
          <w:p w:rsidR="0066591E" w:rsidRDefault="0066591E" w:rsidP="0066591E">
            <w:pPr>
              <w:spacing w:after="0" w:line="240" w:lineRule="auto"/>
              <w:rPr>
                <w:rFonts w:ascii="Arial" w:hAnsi="Arial" w:cs="Arial"/>
                <w:b/>
                <w:sz w:val="20"/>
                <w:szCs w:val="20"/>
              </w:rPr>
            </w:pPr>
            <w:r>
              <w:rPr>
                <w:rFonts w:ascii="Arial" w:hAnsi="Arial" w:cs="Arial"/>
                <w:b/>
                <w:sz w:val="20"/>
                <w:szCs w:val="20"/>
              </w:rPr>
              <w:t xml:space="preserve">Fig. 7 Pile head load vs. deflection curves for piles at four </w:t>
            </w:r>
            <w:proofErr w:type="spellStart"/>
            <w:r>
              <w:rPr>
                <w:rFonts w:ascii="Arial" w:hAnsi="Arial" w:cs="Arial"/>
                <w:b/>
                <w:sz w:val="20"/>
                <w:szCs w:val="20"/>
              </w:rPr>
              <w:t>spacings</w:t>
            </w:r>
            <w:proofErr w:type="spellEnd"/>
            <w:r>
              <w:rPr>
                <w:rFonts w:ascii="Arial" w:hAnsi="Arial" w:cs="Arial"/>
                <w:b/>
                <w:sz w:val="20"/>
                <w:szCs w:val="20"/>
              </w:rPr>
              <w:t xml:space="preserve"> near the </w:t>
            </w:r>
            <w:r w:rsidR="00C91B68">
              <w:rPr>
                <w:rFonts w:ascii="Arial" w:hAnsi="Arial" w:cs="Arial"/>
                <w:b/>
                <w:sz w:val="20"/>
                <w:szCs w:val="20"/>
              </w:rPr>
              <w:t xml:space="preserve">15 </w:t>
            </w:r>
            <w:proofErr w:type="spellStart"/>
            <w:r w:rsidR="00E76A62">
              <w:rPr>
                <w:rFonts w:ascii="Arial" w:hAnsi="Arial" w:cs="Arial"/>
                <w:b/>
                <w:sz w:val="20"/>
                <w:szCs w:val="20"/>
              </w:rPr>
              <w:t>ft</w:t>
            </w:r>
            <w:proofErr w:type="spellEnd"/>
            <w:r w:rsidR="00C91B68">
              <w:rPr>
                <w:rFonts w:ascii="Arial" w:hAnsi="Arial" w:cs="Arial"/>
                <w:b/>
                <w:sz w:val="20"/>
                <w:szCs w:val="20"/>
              </w:rPr>
              <w:t xml:space="preserve"> high MSE </w:t>
            </w:r>
            <w:r>
              <w:rPr>
                <w:rFonts w:ascii="Arial" w:hAnsi="Arial" w:cs="Arial"/>
                <w:b/>
                <w:sz w:val="20"/>
                <w:szCs w:val="20"/>
              </w:rPr>
              <w:t xml:space="preserve">wall with ribbed strip reinforcement.  The load vs. deflection curve for the reaction pile 23 </w:t>
            </w:r>
            <w:proofErr w:type="spellStart"/>
            <w:r>
              <w:rPr>
                <w:rFonts w:ascii="Arial" w:hAnsi="Arial" w:cs="Arial"/>
                <w:b/>
                <w:sz w:val="20"/>
                <w:szCs w:val="20"/>
              </w:rPr>
              <w:t>ft</w:t>
            </w:r>
            <w:proofErr w:type="spellEnd"/>
            <w:r>
              <w:rPr>
                <w:rFonts w:ascii="Arial" w:hAnsi="Arial" w:cs="Arial"/>
                <w:b/>
                <w:sz w:val="20"/>
                <w:szCs w:val="20"/>
              </w:rPr>
              <w:t xml:space="preserve"> away from the wall is also shown.  </w:t>
            </w:r>
          </w:p>
          <w:p w:rsidR="00C91B68" w:rsidRDefault="00C91B68" w:rsidP="0066591E">
            <w:pPr>
              <w:spacing w:after="0" w:line="240" w:lineRule="auto"/>
              <w:rPr>
                <w:rFonts w:ascii="Arial" w:hAnsi="Arial" w:cs="Arial"/>
                <w:b/>
                <w:sz w:val="20"/>
                <w:szCs w:val="20"/>
              </w:rPr>
            </w:pPr>
          </w:p>
          <w:p w:rsidR="00C91B68" w:rsidRDefault="00C91B68" w:rsidP="0066591E">
            <w:pPr>
              <w:spacing w:after="0" w:line="240" w:lineRule="auto"/>
              <w:rPr>
                <w:rFonts w:ascii="Arial" w:hAnsi="Arial" w:cs="Arial"/>
                <w:b/>
                <w:sz w:val="20"/>
                <w:szCs w:val="20"/>
              </w:rPr>
            </w:pPr>
          </w:p>
          <w:p w:rsidR="00C91B68" w:rsidRDefault="00C91B68" w:rsidP="00C91B68">
            <w:pPr>
              <w:spacing w:after="0" w:line="240" w:lineRule="auto"/>
              <w:rPr>
                <w:rFonts w:ascii="Arial" w:hAnsi="Arial" w:cs="Arial"/>
                <w:b/>
                <w:sz w:val="20"/>
                <w:szCs w:val="20"/>
              </w:rPr>
            </w:pPr>
            <w:r w:rsidRPr="00C91B68">
              <w:rPr>
                <w:rFonts w:ascii="Arial" w:hAnsi="Arial" w:cs="Arial"/>
                <w:b/>
                <w:noProof/>
                <w:sz w:val="20"/>
                <w:szCs w:val="20"/>
              </w:rPr>
              <w:drawing>
                <wp:inline distT="0" distB="0" distL="0" distR="0" wp14:anchorId="3922C860" wp14:editId="066DF009">
                  <wp:extent cx="5943600" cy="3269615"/>
                  <wp:effectExtent l="0" t="0" r="0" b="6985"/>
                  <wp:docPr id="7"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269615"/>
                          </a:xfrm>
                          <a:prstGeom prst="rect">
                            <a:avLst/>
                          </a:prstGeom>
                          <a:noFill/>
                          <a:ln>
                            <a:noFill/>
                          </a:ln>
                        </pic:spPr>
                      </pic:pic>
                    </a:graphicData>
                  </a:graphic>
                </wp:inline>
              </w:drawing>
            </w:r>
          </w:p>
          <w:p w:rsidR="00C91B68" w:rsidRDefault="008E5ACB" w:rsidP="00C91B68">
            <w:pPr>
              <w:spacing w:after="0" w:line="240" w:lineRule="auto"/>
              <w:rPr>
                <w:rFonts w:ascii="Arial" w:hAnsi="Arial" w:cs="Arial"/>
                <w:b/>
                <w:sz w:val="20"/>
                <w:szCs w:val="20"/>
              </w:rPr>
            </w:pPr>
            <w:r>
              <w:rPr>
                <w:rFonts w:ascii="Arial" w:hAnsi="Arial" w:cs="Arial"/>
                <w:b/>
                <w:sz w:val="20"/>
                <w:szCs w:val="20"/>
              </w:rPr>
              <w:t>Fig. 8 Back-calculated p-mul</w:t>
            </w:r>
            <w:r w:rsidR="00C91B68">
              <w:rPr>
                <w:rFonts w:ascii="Arial" w:hAnsi="Arial" w:cs="Arial"/>
                <w:b/>
                <w:sz w:val="20"/>
                <w:szCs w:val="20"/>
              </w:rPr>
              <w:t>t</w:t>
            </w:r>
            <w:r>
              <w:rPr>
                <w:rFonts w:ascii="Arial" w:hAnsi="Arial" w:cs="Arial"/>
                <w:b/>
                <w:sz w:val="20"/>
                <w:szCs w:val="20"/>
              </w:rPr>
              <w:t>i</w:t>
            </w:r>
            <w:r w:rsidR="00C91B68">
              <w:rPr>
                <w:rFonts w:ascii="Arial" w:hAnsi="Arial" w:cs="Arial"/>
                <w:b/>
                <w:sz w:val="20"/>
                <w:szCs w:val="20"/>
              </w:rPr>
              <w:t xml:space="preserve">pliers as a function of pile spacing behind the MSE wall for eight lateral pile load tests conducted during this study along with eight lateral load tests conducted previously at three bridge sites in Utah. </w:t>
            </w:r>
            <w:r w:rsidR="00294158">
              <w:rPr>
                <w:rFonts w:ascii="Arial" w:hAnsi="Arial" w:cs="Arial"/>
                <w:b/>
                <w:sz w:val="20"/>
                <w:szCs w:val="20"/>
              </w:rPr>
              <w:t>SSL reinforcements are welded wire</w:t>
            </w:r>
            <w:r w:rsidR="009B77F8">
              <w:rPr>
                <w:rFonts w:ascii="Arial" w:hAnsi="Arial" w:cs="Arial"/>
                <w:b/>
                <w:sz w:val="20"/>
                <w:szCs w:val="20"/>
              </w:rPr>
              <w:t>,</w:t>
            </w:r>
            <w:r w:rsidR="00294158">
              <w:rPr>
                <w:rFonts w:ascii="Arial" w:hAnsi="Arial" w:cs="Arial"/>
                <w:b/>
                <w:sz w:val="20"/>
                <w:szCs w:val="20"/>
              </w:rPr>
              <w:t xml:space="preserve"> while </w:t>
            </w:r>
            <w:proofErr w:type="spellStart"/>
            <w:r w:rsidR="00294158">
              <w:rPr>
                <w:rFonts w:ascii="Arial" w:hAnsi="Arial" w:cs="Arial"/>
                <w:b/>
                <w:sz w:val="20"/>
                <w:szCs w:val="20"/>
              </w:rPr>
              <w:t>RECo</w:t>
            </w:r>
            <w:proofErr w:type="spellEnd"/>
            <w:r w:rsidR="00294158">
              <w:rPr>
                <w:rFonts w:ascii="Arial" w:hAnsi="Arial" w:cs="Arial"/>
                <w:b/>
                <w:sz w:val="20"/>
                <w:szCs w:val="20"/>
              </w:rPr>
              <w:t xml:space="preserve"> reinforcements are ribbed strips.</w:t>
            </w:r>
            <w:r w:rsidR="00C91B68">
              <w:rPr>
                <w:rFonts w:ascii="Arial" w:hAnsi="Arial" w:cs="Arial"/>
                <w:b/>
                <w:sz w:val="20"/>
                <w:szCs w:val="20"/>
              </w:rPr>
              <w:t xml:space="preserve"> </w:t>
            </w:r>
          </w:p>
          <w:p w:rsidR="00C91B68" w:rsidRDefault="00C91B68" w:rsidP="00E939C5">
            <w:pPr>
              <w:spacing w:after="0" w:line="240" w:lineRule="auto"/>
              <w:rPr>
                <w:rFonts w:ascii="Arial" w:hAnsi="Arial" w:cs="Arial"/>
                <w:b/>
                <w:sz w:val="20"/>
                <w:szCs w:val="20"/>
              </w:rPr>
            </w:pPr>
          </w:p>
          <w:p w:rsidR="00E939C5" w:rsidRPr="00360664" w:rsidRDefault="00E939C5" w:rsidP="00E939C5">
            <w:pPr>
              <w:spacing w:after="0" w:line="240" w:lineRule="auto"/>
              <w:rPr>
                <w:rFonts w:ascii="Arial" w:hAnsi="Arial" w:cs="Arial"/>
                <w:b/>
                <w:sz w:val="20"/>
                <w:szCs w:val="20"/>
              </w:rPr>
            </w:pPr>
          </w:p>
        </w:tc>
      </w:tr>
      <w:tr w:rsidR="000C209F" w:rsidRPr="00360664" w:rsidTr="00360664">
        <w:tc>
          <w:tcPr>
            <w:tcW w:w="10908" w:type="dxa"/>
          </w:tcPr>
          <w:p w:rsidR="000C209F" w:rsidRPr="00360664" w:rsidRDefault="000C209F" w:rsidP="00360664">
            <w:pPr>
              <w:spacing w:after="0" w:line="240" w:lineRule="auto"/>
              <w:rPr>
                <w:rFonts w:ascii="Arial" w:hAnsi="Arial" w:cs="Arial"/>
                <w:b/>
                <w:sz w:val="20"/>
                <w:szCs w:val="20"/>
              </w:rPr>
            </w:pPr>
          </w:p>
          <w:p w:rsidR="000C209F" w:rsidRPr="00360664" w:rsidRDefault="000C209F" w:rsidP="00360664">
            <w:pPr>
              <w:spacing w:after="0" w:line="240" w:lineRule="auto"/>
              <w:rPr>
                <w:rFonts w:ascii="Arial" w:hAnsi="Arial" w:cs="Arial"/>
                <w:b/>
                <w:sz w:val="20"/>
                <w:szCs w:val="20"/>
              </w:rPr>
            </w:pPr>
            <w:r w:rsidRPr="00360664">
              <w:rPr>
                <w:rFonts w:ascii="Arial" w:hAnsi="Arial" w:cs="Arial"/>
                <w:b/>
                <w:sz w:val="20"/>
                <w:szCs w:val="20"/>
              </w:rPr>
              <w:t xml:space="preserve">Circumstance affecting project or budget.  (Please describe any challenges encountered or anticipated that </w:t>
            </w:r>
          </w:p>
          <w:p w:rsidR="000C209F" w:rsidRPr="00360664" w:rsidRDefault="000C209F" w:rsidP="00360664">
            <w:pPr>
              <w:spacing w:after="0" w:line="240" w:lineRule="auto"/>
              <w:rPr>
                <w:rFonts w:ascii="Arial" w:hAnsi="Arial" w:cs="Arial"/>
                <w:b/>
                <w:sz w:val="20"/>
                <w:szCs w:val="20"/>
              </w:rPr>
            </w:pPr>
            <w:r w:rsidRPr="00360664">
              <w:rPr>
                <w:rFonts w:ascii="Arial" w:hAnsi="Arial" w:cs="Arial"/>
                <w:b/>
                <w:sz w:val="20"/>
                <w:szCs w:val="20"/>
              </w:rPr>
              <w:t xml:space="preserve">might affect the completion of the project within the time, scope and fiscal constraints set forth in the </w:t>
            </w:r>
          </w:p>
          <w:p w:rsidR="000C209F" w:rsidRDefault="000C209F" w:rsidP="00360664">
            <w:pPr>
              <w:spacing w:after="0" w:line="240" w:lineRule="auto"/>
              <w:rPr>
                <w:rFonts w:ascii="Arial" w:hAnsi="Arial" w:cs="Arial"/>
                <w:b/>
                <w:sz w:val="20"/>
                <w:szCs w:val="20"/>
              </w:rPr>
            </w:pPr>
            <w:proofErr w:type="gramStart"/>
            <w:r w:rsidRPr="00360664">
              <w:rPr>
                <w:rFonts w:ascii="Arial" w:hAnsi="Arial" w:cs="Arial"/>
                <w:b/>
                <w:sz w:val="20"/>
                <w:szCs w:val="20"/>
              </w:rPr>
              <w:t>agreement</w:t>
            </w:r>
            <w:proofErr w:type="gramEnd"/>
            <w:r w:rsidRPr="00360664">
              <w:rPr>
                <w:rFonts w:ascii="Arial" w:hAnsi="Arial" w:cs="Arial"/>
                <w:b/>
                <w:sz w:val="20"/>
                <w:szCs w:val="20"/>
              </w:rPr>
              <w:t>, along with recommended solutions to those problems).</w:t>
            </w:r>
          </w:p>
          <w:p w:rsidR="00994C3D" w:rsidRPr="00360664" w:rsidRDefault="00994C3D" w:rsidP="00360664">
            <w:pPr>
              <w:spacing w:after="0" w:line="240" w:lineRule="auto"/>
              <w:rPr>
                <w:rFonts w:ascii="Arial" w:hAnsi="Arial" w:cs="Arial"/>
                <w:b/>
                <w:sz w:val="20"/>
                <w:szCs w:val="20"/>
              </w:rPr>
            </w:pPr>
          </w:p>
          <w:p w:rsidR="000C209F" w:rsidRDefault="00955C38" w:rsidP="008E5ACB">
            <w:pPr>
              <w:spacing w:after="0" w:line="240" w:lineRule="auto"/>
              <w:rPr>
                <w:rFonts w:ascii="Arial" w:hAnsi="Arial" w:cs="Arial"/>
                <w:sz w:val="20"/>
                <w:szCs w:val="20"/>
              </w:rPr>
            </w:pPr>
            <w:r w:rsidRPr="00955C38">
              <w:rPr>
                <w:rFonts w:ascii="Arial" w:hAnsi="Arial" w:cs="Arial"/>
                <w:sz w:val="20"/>
                <w:szCs w:val="20"/>
              </w:rPr>
              <w:t xml:space="preserve">None to </w:t>
            </w:r>
            <w:r w:rsidR="008E5ACB">
              <w:rPr>
                <w:rFonts w:ascii="Arial" w:hAnsi="Arial" w:cs="Arial"/>
                <w:sz w:val="20"/>
                <w:szCs w:val="20"/>
              </w:rPr>
              <w:t>r</w:t>
            </w:r>
            <w:r w:rsidRPr="00955C38">
              <w:rPr>
                <w:rFonts w:ascii="Arial" w:hAnsi="Arial" w:cs="Arial"/>
                <w:sz w:val="20"/>
                <w:szCs w:val="20"/>
              </w:rPr>
              <w:t>eport</w:t>
            </w:r>
            <w:r w:rsidR="008E5ACB">
              <w:rPr>
                <w:rFonts w:ascii="Arial" w:hAnsi="Arial" w:cs="Arial"/>
                <w:sz w:val="20"/>
                <w:szCs w:val="20"/>
              </w:rPr>
              <w:t>.</w:t>
            </w:r>
          </w:p>
          <w:p w:rsidR="008E5ACB" w:rsidRPr="00955C38" w:rsidRDefault="008E5ACB" w:rsidP="008E5ACB">
            <w:pPr>
              <w:spacing w:after="0" w:line="240" w:lineRule="auto"/>
              <w:rPr>
                <w:rFonts w:ascii="Arial" w:hAnsi="Arial" w:cs="Arial"/>
                <w:sz w:val="20"/>
                <w:szCs w:val="20"/>
              </w:rPr>
            </w:pPr>
          </w:p>
        </w:tc>
      </w:tr>
    </w:tbl>
    <w:p w:rsidR="000C209F" w:rsidRDefault="000C209F" w:rsidP="00551D8A">
      <w:pPr>
        <w:spacing w:after="0"/>
        <w:ind w:left="-720" w:right="-720"/>
        <w:rPr>
          <w:rFonts w:ascii="Arial" w:hAnsi="Arial" w:cs="Arial"/>
          <w:sz w:val="20"/>
          <w:szCs w:val="20"/>
        </w:rPr>
      </w:pP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08"/>
      </w:tblGrid>
      <w:tr w:rsidR="000C209F" w:rsidRPr="00360664" w:rsidTr="00360664">
        <w:tc>
          <w:tcPr>
            <w:tcW w:w="10908" w:type="dxa"/>
          </w:tcPr>
          <w:p w:rsidR="000C209F" w:rsidRPr="00360664" w:rsidRDefault="000C209F" w:rsidP="00360664">
            <w:pPr>
              <w:spacing w:after="0" w:line="240" w:lineRule="auto"/>
              <w:rPr>
                <w:rFonts w:ascii="Arial" w:hAnsi="Arial" w:cs="Arial"/>
                <w:sz w:val="20"/>
                <w:szCs w:val="20"/>
              </w:rPr>
            </w:pPr>
          </w:p>
          <w:p w:rsidR="000C209F" w:rsidRPr="00360664" w:rsidRDefault="000C209F" w:rsidP="00360664">
            <w:pPr>
              <w:spacing w:after="0" w:line="240" w:lineRule="auto"/>
              <w:rPr>
                <w:rFonts w:ascii="Arial" w:hAnsi="Arial" w:cs="Arial"/>
                <w:sz w:val="20"/>
                <w:szCs w:val="20"/>
              </w:rPr>
            </w:pPr>
            <w:r w:rsidRPr="00360664">
              <w:rPr>
                <w:rFonts w:ascii="Arial" w:hAnsi="Arial" w:cs="Arial"/>
                <w:b/>
                <w:sz w:val="20"/>
                <w:szCs w:val="20"/>
              </w:rPr>
              <w:t>Potential Implementation:</w:t>
            </w:r>
            <w:r w:rsidRPr="00360664">
              <w:rPr>
                <w:rFonts w:ascii="Arial" w:hAnsi="Arial" w:cs="Arial"/>
                <w:sz w:val="20"/>
                <w:szCs w:val="20"/>
              </w:rPr>
              <w:t xml:space="preserve">  </w:t>
            </w:r>
          </w:p>
          <w:p w:rsidR="000C209F" w:rsidRPr="00360664" w:rsidRDefault="000C209F" w:rsidP="00360664">
            <w:pPr>
              <w:spacing w:after="0" w:line="240" w:lineRule="auto"/>
              <w:rPr>
                <w:rFonts w:ascii="Arial" w:hAnsi="Arial" w:cs="Arial"/>
                <w:sz w:val="20"/>
                <w:szCs w:val="20"/>
              </w:rPr>
            </w:pPr>
          </w:p>
          <w:p w:rsidR="000C209F" w:rsidRPr="00360664" w:rsidRDefault="000C209F" w:rsidP="00360664">
            <w:pPr>
              <w:spacing w:after="0" w:line="240" w:lineRule="auto"/>
              <w:rPr>
                <w:rFonts w:ascii="Arial" w:hAnsi="Arial" w:cs="Arial"/>
                <w:sz w:val="20"/>
                <w:szCs w:val="20"/>
              </w:rPr>
            </w:pPr>
          </w:p>
          <w:p w:rsidR="000C209F" w:rsidRPr="00360664" w:rsidRDefault="000C209F" w:rsidP="00360664">
            <w:pPr>
              <w:spacing w:after="0" w:line="240" w:lineRule="auto"/>
              <w:ind w:right="-720"/>
              <w:rPr>
                <w:rFonts w:ascii="Arial" w:hAnsi="Arial" w:cs="Arial"/>
                <w:sz w:val="20"/>
                <w:szCs w:val="20"/>
              </w:rPr>
            </w:pPr>
          </w:p>
        </w:tc>
      </w:tr>
    </w:tbl>
    <w:p w:rsidR="000C209F" w:rsidRPr="00743C01" w:rsidRDefault="000C209F" w:rsidP="00551D8A">
      <w:pPr>
        <w:spacing w:after="0"/>
        <w:ind w:left="-720" w:right="-720"/>
        <w:rPr>
          <w:rFonts w:ascii="Arial" w:hAnsi="Arial" w:cs="Arial"/>
          <w:sz w:val="20"/>
          <w:szCs w:val="20"/>
        </w:rPr>
      </w:pPr>
    </w:p>
    <w:sectPr w:rsidR="000C209F" w:rsidRPr="00743C01" w:rsidSect="004E14DC">
      <w:footerReference w:type="default" r:id="rId15"/>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718C" w:rsidRDefault="0057718C" w:rsidP="00106C83">
      <w:pPr>
        <w:spacing w:after="0" w:line="240" w:lineRule="auto"/>
      </w:pPr>
      <w:r>
        <w:separator/>
      </w:r>
    </w:p>
  </w:endnote>
  <w:endnote w:type="continuationSeparator" w:id="0">
    <w:p w:rsidR="0057718C" w:rsidRDefault="0057718C" w:rsidP="00106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13E" w:rsidRDefault="00B9713E" w:rsidP="00E371D1">
    <w:pPr>
      <w:pStyle w:val="Footer"/>
      <w:ind w:left="-810"/>
    </w:pPr>
    <w:r>
      <w:t>TPF Program Standard Quarterly Reporting Format – 7/2011</w:t>
    </w:r>
  </w:p>
  <w:p w:rsidR="00B9713E" w:rsidRDefault="00B971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718C" w:rsidRDefault="0057718C" w:rsidP="00106C83">
      <w:pPr>
        <w:spacing w:after="0" w:line="240" w:lineRule="auto"/>
      </w:pPr>
      <w:r>
        <w:separator/>
      </w:r>
    </w:p>
  </w:footnote>
  <w:footnote w:type="continuationSeparator" w:id="0">
    <w:p w:rsidR="0057718C" w:rsidRDefault="0057718C" w:rsidP="00106C8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D8A"/>
    <w:rsid w:val="00004A3F"/>
    <w:rsid w:val="00010300"/>
    <w:rsid w:val="0001316D"/>
    <w:rsid w:val="00015D61"/>
    <w:rsid w:val="000335CC"/>
    <w:rsid w:val="000342EB"/>
    <w:rsid w:val="00035DAD"/>
    <w:rsid w:val="00037FBC"/>
    <w:rsid w:val="00044321"/>
    <w:rsid w:val="00046DCA"/>
    <w:rsid w:val="0005735D"/>
    <w:rsid w:val="00060908"/>
    <w:rsid w:val="00060DDA"/>
    <w:rsid w:val="000638D6"/>
    <w:rsid w:val="00064DBC"/>
    <w:rsid w:val="00071797"/>
    <w:rsid w:val="000736BB"/>
    <w:rsid w:val="00087DC0"/>
    <w:rsid w:val="000A0D23"/>
    <w:rsid w:val="000A7C22"/>
    <w:rsid w:val="000B665A"/>
    <w:rsid w:val="000C209F"/>
    <w:rsid w:val="000C480F"/>
    <w:rsid w:val="000C4AC9"/>
    <w:rsid w:val="000D1273"/>
    <w:rsid w:val="000E112D"/>
    <w:rsid w:val="000E1C3A"/>
    <w:rsid w:val="000F2C93"/>
    <w:rsid w:val="000F752B"/>
    <w:rsid w:val="000F7DCA"/>
    <w:rsid w:val="00103835"/>
    <w:rsid w:val="00106C83"/>
    <w:rsid w:val="001147C8"/>
    <w:rsid w:val="00122DE0"/>
    <w:rsid w:val="00126D79"/>
    <w:rsid w:val="00141732"/>
    <w:rsid w:val="001428DF"/>
    <w:rsid w:val="001429F4"/>
    <w:rsid w:val="001547D0"/>
    <w:rsid w:val="00161153"/>
    <w:rsid w:val="00164E36"/>
    <w:rsid w:val="00165AF3"/>
    <w:rsid w:val="00166633"/>
    <w:rsid w:val="0017076A"/>
    <w:rsid w:val="0018433C"/>
    <w:rsid w:val="00186107"/>
    <w:rsid w:val="00190459"/>
    <w:rsid w:val="00191F1F"/>
    <w:rsid w:val="00194CD6"/>
    <w:rsid w:val="001A2E6F"/>
    <w:rsid w:val="001A3095"/>
    <w:rsid w:val="001A3467"/>
    <w:rsid w:val="001A46FD"/>
    <w:rsid w:val="001A7398"/>
    <w:rsid w:val="001C03A1"/>
    <w:rsid w:val="001C0A2C"/>
    <w:rsid w:val="001C0E72"/>
    <w:rsid w:val="001C1E3F"/>
    <w:rsid w:val="001C3114"/>
    <w:rsid w:val="001C6EFD"/>
    <w:rsid w:val="001C7724"/>
    <w:rsid w:val="001D2FB4"/>
    <w:rsid w:val="001D763A"/>
    <w:rsid w:val="001E7777"/>
    <w:rsid w:val="001F1101"/>
    <w:rsid w:val="001F1868"/>
    <w:rsid w:val="002028BE"/>
    <w:rsid w:val="00211CC7"/>
    <w:rsid w:val="0021446D"/>
    <w:rsid w:val="00221214"/>
    <w:rsid w:val="002258AC"/>
    <w:rsid w:val="00237469"/>
    <w:rsid w:val="002442E9"/>
    <w:rsid w:val="00245D5B"/>
    <w:rsid w:val="0025035D"/>
    <w:rsid w:val="002661B7"/>
    <w:rsid w:val="002742C3"/>
    <w:rsid w:val="002765D0"/>
    <w:rsid w:val="00285DA3"/>
    <w:rsid w:val="00291F1C"/>
    <w:rsid w:val="0029327C"/>
    <w:rsid w:val="00293B27"/>
    <w:rsid w:val="00293FD8"/>
    <w:rsid w:val="00294158"/>
    <w:rsid w:val="002A79C8"/>
    <w:rsid w:val="002B43C1"/>
    <w:rsid w:val="002B51AE"/>
    <w:rsid w:val="002B56F3"/>
    <w:rsid w:val="002B708D"/>
    <w:rsid w:val="002B7515"/>
    <w:rsid w:val="002B7E0B"/>
    <w:rsid w:val="002C2F72"/>
    <w:rsid w:val="002C3925"/>
    <w:rsid w:val="002C4321"/>
    <w:rsid w:val="002D353E"/>
    <w:rsid w:val="002D60CF"/>
    <w:rsid w:val="002E0000"/>
    <w:rsid w:val="002E34A4"/>
    <w:rsid w:val="002E5C07"/>
    <w:rsid w:val="002F3D8F"/>
    <w:rsid w:val="00303BFD"/>
    <w:rsid w:val="0031390E"/>
    <w:rsid w:val="00315979"/>
    <w:rsid w:val="00317414"/>
    <w:rsid w:val="003227F0"/>
    <w:rsid w:val="00323608"/>
    <w:rsid w:val="00327AC3"/>
    <w:rsid w:val="003372CD"/>
    <w:rsid w:val="00340B50"/>
    <w:rsid w:val="00341D76"/>
    <w:rsid w:val="00360664"/>
    <w:rsid w:val="00362F45"/>
    <w:rsid w:val="003630A0"/>
    <w:rsid w:val="00366877"/>
    <w:rsid w:val="0037442B"/>
    <w:rsid w:val="00374D25"/>
    <w:rsid w:val="00382110"/>
    <w:rsid w:val="0038529F"/>
    <w:rsid w:val="00386FBE"/>
    <w:rsid w:val="0038705A"/>
    <w:rsid w:val="00395A48"/>
    <w:rsid w:val="003B1A1D"/>
    <w:rsid w:val="003B3781"/>
    <w:rsid w:val="003B4230"/>
    <w:rsid w:val="003B7379"/>
    <w:rsid w:val="003B76F9"/>
    <w:rsid w:val="003C2CCC"/>
    <w:rsid w:val="003E0A8C"/>
    <w:rsid w:val="003E4E4F"/>
    <w:rsid w:val="003E5DCB"/>
    <w:rsid w:val="003E5F6C"/>
    <w:rsid w:val="003F1867"/>
    <w:rsid w:val="003F462A"/>
    <w:rsid w:val="00406380"/>
    <w:rsid w:val="004114AF"/>
    <w:rsid w:val="004144E6"/>
    <w:rsid w:val="004156B2"/>
    <w:rsid w:val="0043487E"/>
    <w:rsid w:val="00437734"/>
    <w:rsid w:val="00437E79"/>
    <w:rsid w:val="00442855"/>
    <w:rsid w:val="004519D7"/>
    <w:rsid w:val="0045218A"/>
    <w:rsid w:val="00452515"/>
    <w:rsid w:val="0046217B"/>
    <w:rsid w:val="004828D8"/>
    <w:rsid w:val="004913CE"/>
    <w:rsid w:val="00492C17"/>
    <w:rsid w:val="0049452A"/>
    <w:rsid w:val="004B514E"/>
    <w:rsid w:val="004D5EEE"/>
    <w:rsid w:val="004D6151"/>
    <w:rsid w:val="004D6DF5"/>
    <w:rsid w:val="004E14DC"/>
    <w:rsid w:val="004E4A6C"/>
    <w:rsid w:val="004E771A"/>
    <w:rsid w:val="004F58FF"/>
    <w:rsid w:val="005030A0"/>
    <w:rsid w:val="00504F10"/>
    <w:rsid w:val="00505284"/>
    <w:rsid w:val="00511F24"/>
    <w:rsid w:val="005135ED"/>
    <w:rsid w:val="00532264"/>
    <w:rsid w:val="00534F97"/>
    <w:rsid w:val="00535598"/>
    <w:rsid w:val="00535AE5"/>
    <w:rsid w:val="00547870"/>
    <w:rsid w:val="00547EE3"/>
    <w:rsid w:val="0055178A"/>
    <w:rsid w:val="00551D8A"/>
    <w:rsid w:val="0057047E"/>
    <w:rsid w:val="00574EA0"/>
    <w:rsid w:val="0057718C"/>
    <w:rsid w:val="00581B36"/>
    <w:rsid w:val="00581B97"/>
    <w:rsid w:val="00583E8E"/>
    <w:rsid w:val="00590E7F"/>
    <w:rsid w:val="0059636D"/>
    <w:rsid w:val="005A16F8"/>
    <w:rsid w:val="005A4E82"/>
    <w:rsid w:val="005B4511"/>
    <w:rsid w:val="005C635B"/>
    <w:rsid w:val="005C6B0F"/>
    <w:rsid w:val="005C75FE"/>
    <w:rsid w:val="005D25B4"/>
    <w:rsid w:val="005D3419"/>
    <w:rsid w:val="00601EBD"/>
    <w:rsid w:val="00602A2F"/>
    <w:rsid w:val="00603DA5"/>
    <w:rsid w:val="00603F07"/>
    <w:rsid w:val="006073E2"/>
    <w:rsid w:val="00623262"/>
    <w:rsid w:val="00631D3F"/>
    <w:rsid w:val="00640344"/>
    <w:rsid w:val="006536D1"/>
    <w:rsid w:val="00657540"/>
    <w:rsid w:val="0066591E"/>
    <w:rsid w:val="00670A8E"/>
    <w:rsid w:val="0068036E"/>
    <w:rsid w:val="00682C5E"/>
    <w:rsid w:val="0068450A"/>
    <w:rsid w:val="006A7AC1"/>
    <w:rsid w:val="006B1998"/>
    <w:rsid w:val="006B7F63"/>
    <w:rsid w:val="006C08D2"/>
    <w:rsid w:val="006C1783"/>
    <w:rsid w:val="006C17C2"/>
    <w:rsid w:val="006C378D"/>
    <w:rsid w:val="006C438C"/>
    <w:rsid w:val="006C50DB"/>
    <w:rsid w:val="006E1297"/>
    <w:rsid w:val="006E735D"/>
    <w:rsid w:val="006F6A29"/>
    <w:rsid w:val="00707493"/>
    <w:rsid w:val="007152B6"/>
    <w:rsid w:val="00733FC5"/>
    <w:rsid w:val="00741A4A"/>
    <w:rsid w:val="00741D56"/>
    <w:rsid w:val="00743C01"/>
    <w:rsid w:val="00754076"/>
    <w:rsid w:val="0076236B"/>
    <w:rsid w:val="00763DDA"/>
    <w:rsid w:val="0077724D"/>
    <w:rsid w:val="00784A7F"/>
    <w:rsid w:val="00786E9E"/>
    <w:rsid w:val="00790C4A"/>
    <w:rsid w:val="007A4135"/>
    <w:rsid w:val="007B5EFC"/>
    <w:rsid w:val="007C1958"/>
    <w:rsid w:val="007C3363"/>
    <w:rsid w:val="007C480F"/>
    <w:rsid w:val="007D18E0"/>
    <w:rsid w:val="007D5CA9"/>
    <w:rsid w:val="007E5BD2"/>
    <w:rsid w:val="007F4964"/>
    <w:rsid w:val="00800E72"/>
    <w:rsid w:val="00803CB4"/>
    <w:rsid w:val="008137D5"/>
    <w:rsid w:val="00814F16"/>
    <w:rsid w:val="008202B0"/>
    <w:rsid w:val="00821F4B"/>
    <w:rsid w:val="008273D7"/>
    <w:rsid w:val="008473C1"/>
    <w:rsid w:val="00850E6E"/>
    <w:rsid w:val="00851FDC"/>
    <w:rsid w:val="00866277"/>
    <w:rsid w:val="00866AAE"/>
    <w:rsid w:val="00867CFC"/>
    <w:rsid w:val="00872F18"/>
    <w:rsid w:val="00874EF7"/>
    <w:rsid w:val="00883F30"/>
    <w:rsid w:val="008A755F"/>
    <w:rsid w:val="008B449D"/>
    <w:rsid w:val="008D1E6B"/>
    <w:rsid w:val="008E5ACB"/>
    <w:rsid w:val="008E75C5"/>
    <w:rsid w:val="008E7F29"/>
    <w:rsid w:val="008F5A12"/>
    <w:rsid w:val="00900981"/>
    <w:rsid w:val="00910E73"/>
    <w:rsid w:val="009149C1"/>
    <w:rsid w:val="00914BE8"/>
    <w:rsid w:val="00926E5F"/>
    <w:rsid w:val="00930783"/>
    <w:rsid w:val="00935EEF"/>
    <w:rsid w:val="00936D01"/>
    <w:rsid w:val="00955C38"/>
    <w:rsid w:val="00964422"/>
    <w:rsid w:val="00986FE7"/>
    <w:rsid w:val="00987833"/>
    <w:rsid w:val="009944A4"/>
    <w:rsid w:val="00994C3D"/>
    <w:rsid w:val="00997B12"/>
    <w:rsid w:val="009A666B"/>
    <w:rsid w:val="009A76C8"/>
    <w:rsid w:val="009B32D9"/>
    <w:rsid w:val="009B699B"/>
    <w:rsid w:val="009B77F8"/>
    <w:rsid w:val="009C3C41"/>
    <w:rsid w:val="009C48D3"/>
    <w:rsid w:val="009D624E"/>
    <w:rsid w:val="00A00CBC"/>
    <w:rsid w:val="00A26E0B"/>
    <w:rsid w:val="00A41C8E"/>
    <w:rsid w:val="00A43875"/>
    <w:rsid w:val="00A45297"/>
    <w:rsid w:val="00A50219"/>
    <w:rsid w:val="00A515F5"/>
    <w:rsid w:val="00A52629"/>
    <w:rsid w:val="00A54AF3"/>
    <w:rsid w:val="00A63677"/>
    <w:rsid w:val="00A76E7E"/>
    <w:rsid w:val="00A77243"/>
    <w:rsid w:val="00A937D9"/>
    <w:rsid w:val="00AB0016"/>
    <w:rsid w:val="00AE185D"/>
    <w:rsid w:val="00AE46B0"/>
    <w:rsid w:val="00B06618"/>
    <w:rsid w:val="00B0667B"/>
    <w:rsid w:val="00B2185C"/>
    <w:rsid w:val="00B30F4C"/>
    <w:rsid w:val="00B44C2D"/>
    <w:rsid w:val="00B45A07"/>
    <w:rsid w:val="00B47884"/>
    <w:rsid w:val="00B47C54"/>
    <w:rsid w:val="00B52061"/>
    <w:rsid w:val="00B52859"/>
    <w:rsid w:val="00B53C27"/>
    <w:rsid w:val="00B61EC4"/>
    <w:rsid w:val="00B649D5"/>
    <w:rsid w:val="00B65E0D"/>
    <w:rsid w:val="00B66A21"/>
    <w:rsid w:val="00B73AA7"/>
    <w:rsid w:val="00B86A53"/>
    <w:rsid w:val="00B96B0B"/>
    <w:rsid w:val="00B9713E"/>
    <w:rsid w:val="00BA0D29"/>
    <w:rsid w:val="00BA3C12"/>
    <w:rsid w:val="00BB2F20"/>
    <w:rsid w:val="00BB3628"/>
    <w:rsid w:val="00BB3A36"/>
    <w:rsid w:val="00BD1068"/>
    <w:rsid w:val="00BD26AD"/>
    <w:rsid w:val="00BD653C"/>
    <w:rsid w:val="00BE5256"/>
    <w:rsid w:val="00BF3A67"/>
    <w:rsid w:val="00BF59F6"/>
    <w:rsid w:val="00C13753"/>
    <w:rsid w:val="00C17A15"/>
    <w:rsid w:val="00C2129D"/>
    <w:rsid w:val="00C26570"/>
    <w:rsid w:val="00C266FE"/>
    <w:rsid w:val="00C27211"/>
    <w:rsid w:val="00C353A0"/>
    <w:rsid w:val="00C36682"/>
    <w:rsid w:val="00C42324"/>
    <w:rsid w:val="00C478EA"/>
    <w:rsid w:val="00C47C4A"/>
    <w:rsid w:val="00C51E33"/>
    <w:rsid w:val="00C52404"/>
    <w:rsid w:val="00C84D56"/>
    <w:rsid w:val="00C87783"/>
    <w:rsid w:val="00C91B68"/>
    <w:rsid w:val="00C96E11"/>
    <w:rsid w:val="00C973F7"/>
    <w:rsid w:val="00CA1FBA"/>
    <w:rsid w:val="00CA24C5"/>
    <w:rsid w:val="00CB67EA"/>
    <w:rsid w:val="00CB763E"/>
    <w:rsid w:val="00CE27F9"/>
    <w:rsid w:val="00CE2EA8"/>
    <w:rsid w:val="00CE6739"/>
    <w:rsid w:val="00CF0AE4"/>
    <w:rsid w:val="00CF4DE5"/>
    <w:rsid w:val="00CF7676"/>
    <w:rsid w:val="00D033AA"/>
    <w:rsid w:val="00D056BA"/>
    <w:rsid w:val="00D06294"/>
    <w:rsid w:val="00D10420"/>
    <w:rsid w:val="00D165FF"/>
    <w:rsid w:val="00D25918"/>
    <w:rsid w:val="00D30C5D"/>
    <w:rsid w:val="00D3591A"/>
    <w:rsid w:val="00D71EAC"/>
    <w:rsid w:val="00D73367"/>
    <w:rsid w:val="00D74CFF"/>
    <w:rsid w:val="00D81751"/>
    <w:rsid w:val="00D905D6"/>
    <w:rsid w:val="00D92430"/>
    <w:rsid w:val="00D92CCD"/>
    <w:rsid w:val="00D9396F"/>
    <w:rsid w:val="00D97C29"/>
    <w:rsid w:val="00DA4AE9"/>
    <w:rsid w:val="00DB0E58"/>
    <w:rsid w:val="00DC08E0"/>
    <w:rsid w:val="00DE1FDE"/>
    <w:rsid w:val="00DE2E58"/>
    <w:rsid w:val="00DE549E"/>
    <w:rsid w:val="00DF7352"/>
    <w:rsid w:val="00E06D63"/>
    <w:rsid w:val="00E107BB"/>
    <w:rsid w:val="00E115D3"/>
    <w:rsid w:val="00E35E0F"/>
    <w:rsid w:val="00E36F6B"/>
    <w:rsid w:val="00E371D1"/>
    <w:rsid w:val="00E43868"/>
    <w:rsid w:val="00E451F5"/>
    <w:rsid w:val="00E53738"/>
    <w:rsid w:val="00E65AB9"/>
    <w:rsid w:val="00E668EC"/>
    <w:rsid w:val="00E76A62"/>
    <w:rsid w:val="00E84F3B"/>
    <w:rsid w:val="00E92CC3"/>
    <w:rsid w:val="00E939C5"/>
    <w:rsid w:val="00E96594"/>
    <w:rsid w:val="00EA0BB3"/>
    <w:rsid w:val="00EA2676"/>
    <w:rsid w:val="00EA6697"/>
    <w:rsid w:val="00EA736A"/>
    <w:rsid w:val="00EB3A0C"/>
    <w:rsid w:val="00EB60CE"/>
    <w:rsid w:val="00EC2E8F"/>
    <w:rsid w:val="00EC5178"/>
    <w:rsid w:val="00EC7DFE"/>
    <w:rsid w:val="00ED3FD5"/>
    <w:rsid w:val="00ED5F67"/>
    <w:rsid w:val="00EF0113"/>
    <w:rsid w:val="00EF08AE"/>
    <w:rsid w:val="00EF2813"/>
    <w:rsid w:val="00EF5790"/>
    <w:rsid w:val="00F03F5E"/>
    <w:rsid w:val="00F03FD7"/>
    <w:rsid w:val="00F05501"/>
    <w:rsid w:val="00F0602A"/>
    <w:rsid w:val="00F12C6B"/>
    <w:rsid w:val="00F15F19"/>
    <w:rsid w:val="00F17EBA"/>
    <w:rsid w:val="00F23C32"/>
    <w:rsid w:val="00F32C7B"/>
    <w:rsid w:val="00F3677A"/>
    <w:rsid w:val="00F40A56"/>
    <w:rsid w:val="00F56C5E"/>
    <w:rsid w:val="00F7183A"/>
    <w:rsid w:val="00F71EB6"/>
    <w:rsid w:val="00F72B26"/>
    <w:rsid w:val="00F7756F"/>
    <w:rsid w:val="00F84450"/>
    <w:rsid w:val="00F84E5A"/>
    <w:rsid w:val="00F91EE4"/>
    <w:rsid w:val="00FB001F"/>
    <w:rsid w:val="00FB3F4E"/>
    <w:rsid w:val="00FB4E2E"/>
    <w:rsid w:val="00FC2B72"/>
    <w:rsid w:val="00FC3FB7"/>
    <w:rsid w:val="00FC7344"/>
    <w:rsid w:val="00FC7A47"/>
    <w:rsid w:val="00FD0B6F"/>
    <w:rsid w:val="00FD1286"/>
    <w:rsid w:val="00FD3F3F"/>
    <w:rsid w:val="00FD4AC5"/>
    <w:rsid w:val="00FE44F3"/>
    <w:rsid w:val="00FF32BE"/>
    <w:rsid w:val="00FF4B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8A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551D8A"/>
    <w:rPr>
      <w:rFonts w:eastAsia="Times New Roman"/>
    </w:rPr>
  </w:style>
  <w:style w:type="character" w:customStyle="1" w:styleId="NoSpacingChar">
    <w:name w:val="No Spacing Char"/>
    <w:basedOn w:val="DefaultParagraphFont"/>
    <w:link w:val="NoSpacing"/>
    <w:uiPriority w:val="99"/>
    <w:locked/>
    <w:rsid w:val="00551D8A"/>
    <w:rPr>
      <w:rFonts w:eastAsia="Times New Roman" w:cs="Times New Roman"/>
      <w:sz w:val="22"/>
      <w:szCs w:val="22"/>
      <w:lang w:val="en-US" w:eastAsia="en-US" w:bidi="ar-SA"/>
    </w:rPr>
  </w:style>
  <w:style w:type="paragraph" w:styleId="BalloonText">
    <w:name w:val="Balloon Text"/>
    <w:basedOn w:val="Normal"/>
    <w:link w:val="BalloonTextChar"/>
    <w:uiPriority w:val="99"/>
    <w:semiHidden/>
    <w:rsid w:val="00551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51D8A"/>
    <w:rPr>
      <w:rFonts w:ascii="Tahoma" w:hAnsi="Tahoma" w:cs="Tahoma"/>
      <w:sz w:val="16"/>
      <w:szCs w:val="16"/>
    </w:rPr>
  </w:style>
  <w:style w:type="table" w:styleId="TableGrid">
    <w:name w:val="Table Grid"/>
    <w:basedOn w:val="TableNormal"/>
    <w:uiPriority w:val="99"/>
    <w:rsid w:val="00551D8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106C8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06C83"/>
    <w:rPr>
      <w:rFonts w:cs="Times New Roman"/>
    </w:rPr>
  </w:style>
  <w:style w:type="paragraph" w:styleId="Footer">
    <w:name w:val="footer"/>
    <w:basedOn w:val="Normal"/>
    <w:link w:val="FooterChar"/>
    <w:uiPriority w:val="99"/>
    <w:rsid w:val="00106C8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06C83"/>
    <w:rPr>
      <w:rFonts w:cs="Times New Roman"/>
    </w:rPr>
  </w:style>
  <w:style w:type="character" w:styleId="Hyperlink">
    <w:name w:val="Hyperlink"/>
    <w:basedOn w:val="DefaultParagraphFont"/>
    <w:uiPriority w:val="99"/>
    <w:rsid w:val="0055178A"/>
    <w:rPr>
      <w:rFonts w:cs="Times New Roman"/>
      <w:color w:val="0000FF"/>
      <w:u w:val="single"/>
    </w:rPr>
  </w:style>
  <w:style w:type="paragraph" w:styleId="Revision">
    <w:name w:val="Revision"/>
    <w:hidden/>
    <w:uiPriority w:val="99"/>
    <w:semiHidden/>
    <w:rsid w:val="00DC08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8A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551D8A"/>
    <w:rPr>
      <w:rFonts w:eastAsia="Times New Roman"/>
    </w:rPr>
  </w:style>
  <w:style w:type="character" w:customStyle="1" w:styleId="NoSpacingChar">
    <w:name w:val="No Spacing Char"/>
    <w:basedOn w:val="DefaultParagraphFont"/>
    <w:link w:val="NoSpacing"/>
    <w:uiPriority w:val="99"/>
    <w:locked/>
    <w:rsid w:val="00551D8A"/>
    <w:rPr>
      <w:rFonts w:eastAsia="Times New Roman" w:cs="Times New Roman"/>
      <w:sz w:val="22"/>
      <w:szCs w:val="22"/>
      <w:lang w:val="en-US" w:eastAsia="en-US" w:bidi="ar-SA"/>
    </w:rPr>
  </w:style>
  <w:style w:type="paragraph" w:styleId="BalloonText">
    <w:name w:val="Balloon Text"/>
    <w:basedOn w:val="Normal"/>
    <w:link w:val="BalloonTextChar"/>
    <w:uiPriority w:val="99"/>
    <w:semiHidden/>
    <w:rsid w:val="00551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51D8A"/>
    <w:rPr>
      <w:rFonts w:ascii="Tahoma" w:hAnsi="Tahoma" w:cs="Tahoma"/>
      <w:sz w:val="16"/>
      <w:szCs w:val="16"/>
    </w:rPr>
  </w:style>
  <w:style w:type="table" w:styleId="TableGrid">
    <w:name w:val="Table Grid"/>
    <w:basedOn w:val="TableNormal"/>
    <w:uiPriority w:val="99"/>
    <w:rsid w:val="00551D8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106C8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06C83"/>
    <w:rPr>
      <w:rFonts w:cs="Times New Roman"/>
    </w:rPr>
  </w:style>
  <w:style w:type="paragraph" w:styleId="Footer">
    <w:name w:val="footer"/>
    <w:basedOn w:val="Normal"/>
    <w:link w:val="FooterChar"/>
    <w:uiPriority w:val="99"/>
    <w:rsid w:val="00106C8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06C83"/>
    <w:rPr>
      <w:rFonts w:cs="Times New Roman"/>
    </w:rPr>
  </w:style>
  <w:style w:type="character" w:styleId="Hyperlink">
    <w:name w:val="Hyperlink"/>
    <w:basedOn w:val="DefaultParagraphFont"/>
    <w:uiPriority w:val="99"/>
    <w:rsid w:val="0055178A"/>
    <w:rPr>
      <w:rFonts w:cs="Times New Roman"/>
      <w:color w:val="0000FF"/>
      <w:u w:val="single"/>
    </w:rPr>
  </w:style>
  <w:style w:type="paragraph" w:styleId="Revision">
    <w:name w:val="Revision"/>
    <w:hidden/>
    <w:uiPriority w:val="99"/>
    <w:semiHidden/>
    <w:rsid w:val="00DC08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373</TotalTime>
  <Pages>8</Pages>
  <Words>2285</Words>
  <Characters>12263</Characters>
  <Application>Microsoft Office Word</Application>
  <DocSecurity>0</DocSecurity>
  <Lines>102</Lines>
  <Paragraphs>29</Paragraphs>
  <ScaleCrop>false</ScaleCrop>
  <HeadingPairs>
    <vt:vector size="2" baseType="variant">
      <vt:variant>
        <vt:lpstr>Title</vt:lpstr>
      </vt:variant>
      <vt:variant>
        <vt:i4>1</vt:i4>
      </vt:variant>
    </vt:vector>
  </HeadingPairs>
  <TitlesOfParts>
    <vt:vector size="1" baseType="lpstr">
      <vt:lpstr>TRANSPORTATION POOLED FUND PROGRAM</vt:lpstr>
    </vt:vector>
  </TitlesOfParts>
  <Company>DOT</Company>
  <LinksUpToDate>false</LinksUpToDate>
  <CharactersWithSpaces>14519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TRANSPORTATION POOLED FUND PROGRAM</dc:title>
  <dc:creator>lisa.williams</dc:creator>
  <cp:lastModifiedBy>David Stevens</cp:lastModifiedBy>
  <cp:revision>403</cp:revision>
  <cp:lastPrinted>2011-06-21T20:32:00Z</cp:lastPrinted>
  <dcterms:created xsi:type="dcterms:W3CDTF">2014-10-24T19:46:00Z</dcterms:created>
  <dcterms:modified xsi:type="dcterms:W3CDTF">2014-11-03T22:40:00Z</dcterms:modified>
</cp:coreProperties>
</file>