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 w:rsidR="003F0673">
        <w:rPr>
          <w:rFonts w:ascii="Arial" w:hAnsi="Arial" w:cs="Arial"/>
          <w:sz w:val="24"/>
          <w:szCs w:val="24"/>
        </w:rPr>
        <w:t>16 August 2014</w:t>
      </w:r>
    </w:p>
    <w:p w:rsidR="00312DF3" w:rsidRDefault="00312DF3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</w:t>
      </w:r>
      <w:r w:rsidR="00AD6BB4">
        <w:rPr>
          <w:rFonts w:ascii="Arial" w:hAnsi="Arial" w:cs="Arial"/>
          <w:sz w:val="24"/>
          <w:szCs w:val="24"/>
        </w:rPr>
        <w:t>:  Louisiana Department of Transportation &amp; Development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B26F1D" w:rsidP="00B26F1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TPF-5(273</w:t>
            </w:r>
            <w:r w:rsidR="00AD6BB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093847" w:rsidRDefault="0009384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Default="00B26F1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0938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C50B9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03080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030805" w:rsidRDefault="00030805" w:rsidP="00037FBC">
            <w:pPr>
              <w:ind w:right="-720"/>
              <w:rPr>
                <w:rFonts w:ascii="Arial" w:hAnsi="Arial" w:cs="Arial"/>
                <w:b/>
                <w:sz w:val="24"/>
                <w:szCs w:val="20"/>
              </w:rPr>
            </w:pPr>
          </w:p>
          <w:p w:rsidR="00551D8A" w:rsidRPr="00551D8A" w:rsidRDefault="00FB0DBF" w:rsidP="00FB0DB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AD6BB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Latin American Trade and Transportation Studies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AD6BB4" w:rsidRPr="00C13753" w:rsidRDefault="00C50B9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Dennis Decker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AD6BB4" w:rsidRPr="00C13753" w:rsidRDefault="00C50B9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50B9D">
              <w:rPr>
                <w:rFonts w:ascii="Arial" w:hAnsi="Arial" w:cs="Arial"/>
                <w:b/>
                <w:sz w:val="20"/>
                <w:szCs w:val="20"/>
              </w:rPr>
              <w:t>(225) 379-1248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156B2" w:rsidRPr="00B66A21" w:rsidRDefault="00C50B9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50B9D">
              <w:rPr>
                <w:rFonts w:ascii="Arial" w:hAnsi="Arial" w:cs="Arial"/>
                <w:b/>
                <w:sz w:val="20"/>
                <w:szCs w:val="20"/>
              </w:rPr>
              <w:t>Dennis.Decker@la.gov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AD6BB4" w:rsidRPr="00C13753" w:rsidRDefault="00B26F1D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13-ITTS</w:t>
            </w:r>
          </w:p>
        </w:tc>
        <w:tc>
          <w:tcPr>
            <w:tcW w:w="3330" w:type="dxa"/>
            <w:gridSpan w:val="2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AD6BB4" w:rsidRPr="00C13753" w:rsidRDefault="00AD6B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2000004871/H.005319.5</w:t>
            </w:r>
          </w:p>
        </w:tc>
        <w:tc>
          <w:tcPr>
            <w:tcW w:w="3420" w:type="dxa"/>
          </w:tcPr>
          <w:p w:rsidR="00535598" w:rsidRPr="00C13753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5C07B4" w:rsidRDefault="0036294D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Dec 2012</w:t>
            </w:r>
            <w:r w:rsidR="000938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35598" w:rsidRPr="00B66A21" w:rsidRDefault="00535598" w:rsidP="00AD6B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5C07B4" w:rsidRPr="00C13753" w:rsidRDefault="00093847" w:rsidP="0036294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94D">
              <w:rPr>
                <w:rFonts w:ascii="Arial" w:hAnsi="Arial" w:cs="Arial"/>
                <w:b/>
                <w:sz w:val="20"/>
                <w:szCs w:val="20"/>
              </w:rPr>
              <w:t>30 Jun 2017</w:t>
            </w:r>
          </w:p>
        </w:tc>
        <w:tc>
          <w:tcPr>
            <w:tcW w:w="3330" w:type="dxa"/>
            <w:gridSpan w:val="2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5C07B4" w:rsidRPr="00C13753" w:rsidRDefault="00093847" w:rsidP="0003080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94D">
              <w:rPr>
                <w:rFonts w:ascii="Arial" w:hAnsi="Arial" w:cs="Arial"/>
                <w:b/>
                <w:sz w:val="20"/>
                <w:szCs w:val="20"/>
              </w:rPr>
              <w:t>30 Jun 2017</w:t>
            </w:r>
          </w:p>
        </w:tc>
        <w:tc>
          <w:tcPr>
            <w:tcW w:w="3420" w:type="dxa"/>
          </w:tcPr>
          <w:p w:rsidR="00535598" w:rsidRPr="00C13753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5C07B4" w:rsidRDefault="00030805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94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Pr="00B66A21" w:rsidRDefault="00535598" w:rsidP="00AD6B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5C07B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874EF7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93847" w:rsidRDefault="00093847" w:rsidP="0009384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$1,519,083</w:t>
            </w:r>
          </w:p>
          <w:p w:rsidR="005C07B4" w:rsidRPr="00B66A21" w:rsidRDefault="005C07B4" w:rsidP="0009384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C07B4" w:rsidRPr="00B66A21" w:rsidRDefault="00093847" w:rsidP="000153D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3DF">
              <w:rPr>
                <w:rFonts w:ascii="Arial" w:hAnsi="Arial" w:cs="Arial"/>
                <w:sz w:val="20"/>
                <w:szCs w:val="20"/>
              </w:rPr>
              <w:t>$340,706.64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09384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3DF">
              <w:rPr>
                <w:rFonts w:ascii="Arial" w:hAnsi="Arial" w:cs="Arial"/>
                <w:sz w:val="20"/>
                <w:szCs w:val="20"/>
              </w:rPr>
              <w:t>27%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547EE3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C13753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B66A21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4144E6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0153DF" w:rsidP="000153D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$340,706.64 (22%)</w:t>
            </w:r>
          </w:p>
        </w:tc>
        <w:tc>
          <w:tcPr>
            <w:tcW w:w="3330" w:type="dxa"/>
          </w:tcPr>
          <w:p w:rsidR="00B66A21" w:rsidRPr="00B66A21" w:rsidRDefault="000153D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$63,905.20</w:t>
            </w:r>
          </w:p>
        </w:tc>
        <w:tc>
          <w:tcPr>
            <w:tcW w:w="3420" w:type="dxa"/>
          </w:tcPr>
          <w:p w:rsidR="00B66A21" w:rsidRPr="00B66A21" w:rsidRDefault="000153D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27%</w:t>
            </w:r>
            <w:bookmarkStart w:id="0" w:name="_GoBack"/>
            <w:bookmarkEnd w:id="0"/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5C07B4" w:rsidP="0009384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 xml:space="preserve">OBJECTIVES: </w:t>
            </w:r>
            <w:r w:rsidR="000938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BC34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592" w:type="pct"/>
        <w:tblInd w:w="-522" w:type="dxa"/>
        <w:tblLook w:val="04A0" w:firstRow="1" w:lastRow="0" w:firstColumn="1" w:lastColumn="0" w:noHBand="0" w:noVBand="1"/>
      </w:tblPr>
      <w:tblGrid>
        <w:gridCol w:w="10710"/>
      </w:tblGrid>
      <w:tr w:rsidR="00601EBD" w:rsidTr="004A7C75">
        <w:tc>
          <w:tcPr>
            <w:tcW w:w="5000" w:type="pct"/>
          </w:tcPr>
          <w:p w:rsidR="00E35E0F" w:rsidRDefault="00E35E0F" w:rsidP="004A7C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F0673" w:rsidRDefault="003F0673" w:rsidP="00636428">
            <w:r>
              <w:t>Network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 w:rsidRPr="008C4248">
              <w:t>Assist states in formulating comments on National Freight Planning Network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>
              <w:t xml:space="preserve">Submitted ITTS Submission for National Freight Planning Network </w:t>
            </w:r>
          </w:p>
          <w:p w:rsidR="003F0673" w:rsidRDefault="003F0673" w:rsidP="003F0673">
            <w:pPr>
              <w:pStyle w:val="ListParagraph"/>
            </w:pPr>
          </w:p>
          <w:p w:rsidR="003F0673" w:rsidRDefault="003F0673" w:rsidP="00636428">
            <w:r>
              <w:t>Data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>
              <w:t>Webinar on data for USM, was posted on Youtube to discuss framework of research methodology to approach (</w:t>
            </w:r>
            <w:r w:rsidRPr="008C4248">
              <w:t>https://www.youtube.com/watch?v=Ek5X7KpRdKY</w:t>
            </w:r>
            <w:r>
              <w:t>)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>
              <w:t>Updated information on state statistics page on ITTS Website</w:t>
            </w:r>
          </w:p>
          <w:p w:rsidR="003F0673" w:rsidRDefault="003F0673" w:rsidP="003F0673">
            <w:pPr>
              <w:pStyle w:val="ListParagraph"/>
              <w:ind w:left="1080"/>
            </w:pPr>
          </w:p>
          <w:p w:rsidR="003F0673" w:rsidRDefault="003F0673" w:rsidP="00636428">
            <w:r>
              <w:t>Communications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>
              <w:t>Submitted comments on the National Freight Network, in partnership with member states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>
              <w:t>Worked on the ITTS Conference, including speakers, travel arrangements, and other related events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>
              <w:t>Worked on ITTS Freight in the Southeast Conference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>
              <w:t>Organize the next ITTS Freight Conference in Tampa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>
              <w:t>Prepared the ITTS newsletter</w:t>
            </w:r>
          </w:p>
          <w:p w:rsidR="003F0673" w:rsidRDefault="003F0673" w:rsidP="003F0673">
            <w:pPr>
              <w:pStyle w:val="ListParagraph"/>
              <w:ind w:left="1080"/>
            </w:pPr>
          </w:p>
          <w:p w:rsidR="003F0673" w:rsidRDefault="003F0673" w:rsidP="00636428">
            <w:r>
              <w:t>Service to States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>
              <w:t>Participated in Freight Planning meetings in Louisiana and Mississippi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>
              <w:t>Had several conference calls/email exchanges on National Freight Planning Network response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>
              <w:t>Worked with Florida on ITTS Conference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>
              <w:t xml:space="preserve">Arkansas speaking engagement was cancelled because of bad weather </w:t>
            </w:r>
          </w:p>
          <w:p w:rsidR="003F0673" w:rsidRDefault="003F0673" w:rsidP="003F0673"/>
          <w:p w:rsidR="003F0673" w:rsidRDefault="003F0673" w:rsidP="00636428">
            <w:r>
              <w:t>Related Tasks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>
              <w:t xml:space="preserve">Worked with I-95 on </w:t>
            </w:r>
            <w:r w:rsidR="009C0152">
              <w:t>work plan</w:t>
            </w:r>
            <w:r>
              <w:t xml:space="preserve"> reviews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>
              <w:t xml:space="preserve">Discussed Regional corridor planning with MAFC  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>
              <w:t>Attended TRB Annual Meeting, moderated session on the Panama Canal expansion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>
              <w:t xml:space="preserve">ITTS was a sponsor for the Logistics, Trade and Transportation Symposium in Mississippi (at request of MDOT) (Reviewed papers, moderated and made a presentation on freight planning) 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>
              <w:t>RPC Freight meeting (provided RPC with some help in outlining sources of freight data)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>
              <w:t xml:space="preserve">Attended </w:t>
            </w:r>
            <w:r w:rsidRPr="00786CCF">
              <w:t>Louisiana COPRI and T&amp;DI at the Port of New Orleans</w:t>
            </w:r>
            <w:r>
              <w:t xml:space="preserve"> at request of Matt Johns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>
              <w:t xml:space="preserve">Wrote draft article on governance for </w:t>
            </w:r>
            <w:r w:rsidRPr="00057411">
              <w:rPr>
                <w:rFonts w:ascii="Times New Roman" w:hAnsi="Times New Roman"/>
                <w:sz w:val="24"/>
                <w:szCs w:val="24"/>
              </w:rPr>
              <w:t>Public Works Management &amp; Policy Journal Special Issue</w:t>
            </w:r>
            <w:r>
              <w:t xml:space="preserve"> </w:t>
            </w:r>
          </w:p>
          <w:p w:rsidR="003F0673" w:rsidRDefault="003F0673" w:rsidP="00293BFA">
            <w:pPr>
              <w:pStyle w:val="ListParagraph"/>
              <w:numPr>
                <w:ilvl w:val="0"/>
                <w:numId w:val="4"/>
              </w:numPr>
            </w:pPr>
            <w:r>
              <w:t>Appointed to Mississippi Intermodal Council Board of Directors (with approval from MDOT)</w:t>
            </w:r>
          </w:p>
          <w:p w:rsidR="00293BFA" w:rsidRDefault="00293BFA" w:rsidP="00293BFA">
            <w:pPr>
              <w:pStyle w:val="ListParagraph"/>
              <w:numPr>
                <w:ilvl w:val="0"/>
                <w:numId w:val="4"/>
              </w:numPr>
            </w:pPr>
            <w:r>
              <w:t>Attended Mississippi Intermodal Breakfast</w:t>
            </w:r>
          </w:p>
          <w:p w:rsidR="00601EBD" w:rsidRDefault="00601EBD" w:rsidP="00293BFA">
            <w:pPr>
              <w:pStyle w:val="ListParagraph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4A7C75">
        <w:tc>
          <w:tcPr>
            <w:tcW w:w="5000" w:type="pct"/>
          </w:tcPr>
          <w:p w:rsidR="00E35E0F" w:rsidRDefault="00E35E0F" w:rsidP="004A7C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466A38" w:rsidRDefault="00030805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7AA1" w:rsidRDefault="00C07AA1" w:rsidP="00C07AA1">
            <w:r>
              <w:lastRenderedPageBreak/>
              <w:t>Network</w:t>
            </w:r>
          </w:p>
          <w:p w:rsidR="00C07AA1" w:rsidRDefault="00C07AA1" w:rsidP="00C07AA1">
            <w:pPr>
              <w:pStyle w:val="ListParagraph"/>
              <w:numPr>
                <w:ilvl w:val="0"/>
                <w:numId w:val="4"/>
              </w:numPr>
            </w:pPr>
            <w:r>
              <w:t xml:space="preserve">Nothing planned.  Focusing more on data issues at moment. </w:t>
            </w:r>
          </w:p>
          <w:p w:rsidR="00C07AA1" w:rsidRDefault="00C07AA1" w:rsidP="00C07AA1">
            <w:pPr>
              <w:pStyle w:val="ListParagraph"/>
            </w:pPr>
          </w:p>
          <w:p w:rsidR="00C07AA1" w:rsidRDefault="00C07AA1" w:rsidP="00C07AA1">
            <w:r>
              <w:t>Data</w:t>
            </w:r>
          </w:p>
          <w:p w:rsidR="00C07AA1" w:rsidRDefault="00C07AA1" w:rsidP="00C07AA1">
            <w:pPr>
              <w:pStyle w:val="ListParagraph"/>
              <w:numPr>
                <w:ilvl w:val="0"/>
                <w:numId w:val="4"/>
              </w:numPr>
            </w:pPr>
            <w:r>
              <w:t>Continue to work on data integration and data outlining for planning related research</w:t>
            </w:r>
          </w:p>
          <w:p w:rsidR="00C07AA1" w:rsidRDefault="00C07AA1" w:rsidP="00C07AA1">
            <w:pPr>
              <w:pStyle w:val="ListParagraph"/>
              <w:ind w:left="1080"/>
            </w:pPr>
          </w:p>
          <w:p w:rsidR="00C07AA1" w:rsidRDefault="00C07AA1" w:rsidP="00C07AA1">
            <w:r>
              <w:t>Communications</w:t>
            </w:r>
          </w:p>
          <w:p w:rsidR="00C07AA1" w:rsidRDefault="009C0152" w:rsidP="00C07AA1">
            <w:pPr>
              <w:pStyle w:val="ListParagraph"/>
              <w:numPr>
                <w:ilvl w:val="0"/>
                <w:numId w:val="4"/>
              </w:numPr>
            </w:pPr>
            <w:r>
              <w:t>Follow-up</w:t>
            </w:r>
            <w:r w:rsidR="00C07AA1">
              <w:t xml:space="preserve"> from the ITTS Conference, including closing all accounts)</w:t>
            </w:r>
          </w:p>
          <w:p w:rsidR="00C07AA1" w:rsidRDefault="00C07AA1" w:rsidP="00C07AA1">
            <w:pPr>
              <w:pStyle w:val="ListParagraph"/>
              <w:numPr>
                <w:ilvl w:val="0"/>
                <w:numId w:val="4"/>
              </w:numPr>
            </w:pPr>
            <w:r>
              <w:t>Review all state re</w:t>
            </w:r>
            <w:r w:rsidR="000F2756">
              <w:t>imbursements</w:t>
            </w:r>
          </w:p>
          <w:p w:rsidR="00C07AA1" w:rsidRDefault="00C07AA1" w:rsidP="00C07AA1">
            <w:pPr>
              <w:pStyle w:val="ListParagraph"/>
              <w:numPr>
                <w:ilvl w:val="0"/>
                <w:numId w:val="4"/>
              </w:numPr>
            </w:pPr>
            <w:r>
              <w:t>Update ITTS Website as necessary after the conference</w:t>
            </w:r>
          </w:p>
          <w:p w:rsidR="00C07AA1" w:rsidRDefault="00C07AA1" w:rsidP="00C07AA1">
            <w:pPr>
              <w:pStyle w:val="ListParagraph"/>
              <w:ind w:left="1080"/>
            </w:pPr>
          </w:p>
          <w:p w:rsidR="00C07AA1" w:rsidRDefault="00C07AA1" w:rsidP="00C07AA1">
            <w:r>
              <w:t>Service to States</w:t>
            </w:r>
          </w:p>
          <w:p w:rsidR="00C07AA1" w:rsidRDefault="00C07AA1" w:rsidP="00C07AA1">
            <w:pPr>
              <w:pStyle w:val="ListParagraph"/>
              <w:numPr>
                <w:ilvl w:val="0"/>
                <w:numId w:val="9"/>
              </w:numPr>
            </w:pPr>
            <w:r>
              <w:t>Assist</w:t>
            </w:r>
            <w:r w:rsidR="000F2756">
              <w:t xml:space="preserve"> </w:t>
            </w:r>
            <w:r>
              <w:t xml:space="preserve"> Louisiana in Developing Freight Session at SASHTO</w:t>
            </w:r>
          </w:p>
          <w:p w:rsidR="00C07AA1" w:rsidRDefault="00C07AA1" w:rsidP="00C07AA1">
            <w:pPr>
              <w:pStyle w:val="ListParagraph"/>
              <w:numPr>
                <w:ilvl w:val="0"/>
                <w:numId w:val="9"/>
              </w:numPr>
            </w:pPr>
            <w:r>
              <w:t>Work</w:t>
            </w:r>
            <w:r w:rsidR="000F2756">
              <w:t xml:space="preserve">ing </w:t>
            </w:r>
            <w:r>
              <w:t>with Florida DOT on updating them on ITTS related freight activities</w:t>
            </w:r>
          </w:p>
          <w:p w:rsidR="00C07AA1" w:rsidRDefault="000F2756" w:rsidP="00C07AA1">
            <w:pPr>
              <w:pStyle w:val="ListParagraph"/>
              <w:numPr>
                <w:ilvl w:val="0"/>
                <w:numId w:val="9"/>
              </w:numPr>
            </w:pPr>
            <w:r>
              <w:t>Providing</w:t>
            </w:r>
            <w:r w:rsidR="00C07AA1">
              <w:t xml:space="preserve"> materials for Mississippi DOT concerning ITTS Conference in 2015</w:t>
            </w:r>
          </w:p>
          <w:p w:rsidR="00C07AA1" w:rsidRDefault="000F2756" w:rsidP="00C07AA1">
            <w:pPr>
              <w:pStyle w:val="ListParagraph"/>
              <w:numPr>
                <w:ilvl w:val="0"/>
                <w:numId w:val="9"/>
              </w:numPr>
            </w:pPr>
            <w:r>
              <w:t xml:space="preserve">Organizing </w:t>
            </w:r>
            <w:r w:rsidR="00C07AA1">
              <w:t>Port of Bienville tour for MDOT and LADOTD Staff</w:t>
            </w:r>
          </w:p>
          <w:p w:rsidR="000F2756" w:rsidRDefault="00C07AA1" w:rsidP="000F2756">
            <w:pPr>
              <w:pStyle w:val="ListParagraph"/>
              <w:numPr>
                <w:ilvl w:val="0"/>
                <w:numId w:val="9"/>
              </w:numPr>
            </w:pPr>
            <w:r>
              <w:t>Assisted on MoDot freight plan</w:t>
            </w:r>
          </w:p>
          <w:p w:rsidR="000F2756" w:rsidRDefault="000F2756" w:rsidP="000F2756">
            <w:pPr>
              <w:pStyle w:val="ListParagraph"/>
              <w:numPr>
                <w:ilvl w:val="0"/>
                <w:numId w:val="9"/>
              </w:numPr>
            </w:pPr>
            <w:r>
              <w:t>Set up meetings in West Virginia with WVDOT and the Corps, in addition to my planned speaking engagements</w:t>
            </w:r>
          </w:p>
          <w:p w:rsidR="00C07AA1" w:rsidRDefault="000F2756" w:rsidP="00C07AA1">
            <w:pPr>
              <w:pStyle w:val="ListParagraph"/>
              <w:numPr>
                <w:ilvl w:val="0"/>
                <w:numId w:val="9"/>
              </w:numPr>
            </w:pPr>
            <w:r>
              <w:t xml:space="preserve">Set up meeting in Arkansas with Arkansas State Highway and Transportation staff, and the Arkansas Waterways as speaking at the </w:t>
            </w:r>
            <w:r w:rsidR="00C07AA1">
              <w:t xml:space="preserve">TRC &amp; Engineering Conference and meet with Commission and. </w:t>
            </w:r>
          </w:p>
          <w:p w:rsidR="00C07AA1" w:rsidRDefault="00C07AA1" w:rsidP="00C07AA1"/>
          <w:p w:rsidR="00C07AA1" w:rsidRDefault="00C07AA1" w:rsidP="00C07AA1">
            <w:r>
              <w:t>Related Tasks</w:t>
            </w:r>
          </w:p>
          <w:p w:rsidR="00C07AA1" w:rsidRDefault="000F2756" w:rsidP="00C07AA1">
            <w:pPr>
              <w:pStyle w:val="ListParagraph"/>
              <w:numPr>
                <w:ilvl w:val="0"/>
                <w:numId w:val="9"/>
              </w:numPr>
            </w:pPr>
            <w:r>
              <w:t xml:space="preserve">Moderating </w:t>
            </w:r>
            <w:r w:rsidR="00C07AA1">
              <w:t>session at “The 4th Annual Manufacturing Summit” at Mississippi State.</w:t>
            </w:r>
          </w:p>
          <w:p w:rsidR="00251710" w:rsidRDefault="00251710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024" w:rsidRDefault="007E2024" w:rsidP="004A7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F80CEC" w:rsidRDefault="00093847" w:rsidP="00791E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B7755" w:rsidRPr="00A13382" w:rsidRDefault="00A13382" w:rsidP="00A1338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13382">
              <w:rPr>
                <w:rFonts w:ascii="Arial" w:hAnsi="Arial" w:cs="Arial"/>
                <w:sz w:val="20"/>
                <w:szCs w:val="20"/>
              </w:rPr>
              <w:t>Working on the National Freight Network with the member states</w:t>
            </w:r>
          </w:p>
          <w:p w:rsidR="00A13382" w:rsidRPr="00A13382" w:rsidRDefault="00A13382" w:rsidP="00A1338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13382">
              <w:rPr>
                <w:rFonts w:ascii="Arial" w:hAnsi="Arial" w:cs="Arial"/>
                <w:sz w:val="20"/>
                <w:szCs w:val="20"/>
              </w:rPr>
              <w:t>The ITTS Freight in the Southeast Conference was held in Tampa, Florida</w:t>
            </w:r>
          </w:p>
          <w:p w:rsidR="00A13382" w:rsidRPr="00842FC3" w:rsidRDefault="00A13382" w:rsidP="00791E3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015870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015870" w:rsidP="008D7A37">
            <w:pPr>
              <w:ind w:righ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Given the focus on the National Freight Planning Network and the question of federal funding, ITTS will continue to work on </w:t>
            </w:r>
            <w:r w:rsidR="008D7A37">
              <w:rPr>
                <w:rFonts w:ascii="Arial" w:hAnsi="Arial" w:cs="Arial"/>
                <w:sz w:val="20"/>
                <w:szCs w:val="20"/>
              </w:rPr>
              <w:t xml:space="preserve">integrating the detailed </w:t>
            </w:r>
            <w:r w:rsidR="00A13382">
              <w:rPr>
                <w:rFonts w:ascii="Arial" w:hAnsi="Arial" w:cs="Arial"/>
                <w:sz w:val="20"/>
                <w:szCs w:val="20"/>
              </w:rPr>
              <w:t>transportation</w:t>
            </w:r>
            <w:r w:rsidR="008D7A37">
              <w:rPr>
                <w:rFonts w:ascii="Arial" w:hAnsi="Arial" w:cs="Arial"/>
                <w:sz w:val="20"/>
                <w:szCs w:val="20"/>
              </w:rPr>
              <w:t xml:space="preserve"> flow data into an </w:t>
            </w:r>
            <w:r>
              <w:rPr>
                <w:rFonts w:ascii="Arial" w:hAnsi="Arial" w:cs="Arial"/>
                <w:sz w:val="20"/>
                <w:szCs w:val="20"/>
              </w:rPr>
              <w:t xml:space="preserve">assignable network for regional analysis.  </w:t>
            </w:r>
            <w:r w:rsidR="00A13382">
              <w:rPr>
                <w:rFonts w:ascii="Arial" w:hAnsi="Arial" w:cs="Arial"/>
                <w:sz w:val="20"/>
                <w:szCs w:val="20"/>
              </w:rPr>
              <w:t xml:space="preserve">However the inability to secure enough financing to secure consulting services remains a problem.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17" w:rsidRDefault="006B5C17" w:rsidP="00106C83">
      <w:pPr>
        <w:spacing w:after="0" w:line="240" w:lineRule="auto"/>
      </w:pPr>
      <w:r>
        <w:separator/>
      </w:r>
    </w:p>
  </w:endnote>
  <w:endnote w:type="continuationSeparator" w:id="0">
    <w:p w:rsidR="006B5C17" w:rsidRDefault="006B5C17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4A8" w:rsidRDefault="00AA44A8" w:rsidP="00E371D1">
    <w:pPr>
      <w:pStyle w:val="Footer"/>
      <w:ind w:left="-810"/>
    </w:pPr>
    <w:r>
      <w:t>TPF Program Standard Quarterly Reporting Format – 9/2011 (revised)</w:t>
    </w:r>
  </w:p>
  <w:p w:rsidR="00AA44A8" w:rsidRDefault="00AA4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17" w:rsidRDefault="006B5C17" w:rsidP="00106C83">
      <w:pPr>
        <w:spacing w:after="0" w:line="240" w:lineRule="auto"/>
      </w:pPr>
      <w:r>
        <w:separator/>
      </w:r>
    </w:p>
  </w:footnote>
  <w:footnote w:type="continuationSeparator" w:id="0">
    <w:p w:rsidR="006B5C17" w:rsidRDefault="006B5C17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7BD"/>
    <w:multiLevelType w:val="hybridMultilevel"/>
    <w:tmpl w:val="1EEA7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923AC4"/>
    <w:multiLevelType w:val="hybridMultilevel"/>
    <w:tmpl w:val="6D9C6382"/>
    <w:lvl w:ilvl="0" w:tplc="96DCDEEC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C562E"/>
    <w:multiLevelType w:val="hybridMultilevel"/>
    <w:tmpl w:val="E8EE79E2"/>
    <w:lvl w:ilvl="0" w:tplc="96DCDEEC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C552D6"/>
    <w:multiLevelType w:val="hybridMultilevel"/>
    <w:tmpl w:val="4B542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D0586"/>
    <w:multiLevelType w:val="hybridMultilevel"/>
    <w:tmpl w:val="07D24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A4351"/>
    <w:multiLevelType w:val="hybridMultilevel"/>
    <w:tmpl w:val="8B4A0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550E7"/>
    <w:multiLevelType w:val="hybridMultilevel"/>
    <w:tmpl w:val="A06610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0A24C8"/>
    <w:multiLevelType w:val="hybridMultilevel"/>
    <w:tmpl w:val="8C4CA350"/>
    <w:lvl w:ilvl="0" w:tplc="96DCDEE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545FD0"/>
    <w:multiLevelType w:val="hybridMultilevel"/>
    <w:tmpl w:val="117E6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440AEB"/>
    <w:multiLevelType w:val="hybridMultilevel"/>
    <w:tmpl w:val="3414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606EB"/>
    <w:multiLevelType w:val="hybridMultilevel"/>
    <w:tmpl w:val="095459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3CC7065-2380-4285-BC86-83C3003B5991}"/>
    <w:docVar w:name="dgnword-eventsink" w:val="92195168"/>
  </w:docVars>
  <w:rsids>
    <w:rsidRoot w:val="00551D8A"/>
    <w:rsid w:val="000153DF"/>
    <w:rsid w:val="00015870"/>
    <w:rsid w:val="00030805"/>
    <w:rsid w:val="00037FBC"/>
    <w:rsid w:val="000736BB"/>
    <w:rsid w:val="00074789"/>
    <w:rsid w:val="00093847"/>
    <w:rsid w:val="000B665A"/>
    <w:rsid w:val="000E0973"/>
    <w:rsid w:val="000F2756"/>
    <w:rsid w:val="00104821"/>
    <w:rsid w:val="00106C83"/>
    <w:rsid w:val="00144F92"/>
    <w:rsid w:val="001547D0"/>
    <w:rsid w:val="00161153"/>
    <w:rsid w:val="001B63D0"/>
    <w:rsid w:val="001F7D45"/>
    <w:rsid w:val="0021446D"/>
    <w:rsid w:val="0022730D"/>
    <w:rsid w:val="00233D22"/>
    <w:rsid w:val="00251710"/>
    <w:rsid w:val="00291728"/>
    <w:rsid w:val="00293BFA"/>
    <w:rsid w:val="00293FD8"/>
    <w:rsid w:val="002A1058"/>
    <w:rsid w:val="002A79C8"/>
    <w:rsid w:val="00311613"/>
    <w:rsid w:val="00312DF3"/>
    <w:rsid w:val="0032766B"/>
    <w:rsid w:val="00336DB0"/>
    <w:rsid w:val="0034433F"/>
    <w:rsid w:val="0036294D"/>
    <w:rsid w:val="0038705A"/>
    <w:rsid w:val="00395DCB"/>
    <w:rsid w:val="003D58F0"/>
    <w:rsid w:val="003E378F"/>
    <w:rsid w:val="003E5F5E"/>
    <w:rsid w:val="003F0673"/>
    <w:rsid w:val="003F0DE9"/>
    <w:rsid w:val="004144E6"/>
    <w:rsid w:val="004156B2"/>
    <w:rsid w:val="00430DAD"/>
    <w:rsid w:val="00437734"/>
    <w:rsid w:val="00466A38"/>
    <w:rsid w:val="00493A1A"/>
    <w:rsid w:val="0049629E"/>
    <w:rsid w:val="004A5D03"/>
    <w:rsid w:val="004A7C75"/>
    <w:rsid w:val="004E14DC"/>
    <w:rsid w:val="004F6D76"/>
    <w:rsid w:val="005113E2"/>
    <w:rsid w:val="00535598"/>
    <w:rsid w:val="00547EE3"/>
    <w:rsid w:val="00551D8A"/>
    <w:rsid w:val="00581B36"/>
    <w:rsid w:val="00583E8E"/>
    <w:rsid w:val="005931C9"/>
    <w:rsid w:val="005C07B4"/>
    <w:rsid w:val="005C373E"/>
    <w:rsid w:val="005C4066"/>
    <w:rsid w:val="00601EBD"/>
    <w:rsid w:val="00636428"/>
    <w:rsid w:val="00682C5E"/>
    <w:rsid w:val="006B5C17"/>
    <w:rsid w:val="006F2779"/>
    <w:rsid w:val="00701036"/>
    <w:rsid w:val="00743C01"/>
    <w:rsid w:val="00763102"/>
    <w:rsid w:val="00763303"/>
    <w:rsid w:val="0076789A"/>
    <w:rsid w:val="00772EE7"/>
    <w:rsid w:val="00790C4A"/>
    <w:rsid w:val="00791E32"/>
    <w:rsid w:val="007C0ABC"/>
    <w:rsid w:val="007E2024"/>
    <w:rsid w:val="007E5BD2"/>
    <w:rsid w:val="008236A0"/>
    <w:rsid w:val="00824DAE"/>
    <w:rsid w:val="00842FC3"/>
    <w:rsid w:val="00872F18"/>
    <w:rsid w:val="00874EF7"/>
    <w:rsid w:val="0088427A"/>
    <w:rsid w:val="008B5354"/>
    <w:rsid w:val="008D7A37"/>
    <w:rsid w:val="008D7A6F"/>
    <w:rsid w:val="008F4085"/>
    <w:rsid w:val="00905DAC"/>
    <w:rsid w:val="009068C5"/>
    <w:rsid w:val="00933DD3"/>
    <w:rsid w:val="009C0152"/>
    <w:rsid w:val="00A13382"/>
    <w:rsid w:val="00A43875"/>
    <w:rsid w:val="00A63677"/>
    <w:rsid w:val="00AA44A8"/>
    <w:rsid w:val="00AD6BB4"/>
    <w:rsid w:val="00AD7DE3"/>
    <w:rsid w:val="00AE46B0"/>
    <w:rsid w:val="00AF6FF3"/>
    <w:rsid w:val="00B15DC9"/>
    <w:rsid w:val="00B2185C"/>
    <w:rsid w:val="00B26F1D"/>
    <w:rsid w:val="00B358DC"/>
    <w:rsid w:val="00B66A21"/>
    <w:rsid w:val="00B9288D"/>
    <w:rsid w:val="00BB2149"/>
    <w:rsid w:val="00BC3460"/>
    <w:rsid w:val="00C07AA1"/>
    <w:rsid w:val="00C10FD5"/>
    <w:rsid w:val="00C13753"/>
    <w:rsid w:val="00C50B9D"/>
    <w:rsid w:val="00CD77A8"/>
    <w:rsid w:val="00D42A15"/>
    <w:rsid w:val="00DB7755"/>
    <w:rsid w:val="00E249E8"/>
    <w:rsid w:val="00E35E0F"/>
    <w:rsid w:val="00E371D1"/>
    <w:rsid w:val="00E53738"/>
    <w:rsid w:val="00E94FAA"/>
    <w:rsid w:val="00EC0B0A"/>
    <w:rsid w:val="00ED5F67"/>
    <w:rsid w:val="00EE2CE3"/>
    <w:rsid w:val="00EF08AE"/>
    <w:rsid w:val="00EF5790"/>
    <w:rsid w:val="00F53157"/>
    <w:rsid w:val="00F80CEC"/>
    <w:rsid w:val="00FB0DBF"/>
    <w:rsid w:val="00FB294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NormalWeb">
    <w:name w:val="Normal (Web)"/>
    <w:basedOn w:val="Normal"/>
    <w:uiPriority w:val="99"/>
    <w:unhideWhenUsed/>
    <w:rsid w:val="0031161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17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3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8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8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847"/>
    <w:rPr>
      <w:b/>
      <w:bCs/>
      <w:sz w:val="20"/>
      <w:szCs w:val="20"/>
    </w:rPr>
  </w:style>
  <w:style w:type="paragraph" w:customStyle="1" w:styleId="marginbottom8">
    <w:name w:val="marginbottom8"/>
    <w:basedOn w:val="Normal"/>
    <w:rsid w:val="0007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747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NormalWeb">
    <w:name w:val="Normal (Web)"/>
    <w:basedOn w:val="Normal"/>
    <w:uiPriority w:val="99"/>
    <w:unhideWhenUsed/>
    <w:rsid w:val="0031161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17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3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8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8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847"/>
    <w:rPr>
      <w:b/>
      <w:bCs/>
      <w:sz w:val="20"/>
      <w:szCs w:val="20"/>
    </w:rPr>
  </w:style>
  <w:style w:type="paragraph" w:customStyle="1" w:styleId="marginbottom8">
    <w:name w:val="marginbottom8"/>
    <w:basedOn w:val="Normal"/>
    <w:rsid w:val="0007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74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6D63-FDA1-49F0-A4BE-F63E3F68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Harold R. Paul</cp:lastModifiedBy>
  <cp:revision>2</cp:revision>
  <cp:lastPrinted>2014-11-03T15:18:00Z</cp:lastPrinted>
  <dcterms:created xsi:type="dcterms:W3CDTF">2014-11-03T15:18:00Z</dcterms:created>
  <dcterms:modified xsi:type="dcterms:W3CDTF">2014-11-03T15:18:00Z</dcterms:modified>
</cp:coreProperties>
</file>