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A70158" w:rsidRPr="00A70158">
        <w:rPr>
          <w:rFonts w:ascii="Arial" w:hAnsi="Arial" w:cs="Arial"/>
          <w:sz w:val="24"/>
          <w:szCs w:val="24"/>
          <w:u w:val="single"/>
        </w:rPr>
        <w:t>IOWA DOT</w:t>
      </w:r>
      <w:r>
        <w:rPr>
          <w:rFonts w:ascii="Arial" w:hAnsi="Arial" w:cs="Arial"/>
          <w:sz w:val="24"/>
          <w:szCs w:val="24"/>
        </w:rPr>
        <w:t>_________________</w:t>
      </w:r>
      <w:r w:rsidR="00FF32BE">
        <w:rPr>
          <w:rFonts w:ascii="Arial" w:hAnsi="Arial" w:cs="Arial"/>
          <w:sz w:val="24"/>
          <w:szCs w:val="24"/>
        </w:rPr>
        <w:t>_______</w:t>
      </w:r>
      <w:r w:rsidR="00A70158">
        <w:rPr>
          <w:rFonts w:ascii="Arial" w:hAnsi="Arial" w:cs="Arial"/>
          <w:sz w:val="24"/>
          <w:szCs w:val="24"/>
        </w:rPr>
        <w:t>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570695">
        <w:trPr>
          <w:trHeight w:val="1358"/>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DF2C51" w:rsidP="00551D8A">
            <w:pPr>
              <w:ind w:right="-720"/>
              <w:rPr>
                <w:rFonts w:ascii="Arial" w:hAnsi="Arial" w:cs="Arial"/>
                <w:i/>
                <w:sz w:val="20"/>
                <w:szCs w:val="20"/>
              </w:rPr>
            </w:pPr>
            <w:r>
              <w:rPr>
                <w:rFonts w:ascii="Arial" w:hAnsi="Arial" w:cs="Arial"/>
                <w:i/>
                <w:sz w:val="20"/>
                <w:szCs w:val="20"/>
              </w:rPr>
              <w:t>TPF-5(21</w:t>
            </w:r>
            <w:r w:rsidR="00D76582" w:rsidRPr="00D76582">
              <w:rPr>
                <w:rFonts w:ascii="Arial" w:hAnsi="Arial" w:cs="Arial"/>
                <w:i/>
                <w:sz w:val="20"/>
                <w:szCs w:val="20"/>
              </w:rPr>
              <w:t>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135A0" w:rsidP="00037FBC">
            <w:pPr>
              <w:ind w:right="-720"/>
              <w:rPr>
                <w:rFonts w:ascii="Arial" w:hAnsi="Arial" w:cs="Arial"/>
                <w:sz w:val="20"/>
                <w:szCs w:val="20"/>
              </w:rPr>
            </w:pPr>
            <w:r>
              <w:rPr>
                <w:rFonts w:ascii="Arial" w:hAnsi="Arial" w:cs="Arial"/>
                <w:sz w:val="36"/>
                <w:szCs w:val="36"/>
              </w:rPr>
              <w:t xml:space="preserve"> </w:t>
            </w:r>
            <w:r w:rsidR="00A63931">
              <w:rPr>
                <w:rFonts w:ascii="Arial" w:hAnsi="Arial" w:cs="Arial"/>
                <w:sz w:val="36"/>
                <w:szCs w:val="36"/>
              </w:rPr>
              <w:t xml:space="preserve"> </w:t>
            </w:r>
            <w:r w:rsidR="00C56A25">
              <w:rPr>
                <w:rFonts w:ascii="Arial" w:hAnsi="Arial" w:cs="Arial"/>
                <w:sz w:val="36"/>
                <w:szCs w:val="36"/>
              </w:rPr>
              <w:t xml:space="preserve"> </w:t>
            </w:r>
            <w:r w:rsidR="008C453A">
              <w:rPr>
                <w:rFonts w:ascii="Arial" w:hAnsi="Arial" w:cs="Arial"/>
                <w:sz w:val="36"/>
                <w:szCs w:val="36"/>
              </w:rPr>
              <w:t xml:space="preserve"> </w:t>
            </w:r>
            <w:r w:rsidR="00551D8A">
              <w:rPr>
                <w:rFonts w:ascii="Arial" w:hAnsi="Arial" w:cs="Arial"/>
                <w:sz w:val="20"/>
                <w:szCs w:val="20"/>
              </w:rPr>
              <w:t>Quarter 1 (January 1 – March 31</w:t>
            </w:r>
            <w:r w:rsidR="008F6005">
              <w:rPr>
                <w:rFonts w:ascii="Arial" w:hAnsi="Arial" w:cs="Arial"/>
                <w:sz w:val="20"/>
                <w:szCs w:val="20"/>
              </w:rPr>
              <w:t>, 201</w:t>
            </w:r>
            <w:r w:rsidR="008C453A">
              <w:rPr>
                <w:rFonts w:ascii="Arial" w:hAnsi="Arial" w:cs="Arial"/>
                <w:sz w:val="20"/>
                <w:szCs w:val="20"/>
              </w:rPr>
              <w:t>4</w:t>
            </w:r>
            <w:r w:rsidR="00551D8A">
              <w:rPr>
                <w:rFonts w:ascii="Arial" w:hAnsi="Arial" w:cs="Arial"/>
                <w:sz w:val="20"/>
                <w:szCs w:val="20"/>
              </w:rPr>
              <w:t>)</w:t>
            </w:r>
          </w:p>
          <w:p w:rsidR="000C441C" w:rsidRDefault="00D15D62" w:rsidP="00037FBC">
            <w:pPr>
              <w:ind w:right="-720"/>
              <w:rPr>
                <w:rFonts w:ascii="Arial" w:hAnsi="Arial" w:cs="Arial"/>
                <w:sz w:val="20"/>
                <w:szCs w:val="20"/>
              </w:rPr>
            </w:pPr>
            <w:r>
              <w:rPr>
                <w:rFonts w:ascii="Arial" w:hAnsi="Arial" w:cs="Arial"/>
                <w:sz w:val="36"/>
                <w:szCs w:val="36"/>
              </w:rPr>
              <w:t xml:space="preserve"> </w:t>
            </w:r>
            <w:r w:rsidR="00C56A25">
              <w:rPr>
                <w:rFonts w:ascii="Arial" w:hAnsi="Arial" w:cs="Arial"/>
                <w:sz w:val="36"/>
                <w:szCs w:val="36"/>
              </w:rPr>
              <w:t xml:space="preserve"> </w:t>
            </w:r>
            <w:r w:rsidR="00C56A25" w:rsidRPr="00C56A25">
              <w:rPr>
                <w:rFonts w:ascii="Arial" w:hAnsi="Arial" w:cs="Arial"/>
                <w:sz w:val="24"/>
                <w:szCs w:val="24"/>
              </w:rPr>
              <w:t>X</w:t>
            </w:r>
            <w:r w:rsidR="00C56A25">
              <w:rPr>
                <w:rFonts w:ascii="Arial" w:hAnsi="Arial" w:cs="Arial"/>
                <w:sz w:val="20"/>
                <w:szCs w:val="20"/>
              </w:rPr>
              <w:t xml:space="preserve"> </w:t>
            </w:r>
            <w:r w:rsidR="00551D8A" w:rsidRPr="00D76582">
              <w:rPr>
                <w:rFonts w:ascii="Arial" w:hAnsi="Arial" w:cs="Arial"/>
                <w:sz w:val="20"/>
                <w:szCs w:val="20"/>
              </w:rPr>
              <w:t>Quarter 2 (April 1 – June 30</w:t>
            </w:r>
            <w:r w:rsidR="008F6005">
              <w:rPr>
                <w:rFonts w:ascii="Arial" w:hAnsi="Arial" w:cs="Arial"/>
                <w:sz w:val="20"/>
                <w:szCs w:val="20"/>
              </w:rPr>
              <w:t>, 201</w:t>
            </w:r>
            <w:r w:rsidR="008C453A">
              <w:rPr>
                <w:rFonts w:ascii="Arial" w:hAnsi="Arial" w:cs="Arial"/>
                <w:sz w:val="20"/>
                <w:szCs w:val="20"/>
              </w:rPr>
              <w:t>4</w:t>
            </w:r>
            <w:r w:rsidR="00551D8A" w:rsidRPr="00D76582">
              <w:rPr>
                <w:rFonts w:ascii="Arial" w:hAnsi="Arial" w:cs="Arial"/>
                <w:sz w:val="20"/>
                <w:szCs w:val="20"/>
              </w:rPr>
              <w:t>)</w:t>
            </w:r>
          </w:p>
          <w:p w:rsidR="00551D8A" w:rsidRDefault="00AD25E5" w:rsidP="00037FBC">
            <w:pPr>
              <w:ind w:right="-720"/>
              <w:rPr>
                <w:rFonts w:ascii="Arial" w:hAnsi="Arial" w:cs="Arial"/>
                <w:sz w:val="20"/>
                <w:szCs w:val="20"/>
              </w:rPr>
            </w:pPr>
            <w:r>
              <w:rPr>
                <w:rFonts w:ascii="Arial" w:hAnsi="Arial" w:cs="Arial"/>
                <w:sz w:val="20"/>
                <w:szCs w:val="20"/>
              </w:rPr>
              <w:t xml:space="preserve"> </w:t>
            </w:r>
            <w:r w:rsidR="00696D27">
              <w:rPr>
                <w:rFonts w:ascii="Arial" w:hAnsi="Arial" w:cs="Arial"/>
                <w:b/>
                <w:sz w:val="24"/>
                <w:szCs w:val="20"/>
              </w:rPr>
              <w:t xml:space="preserve"> </w:t>
            </w:r>
            <w:r w:rsidR="009506B1">
              <w:rPr>
                <w:rFonts w:ascii="Arial" w:hAnsi="Arial" w:cs="Arial"/>
                <w:b/>
                <w:sz w:val="24"/>
                <w:szCs w:val="20"/>
              </w:rPr>
              <w:t xml:space="preserve">  </w:t>
            </w:r>
            <w:r w:rsidR="008F6005">
              <w:rPr>
                <w:rFonts w:ascii="Arial" w:hAnsi="Arial" w:cs="Arial"/>
                <w:sz w:val="20"/>
                <w:szCs w:val="20"/>
              </w:rPr>
              <w:t xml:space="preserve"> </w:t>
            </w:r>
            <w:r w:rsidR="009506B1">
              <w:rPr>
                <w:rFonts w:ascii="Arial" w:hAnsi="Arial" w:cs="Arial"/>
                <w:sz w:val="20"/>
                <w:szCs w:val="20"/>
              </w:rPr>
              <w:t xml:space="preserve"> </w:t>
            </w:r>
            <w:r w:rsidR="008F6005">
              <w:rPr>
                <w:rFonts w:ascii="Arial" w:hAnsi="Arial" w:cs="Arial"/>
                <w:sz w:val="20"/>
                <w:szCs w:val="20"/>
              </w:rPr>
              <w:t xml:space="preserve"> </w:t>
            </w:r>
            <w:r w:rsidR="00551D8A">
              <w:rPr>
                <w:rFonts w:ascii="Arial" w:hAnsi="Arial" w:cs="Arial"/>
                <w:sz w:val="20"/>
                <w:szCs w:val="20"/>
              </w:rPr>
              <w:t>Quarter 3 (July 1 – September 30</w:t>
            </w:r>
            <w:r w:rsidR="008F6005">
              <w:rPr>
                <w:rFonts w:ascii="Arial" w:hAnsi="Arial" w:cs="Arial"/>
                <w:sz w:val="20"/>
                <w:szCs w:val="20"/>
              </w:rPr>
              <w:t>, 201</w:t>
            </w:r>
            <w:r w:rsidR="008C453A">
              <w:rPr>
                <w:rFonts w:ascii="Arial" w:hAnsi="Arial" w:cs="Arial"/>
                <w:sz w:val="20"/>
                <w:szCs w:val="20"/>
              </w:rPr>
              <w:t>4</w:t>
            </w:r>
            <w:r w:rsidR="00551D8A">
              <w:rPr>
                <w:rFonts w:ascii="Arial" w:hAnsi="Arial" w:cs="Arial"/>
                <w:sz w:val="20"/>
                <w:szCs w:val="20"/>
              </w:rPr>
              <w:t>)</w:t>
            </w:r>
          </w:p>
          <w:p w:rsidR="00551D8A" w:rsidRPr="00551D8A" w:rsidRDefault="00696D27" w:rsidP="008C453A">
            <w:pPr>
              <w:ind w:right="-720"/>
              <w:rPr>
                <w:rFonts w:ascii="Arial" w:hAnsi="Arial" w:cs="Arial"/>
                <w:sz w:val="20"/>
                <w:szCs w:val="20"/>
              </w:rPr>
            </w:pPr>
            <w:r>
              <w:rPr>
                <w:rFonts w:ascii="Arial" w:hAnsi="Arial" w:cs="Arial"/>
                <w:sz w:val="20"/>
                <w:szCs w:val="20"/>
              </w:rPr>
              <w:t xml:space="preserve"> </w:t>
            </w:r>
            <w:r w:rsidR="008C453A">
              <w:rPr>
                <w:rFonts w:ascii="Arial" w:hAnsi="Arial" w:cs="Arial"/>
                <w:sz w:val="20"/>
                <w:szCs w:val="20"/>
              </w:rPr>
              <w:t xml:space="preserve">    </w:t>
            </w:r>
            <w:r w:rsidR="009506B1">
              <w:rPr>
                <w:rFonts w:ascii="Arial" w:hAnsi="Arial" w:cs="Arial"/>
                <w:sz w:val="20"/>
                <w:szCs w:val="20"/>
              </w:rPr>
              <w:t xml:space="preserve"> </w:t>
            </w:r>
            <w:r w:rsidR="008F6005">
              <w:rPr>
                <w:rFonts w:ascii="Arial" w:hAnsi="Arial" w:cs="Arial"/>
                <w:b/>
                <w:sz w:val="20"/>
                <w:szCs w:val="20"/>
              </w:rPr>
              <w:t xml:space="preserve"> </w:t>
            </w:r>
            <w:r w:rsidR="00AD25E5">
              <w:rPr>
                <w:rFonts w:ascii="Arial" w:hAnsi="Arial" w:cs="Arial"/>
                <w:sz w:val="20"/>
                <w:szCs w:val="20"/>
              </w:rPr>
              <w:t>Q</w:t>
            </w:r>
            <w:r w:rsidR="00551D8A">
              <w:rPr>
                <w:rFonts w:ascii="Arial" w:hAnsi="Arial" w:cs="Arial"/>
                <w:sz w:val="20"/>
                <w:szCs w:val="20"/>
              </w:rPr>
              <w:t>uarter 4 (October 4 – December 31</w:t>
            </w:r>
            <w:r w:rsidR="008F6005">
              <w:rPr>
                <w:rFonts w:ascii="Arial" w:hAnsi="Arial" w:cs="Arial"/>
                <w:sz w:val="20"/>
                <w:szCs w:val="20"/>
              </w:rPr>
              <w:t>, 201</w:t>
            </w:r>
            <w:r w:rsidR="008C453A">
              <w:rPr>
                <w:rFonts w:ascii="Arial" w:hAnsi="Arial" w:cs="Arial"/>
                <w:sz w:val="20"/>
                <w:szCs w:val="20"/>
              </w:rPr>
              <w:t>4</w:t>
            </w:r>
            <w:r w:rsidR="00551D8A">
              <w:rPr>
                <w:rFonts w:ascii="Arial" w:hAnsi="Arial" w:cs="Arial"/>
                <w:sz w:val="20"/>
                <w:szCs w:val="20"/>
              </w:rPr>
              <w:t>)</w:t>
            </w:r>
          </w:p>
        </w:tc>
      </w:tr>
      <w:tr w:rsidR="00743C01" w:rsidRPr="00B66A21" w:rsidTr="00874EF7">
        <w:tc>
          <w:tcPr>
            <w:tcW w:w="10908" w:type="dxa"/>
            <w:gridSpan w:val="4"/>
          </w:tcPr>
          <w:p w:rsidR="00DF2C51" w:rsidRDefault="00743C01" w:rsidP="00551D8A">
            <w:pPr>
              <w:ind w:right="-720"/>
              <w:rPr>
                <w:rFonts w:ascii="Arial" w:hAnsi="Arial" w:cs="Arial"/>
                <w:sz w:val="20"/>
                <w:szCs w:val="20"/>
              </w:rPr>
            </w:pPr>
            <w:r w:rsidRPr="00C13753">
              <w:rPr>
                <w:rFonts w:ascii="Arial" w:hAnsi="Arial" w:cs="Arial"/>
                <w:b/>
                <w:sz w:val="20"/>
                <w:szCs w:val="20"/>
              </w:rPr>
              <w:t>Project Title:</w:t>
            </w:r>
            <w:r w:rsidR="00A70158">
              <w:rPr>
                <w:rFonts w:ascii="Arial" w:hAnsi="Arial" w:cs="Arial"/>
                <w:b/>
                <w:sz w:val="20"/>
                <w:szCs w:val="20"/>
              </w:rPr>
              <w:t xml:space="preserve"> </w:t>
            </w:r>
            <w:r w:rsidR="00DF2C51" w:rsidRPr="00DF2C51">
              <w:rPr>
                <w:rFonts w:ascii="Arial" w:hAnsi="Arial" w:cs="Arial"/>
                <w:sz w:val="20"/>
                <w:szCs w:val="20"/>
              </w:rPr>
              <w:t xml:space="preserve">Development of a Structural Health Monitoring System to Evaluate Structural Capacity and Estimate </w:t>
            </w:r>
          </w:p>
          <w:p w:rsidR="00743C01" w:rsidRPr="00DF2C51" w:rsidRDefault="00DF2C51" w:rsidP="00551D8A">
            <w:pPr>
              <w:ind w:right="-720"/>
              <w:rPr>
                <w:rFonts w:ascii="Arial" w:hAnsi="Arial" w:cs="Arial"/>
                <w:b/>
                <w:sz w:val="20"/>
                <w:szCs w:val="20"/>
              </w:rPr>
            </w:pPr>
            <w:r w:rsidRPr="00DF2C51">
              <w:rPr>
                <w:rFonts w:ascii="Arial" w:hAnsi="Arial" w:cs="Arial"/>
                <w:sz w:val="20"/>
                <w:szCs w:val="20"/>
              </w:rPr>
              <w:t>Remaining Service Life for Bridges</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00A70158">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D76582" w:rsidP="00551D8A">
            <w:pPr>
              <w:ind w:right="-720"/>
              <w:rPr>
                <w:rFonts w:ascii="Arial" w:hAnsi="Arial" w:cs="Arial"/>
                <w:sz w:val="20"/>
                <w:szCs w:val="20"/>
              </w:rPr>
            </w:pPr>
            <w:r>
              <w:rPr>
                <w:rFonts w:ascii="Arial" w:hAnsi="Arial" w:cs="Arial"/>
                <w:sz w:val="20"/>
                <w:szCs w:val="20"/>
              </w:rPr>
              <w:t>Ahmad Abu-Hawash</w:t>
            </w:r>
            <w:r w:rsidR="00A70158">
              <w:rPr>
                <w:rFonts w:ascii="Arial" w:hAnsi="Arial" w:cs="Arial"/>
                <w:sz w:val="20"/>
                <w:szCs w:val="20"/>
              </w:rPr>
              <w:t xml:space="preserve">                                      </w:t>
            </w:r>
            <w:r>
              <w:rPr>
                <w:rFonts w:ascii="Arial" w:hAnsi="Arial" w:cs="Arial"/>
                <w:sz w:val="20"/>
                <w:szCs w:val="20"/>
              </w:rPr>
              <w:t xml:space="preserve">        515-239-1393</w:t>
            </w:r>
            <w:r w:rsidR="00A70158">
              <w:rPr>
                <w:rFonts w:ascii="Arial" w:hAnsi="Arial" w:cs="Arial"/>
                <w:sz w:val="20"/>
                <w:szCs w:val="20"/>
              </w:rPr>
              <w:t xml:space="preserve">         </w:t>
            </w:r>
            <w:r>
              <w:rPr>
                <w:rFonts w:ascii="Arial" w:hAnsi="Arial" w:cs="Arial"/>
                <w:sz w:val="20"/>
                <w:szCs w:val="20"/>
              </w:rPr>
              <w:t xml:space="preserve">             ahmad.abu-hawash@dot.iowa.gov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D76582" w:rsidP="00551D8A">
            <w:pPr>
              <w:ind w:right="-720"/>
              <w:rPr>
                <w:rFonts w:ascii="Arial" w:hAnsi="Arial" w:cs="Arial"/>
                <w:sz w:val="20"/>
                <w:szCs w:val="20"/>
              </w:rPr>
            </w:pPr>
            <w:r>
              <w:rPr>
                <w:rFonts w:ascii="Arial" w:hAnsi="Arial" w:cs="Arial"/>
                <w:sz w:val="20"/>
                <w:szCs w:val="20"/>
              </w:rPr>
              <w:t>Brent Phares                                                          515-294-5879                      bphares@iastate.edu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D76582" w:rsidRPr="00D76582" w:rsidRDefault="00D76582" w:rsidP="00551D8A">
            <w:pPr>
              <w:ind w:right="-720"/>
              <w:rPr>
                <w:rFonts w:ascii="Arial" w:hAnsi="Arial" w:cs="Arial"/>
                <w:sz w:val="20"/>
                <w:szCs w:val="20"/>
              </w:rPr>
            </w:pPr>
            <w:r w:rsidRPr="00D76582">
              <w:rPr>
                <w:rFonts w:ascii="Arial" w:hAnsi="Arial" w:cs="Arial"/>
                <w:sz w:val="20"/>
                <w:szCs w:val="20"/>
              </w:rPr>
              <w:t xml:space="preserve">RT </w:t>
            </w:r>
            <w:r w:rsidR="00DF2C51">
              <w:rPr>
                <w:rFonts w:ascii="Arial" w:hAnsi="Arial" w:cs="Arial"/>
                <w:sz w:val="20"/>
                <w:szCs w:val="20"/>
              </w:rPr>
              <w:t>329</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D76582" w:rsidRPr="00D76582" w:rsidRDefault="00D76582" w:rsidP="00551D8A">
            <w:pPr>
              <w:ind w:right="-720"/>
              <w:rPr>
                <w:rFonts w:ascii="Arial" w:hAnsi="Arial" w:cs="Arial"/>
                <w:sz w:val="20"/>
                <w:szCs w:val="20"/>
              </w:rPr>
            </w:pPr>
            <w:r>
              <w:rPr>
                <w:rFonts w:ascii="Arial" w:hAnsi="Arial" w:cs="Arial"/>
                <w:sz w:val="20"/>
                <w:szCs w:val="20"/>
              </w:rPr>
              <w:t xml:space="preserve">Addendum </w:t>
            </w:r>
            <w:r w:rsidR="00FE703C">
              <w:rPr>
                <w:rFonts w:ascii="Arial" w:hAnsi="Arial" w:cs="Arial"/>
                <w:sz w:val="20"/>
                <w:szCs w:val="20"/>
              </w:rPr>
              <w:t>3</w:t>
            </w:r>
            <w:r w:rsidR="00DF2C51">
              <w:rPr>
                <w:rFonts w:ascii="Arial" w:hAnsi="Arial" w:cs="Arial"/>
                <w:sz w:val="20"/>
                <w:szCs w:val="20"/>
              </w:rPr>
              <w:t>67</w:t>
            </w:r>
          </w:p>
        </w:tc>
        <w:tc>
          <w:tcPr>
            <w:tcW w:w="3420" w:type="dxa"/>
          </w:tcPr>
          <w:p w:rsidR="00D76582"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C13753" w:rsidRDefault="00DF2C51" w:rsidP="00551D8A">
            <w:pPr>
              <w:ind w:right="-720"/>
              <w:rPr>
                <w:rFonts w:ascii="Arial" w:hAnsi="Arial" w:cs="Arial"/>
                <w:b/>
                <w:sz w:val="20"/>
                <w:szCs w:val="20"/>
              </w:rPr>
            </w:pPr>
            <w:r>
              <w:rPr>
                <w:rFonts w:ascii="Arial" w:hAnsi="Arial" w:cs="Arial"/>
                <w:sz w:val="20"/>
                <w:szCs w:val="20"/>
              </w:rPr>
              <w:t>3/01/10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D76582"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D76582" w:rsidRDefault="00DF2C51" w:rsidP="00551D8A">
            <w:pPr>
              <w:ind w:right="-720"/>
              <w:rPr>
                <w:rFonts w:ascii="Arial" w:hAnsi="Arial" w:cs="Arial"/>
                <w:sz w:val="20"/>
                <w:szCs w:val="20"/>
              </w:rPr>
            </w:pPr>
            <w:r>
              <w:rPr>
                <w:rFonts w:ascii="Arial" w:hAnsi="Arial" w:cs="Arial"/>
                <w:sz w:val="20"/>
                <w:szCs w:val="20"/>
              </w:rPr>
              <w:t>2/28/15</w:t>
            </w:r>
          </w:p>
        </w:tc>
        <w:tc>
          <w:tcPr>
            <w:tcW w:w="3330" w:type="dxa"/>
            <w:gridSpan w:val="2"/>
          </w:tcPr>
          <w:p w:rsidR="00743C01" w:rsidRPr="00C13753" w:rsidRDefault="00743C01" w:rsidP="00C56A25">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r w:rsidR="004523AE">
              <w:rPr>
                <w:rFonts w:ascii="Arial" w:hAnsi="Arial" w:cs="Arial"/>
                <w:b/>
                <w:sz w:val="20"/>
                <w:szCs w:val="20"/>
              </w:rPr>
              <w:t xml:space="preserve"> 6/30/1</w:t>
            </w:r>
            <w:r w:rsidR="00C56A25">
              <w:rPr>
                <w:rFonts w:ascii="Arial" w:hAnsi="Arial" w:cs="Arial"/>
                <w:b/>
                <w:sz w:val="20"/>
                <w:szCs w:val="20"/>
              </w:rPr>
              <w:t>7</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7658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CE3B35">
        <w:trPr>
          <w:trHeight w:val="530"/>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834BE2" w:rsidP="005533AF">
            <w:pPr>
              <w:ind w:right="-720"/>
              <w:rPr>
                <w:rFonts w:ascii="Arial" w:hAnsi="Arial" w:cs="Arial"/>
                <w:sz w:val="20"/>
                <w:szCs w:val="20"/>
              </w:rPr>
            </w:pPr>
            <w:r>
              <w:rPr>
                <w:rFonts w:ascii="Arial" w:hAnsi="Arial" w:cs="Arial"/>
                <w:sz w:val="20"/>
                <w:szCs w:val="20"/>
              </w:rPr>
              <w:t>$</w:t>
            </w:r>
            <w:r w:rsidR="005533AF">
              <w:rPr>
                <w:rFonts w:ascii="Arial" w:hAnsi="Arial" w:cs="Arial"/>
                <w:sz w:val="20"/>
                <w:szCs w:val="20"/>
              </w:rPr>
              <w:t>869,911.00</w:t>
            </w:r>
          </w:p>
        </w:tc>
        <w:tc>
          <w:tcPr>
            <w:tcW w:w="3330" w:type="dxa"/>
          </w:tcPr>
          <w:p w:rsidR="00874EF7" w:rsidRPr="00B66A21" w:rsidRDefault="000738F5" w:rsidP="005533AF">
            <w:pPr>
              <w:tabs>
                <w:tab w:val="left" w:pos="1260"/>
              </w:tabs>
              <w:ind w:right="-720"/>
              <w:rPr>
                <w:rFonts w:ascii="Arial" w:hAnsi="Arial" w:cs="Arial"/>
                <w:sz w:val="20"/>
                <w:szCs w:val="20"/>
              </w:rPr>
            </w:pPr>
            <w:r>
              <w:rPr>
                <w:rFonts w:ascii="Arial" w:hAnsi="Arial" w:cs="Arial"/>
                <w:sz w:val="20"/>
                <w:szCs w:val="20"/>
              </w:rPr>
              <w:t>$</w:t>
            </w:r>
            <w:r w:rsidR="005533AF">
              <w:rPr>
                <w:rFonts w:ascii="Arial" w:hAnsi="Arial" w:cs="Arial"/>
                <w:sz w:val="20"/>
                <w:szCs w:val="20"/>
              </w:rPr>
              <w:t>340,891.61</w:t>
            </w:r>
          </w:p>
        </w:tc>
        <w:tc>
          <w:tcPr>
            <w:tcW w:w="3420" w:type="dxa"/>
          </w:tcPr>
          <w:p w:rsidR="00874EF7" w:rsidRPr="00B66A21" w:rsidRDefault="006411F0" w:rsidP="00551D8A">
            <w:pPr>
              <w:ind w:right="-720"/>
              <w:rPr>
                <w:rFonts w:ascii="Arial" w:hAnsi="Arial" w:cs="Arial"/>
                <w:sz w:val="20"/>
                <w:szCs w:val="20"/>
              </w:rPr>
            </w:pPr>
            <w:r>
              <w:rPr>
                <w:rFonts w:ascii="Arial" w:hAnsi="Arial" w:cs="Arial"/>
                <w:sz w:val="20"/>
                <w:szCs w:val="20"/>
              </w:rPr>
              <w:t>49</w:t>
            </w:r>
            <w:r w:rsidR="00A70158">
              <w:rPr>
                <w:rFonts w:ascii="Arial" w:hAnsi="Arial" w:cs="Arial"/>
                <w:sz w:val="20"/>
                <w:szCs w:val="20"/>
              </w:rPr>
              <w:t>%</w:t>
            </w:r>
          </w:p>
          <w:p w:rsidR="00874EF7" w:rsidRPr="00B66A21" w:rsidRDefault="00874EF7" w:rsidP="00551D8A">
            <w:pPr>
              <w:ind w:right="-720"/>
              <w:rPr>
                <w:rFonts w:ascii="Arial" w:hAnsi="Arial" w:cs="Arial"/>
                <w:sz w:val="20"/>
                <w:szCs w:val="20"/>
              </w:rPr>
            </w:pPr>
          </w:p>
        </w:tc>
      </w:tr>
      <w:tr w:rsidR="00135109" w:rsidRPr="00B66A21" w:rsidTr="00B66A21">
        <w:tc>
          <w:tcPr>
            <w:tcW w:w="4158" w:type="dxa"/>
          </w:tcPr>
          <w:p w:rsidR="00135109" w:rsidRDefault="00135109" w:rsidP="00551D8A">
            <w:pPr>
              <w:ind w:right="-720"/>
              <w:rPr>
                <w:rFonts w:ascii="Arial" w:hAnsi="Arial" w:cs="Arial"/>
                <w:sz w:val="20"/>
                <w:szCs w:val="20"/>
              </w:rPr>
            </w:pPr>
          </w:p>
        </w:tc>
        <w:tc>
          <w:tcPr>
            <w:tcW w:w="3330" w:type="dxa"/>
          </w:tcPr>
          <w:p w:rsidR="00135109" w:rsidRDefault="00135109" w:rsidP="00D15D62">
            <w:pPr>
              <w:ind w:right="-720"/>
              <w:rPr>
                <w:rFonts w:ascii="Arial" w:hAnsi="Arial" w:cs="Arial"/>
                <w:sz w:val="20"/>
                <w:szCs w:val="20"/>
              </w:rPr>
            </w:pPr>
          </w:p>
        </w:tc>
        <w:tc>
          <w:tcPr>
            <w:tcW w:w="3420" w:type="dxa"/>
          </w:tcPr>
          <w:p w:rsidR="00135109" w:rsidRDefault="00135109" w:rsidP="00551D8A">
            <w:pPr>
              <w:ind w:right="-720"/>
              <w:rPr>
                <w:rFonts w:ascii="Arial" w:hAnsi="Arial" w:cs="Arial"/>
                <w:sz w:val="20"/>
                <w:szCs w:val="20"/>
              </w:rPr>
            </w:pPr>
          </w:p>
        </w:tc>
      </w:tr>
      <w:tr w:rsidR="005F72DB" w:rsidRPr="00B66A21" w:rsidTr="00B66A21">
        <w:tc>
          <w:tcPr>
            <w:tcW w:w="4158" w:type="dxa"/>
          </w:tcPr>
          <w:p w:rsidR="005F72DB" w:rsidRDefault="005F72DB" w:rsidP="00551D8A">
            <w:pPr>
              <w:ind w:right="-720"/>
              <w:rPr>
                <w:rFonts w:ascii="Arial" w:hAnsi="Arial" w:cs="Arial"/>
                <w:sz w:val="20"/>
                <w:szCs w:val="20"/>
              </w:rPr>
            </w:pPr>
          </w:p>
        </w:tc>
        <w:tc>
          <w:tcPr>
            <w:tcW w:w="3330" w:type="dxa"/>
          </w:tcPr>
          <w:p w:rsidR="005F72DB" w:rsidRDefault="005F72DB" w:rsidP="00D15D62">
            <w:pPr>
              <w:ind w:right="-720"/>
              <w:rPr>
                <w:rFonts w:ascii="Arial" w:hAnsi="Arial" w:cs="Arial"/>
                <w:sz w:val="20"/>
                <w:szCs w:val="20"/>
              </w:rPr>
            </w:pPr>
          </w:p>
        </w:tc>
        <w:tc>
          <w:tcPr>
            <w:tcW w:w="3420" w:type="dxa"/>
          </w:tcPr>
          <w:p w:rsidR="005F72DB" w:rsidRDefault="005F72DB"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Default="000738F5" w:rsidP="00C56A25">
            <w:pPr>
              <w:ind w:right="-720"/>
              <w:rPr>
                <w:rFonts w:ascii="Arial" w:hAnsi="Arial" w:cs="Arial"/>
                <w:sz w:val="20"/>
                <w:szCs w:val="20"/>
              </w:rPr>
            </w:pPr>
            <w:r>
              <w:rPr>
                <w:rFonts w:ascii="Arial" w:hAnsi="Arial" w:cs="Arial"/>
                <w:sz w:val="20"/>
                <w:szCs w:val="20"/>
              </w:rPr>
              <w:t>$</w:t>
            </w:r>
            <w:r w:rsidR="00C56A25">
              <w:rPr>
                <w:rFonts w:ascii="Arial" w:hAnsi="Arial" w:cs="Arial"/>
                <w:sz w:val="20"/>
                <w:szCs w:val="20"/>
              </w:rPr>
              <w:t>18,091.13</w:t>
            </w:r>
          </w:p>
          <w:p w:rsidR="00C56A25" w:rsidRPr="00B66A21" w:rsidRDefault="00C56A25" w:rsidP="00C56A25">
            <w:pPr>
              <w:ind w:right="-720"/>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5A2C4D" w:rsidP="00874EF7">
            <w:pPr>
              <w:ind w:right="-720"/>
              <w:rPr>
                <w:rFonts w:ascii="Arial" w:hAnsi="Arial" w:cs="Arial"/>
                <w:sz w:val="20"/>
                <w:szCs w:val="20"/>
              </w:rPr>
            </w:pPr>
            <w:r>
              <w:rPr>
                <w:rFonts w:ascii="Arial" w:hAnsi="Arial" w:cs="Arial"/>
                <w:sz w:val="20"/>
                <w:szCs w:val="20"/>
              </w:rPr>
              <w:t>2</w:t>
            </w:r>
            <w:r w:rsidR="006C1A3B">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Literature Review:  Damage detection and load rating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Literature Review:  Techniques for assessing remaining service life</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Interim Report</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real-time, strain-based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real-time, vibration-based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real-time, fused-data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Compare and contrast result(s) from Tasks 4 through 6</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Interim Report</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Statistical Models to Extrapolate Time-dependent Load Ratings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Structural Models to Quantify Extrapolations</w:t>
      </w:r>
    </w:p>
    <w:p w:rsidR="00594613" w:rsidRP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Final Report</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94613">
      <w:pPr>
        <w:spacing w:after="0"/>
        <w:ind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37FBC" w:rsidRDefault="00037FBC" w:rsidP="00551D8A">
      <w:pPr>
        <w:spacing w:after="0"/>
        <w:ind w:left="-720" w:right="-720"/>
        <w:rPr>
          <w:rFonts w:ascii="Arial" w:hAnsi="Arial" w:cs="Arial"/>
          <w:sz w:val="20"/>
          <w:szCs w:val="20"/>
        </w:rPr>
      </w:pPr>
    </w:p>
    <w:p w:rsidR="000E5EE7" w:rsidRDefault="006411F0" w:rsidP="00551D8A">
      <w:pPr>
        <w:spacing w:after="0"/>
        <w:ind w:left="-720" w:right="-720"/>
        <w:rPr>
          <w:rFonts w:ascii="Arial" w:hAnsi="Arial" w:cs="Arial"/>
          <w:sz w:val="20"/>
          <w:szCs w:val="20"/>
        </w:rPr>
      </w:pPr>
      <w:r>
        <w:rPr>
          <w:rFonts w:ascii="Arial" w:hAnsi="Arial" w:cs="Arial"/>
          <w:sz w:val="20"/>
          <w:szCs w:val="20"/>
        </w:rPr>
        <w:t xml:space="preserve">The most recent TAC meeting was held on July 1 (rescheduled from June 24 due to multiple conflicts).  During that meeting we described the progress made.  Of principal note is the fact that we have conclusively been able to determine that cyclic behavior observed is, in fact, true changes in bridge behavior.  This has </w:t>
      </w:r>
      <w:proofErr w:type="spellStart"/>
      <w:r>
        <w:rPr>
          <w:rFonts w:ascii="Arial" w:hAnsi="Arial" w:cs="Arial"/>
          <w:sz w:val="20"/>
          <w:szCs w:val="20"/>
        </w:rPr>
        <w:t>signficiant</w:t>
      </w:r>
      <w:proofErr w:type="spellEnd"/>
      <w:r>
        <w:rPr>
          <w:rFonts w:ascii="Arial" w:hAnsi="Arial" w:cs="Arial"/>
          <w:sz w:val="20"/>
          <w:szCs w:val="20"/>
        </w:rPr>
        <w:t xml:space="preserve"> implications on the load rating and damage detection algorithms as we needed to modify them to account for differences in behavior at different times of the year.  With regard to the capacity estimation algorithm, we have finalized the development of a </w:t>
      </w:r>
      <w:proofErr w:type="spellStart"/>
      <w:proofErr w:type="gramStart"/>
      <w:r>
        <w:rPr>
          <w:rFonts w:ascii="Arial" w:hAnsi="Arial" w:cs="Arial"/>
          <w:sz w:val="20"/>
          <w:szCs w:val="20"/>
        </w:rPr>
        <w:t>monte</w:t>
      </w:r>
      <w:proofErr w:type="spellEnd"/>
      <w:r>
        <w:rPr>
          <w:rFonts w:ascii="Arial" w:hAnsi="Arial" w:cs="Arial"/>
          <w:sz w:val="20"/>
          <w:szCs w:val="20"/>
        </w:rPr>
        <w:t xml:space="preserve"> </w:t>
      </w:r>
      <w:proofErr w:type="spellStart"/>
      <w:r>
        <w:rPr>
          <w:rFonts w:ascii="Arial" w:hAnsi="Arial" w:cs="Arial"/>
          <w:sz w:val="20"/>
          <w:szCs w:val="20"/>
        </w:rPr>
        <w:t>carlo</w:t>
      </w:r>
      <w:proofErr w:type="spellEnd"/>
      <w:proofErr w:type="gramEnd"/>
      <w:r>
        <w:rPr>
          <w:rFonts w:ascii="Arial" w:hAnsi="Arial" w:cs="Arial"/>
          <w:sz w:val="20"/>
          <w:szCs w:val="20"/>
        </w:rPr>
        <w:t xml:space="preserve"> based algorithm that estimates ultimate capacity from service level stiffness measurements.  </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037FBC" w:rsidRDefault="00037FBC" w:rsidP="00551D8A">
      <w:pPr>
        <w:spacing w:after="0"/>
        <w:ind w:left="-720" w:right="-720"/>
        <w:rPr>
          <w:rFonts w:ascii="Arial" w:hAnsi="Arial" w:cs="Arial"/>
          <w:sz w:val="20"/>
          <w:szCs w:val="20"/>
        </w:rPr>
      </w:pPr>
    </w:p>
    <w:p w:rsidR="00037FBC" w:rsidRDefault="006411F0" w:rsidP="00551D8A">
      <w:pPr>
        <w:spacing w:after="0"/>
        <w:ind w:left="-720" w:right="-720"/>
        <w:rPr>
          <w:rFonts w:ascii="Arial" w:hAnsi="Arial" w:cs="Arial"/>
          <w:sz w:val="20"/>
          <w:szCs w:val="20"/>
        </w:rPr>
      </w:pPr>
      <w:r>
        <w:rPr>
          <w:rFonts w:ascii="Arial" w:hAnsi="Arial" w:cs="Arial"/>
          <w:sz w:val="20"/>
          <w:szCs w:val="20"/>
        </w:rPr>
        <w:t>In the next quarter we hope to install additional monitoring systems on bridges in Illinois and/or Wisconsin.  We have been working with appropriate folks in each state to coordinate these installations.  Our damage detection algorithm software will be revised to include a temperature-based evaluation for changes in behavior.  Specific questions with regard to the load rating algorithm (e.g., number of events, number of runs, influence of temperature, etc.) will continue to be evaluated.</w:t>
      </w:r>
      <w:bookmarkStart w:id="0" w:name="_GoBack"/>
      <w:bookmarkEnd w:id="0"/>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594613" w:rsidP="00551D8A">
      <w:pPr>
        <w:spacing w:after="0"/>
        <w:ind w:left="-720" w:right="-720"/>
        <w:rPr>
          <w:rFonts w:ascii="Arial" w:hAnsi="Arial" w:cs="Arial"/>
          <w:sz w:val="20"/>
          <w:szCs w:val="20"/>
        </w:rPr>
      </w:pPr>
      <w:r>
        <w:rPr>
          <w:rFonts w:ascii="Arial" w:hAnsi="Arial" w:cs="Arial"/>
          <w:sz w:val="20"/>
          <w:szCs w:val="20"/>
        </w:rPr>
        <w:t>None.</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AA3" w:rsidRDefault="00823AA3" w:rsidP="00106C83">
      <w:pPr>
        <w:spacing w:after="0" w:line="240" w:lineRule="auto"/>
      </w:pPr>
      <w:r>
        <w:separator/>
      </w:r>
    </w:p>
  </w:endnote>
  <w:endnote w:type="continuationSeparator" w:id="0">
    <w:p w:rsidR="00823AA3" w:rsidRDefault="00823AA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5" w:rsidRDefault="00A43875">
    <w:pPr>
      <w:pStyle w:val="Footer"/>
    </w:pPr>
    <w:r>
      <w:t>TPF Program Standard Quarterly Reporting Format – 3/2011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AA3" w:rsidRDefault="00823AA3" w:rsidP="00106C83">
      <w:pPr>
        <w:spacing w:after="0" w:line="240" w:lineRule="auto"/>
      </w:pPr>
      <w:r>
        <w:separator/>
      </w:r>
    </w:p>
  </w:footnote>
  <w:footnote w:type="continuationSeparator" w:id="0">
    <w:p w:rsidR="00823AA3" w:rsidRDefault="00823AA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15A5F"/>
    <w:multiLevelType w:val="hybridMultilevel"/>
    <w:tmpl w:val="4D9CE2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7A445007"/>
    <w:multiLevelType w:val="hybridMultilevel"/>
    <w:tmpl w:val="D59674F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6321"/>
    <w:rsid w:val="00037FBC"/>
    <w:rsid w:val="000736BB"/>
    <w:rsid w:val="000738F5"/>
    <w:rsid w:val="000C3FD8"/>
    <w:rsid w:val="000C441C"/>
    <w:rsid w:val="000E5EE7"/>
    <w:rsid w:val="00106C83"/>
    <w:rsid w:val="00135109"/>
    <w:rsid w:val="0021614E"/>
    <w:rsid w:val="00250933"/>
    <w:rsid w:val="00293FD8"/>
    <w:rsid w:val="002A79C8"/>
    <w:rsid w:val="002C2A39"/>
    <w:rsid w:val="002D29FA"/>
    <w:rsid w:val="003159FC"/>
    <w:rsid w:val="00350A2B"/>
    <w:rsid w:val="00385BD6"/>
    <w:rsid w:val="0038705A"/>
    <w:rsid w:val="003D480A"/>
    <w:rsid w:val="004156B2"/>
    <w:rsid w:val="004507B4"/>
    <w:rsid w:val="004523AE"/>
    <w:rsid w:val="004E14DC"/>
    <w:rsid w:val="004F622B"/>
    <w:rsid w:val="005371E5"/>
    <w:rsid w:val="00551D8A"/>
    <w:rsid w:val="005533AF"/>
    <w:rsid w:val="00554B10"/>
    <w:rsid w:val="005670D0"/>
    <w:rsid w:val="00570695"/>
    <w:rsid w:val="00590D46"/>
    <w:rsid w:val="00594613"/>
    <w:rsid w:val="005A2C4D"/>
    <w:rsid w:val="005F72DB"/>
    <w:rsid w:val="006411F0"/>
    <w:rsid w:val="00696D27"/>
    <w:rsid w:val="006C1A3B"/>
    <w:rsid w:val="006D6C34"/>
    <w:rsid w:val="00743C01"/>
    <w:rsid w:val="008135A0"/>
    <w:rsid w:val="00823AA3"/>
    <w:rsid w:val="00834BE2"/>
    <w:rsid w:val="00853581"/>
    <w:rsid w:val="00872F18"/>
    <w:rsid w:val="00874EF7"/>
    <w:rsid w:val="008C453A"/>
    <w:rsid w:val="008D2954"/>
    <w:rsid w:val="008F6005"/>
    <w:rsid w:val="009506B1"/>
    <w:rsid w:val="009830B9"/>
    <w:rsid w:val="009C1302"/>
    <w:rsid w:val="009D13E8"/>
    <w:rsid w:val="00A43875"/>
    <w:rsid w:val="00A51C42"/>
    <w:rsid w:val="00A63931"/>
    <w:rsid w:val="00A70158"/>
    <w:rsid w:val="00AB0252"/>
    <w:rsid w:val="00AD25E5"/>
    <w:rsid w:val="00AF7207"/>
    <w:rsid w:val="00B2185C"/>
    <w:rsid w:val="00B66A21"/>
    <w:rsid w:val="00C13753"/>
    <w:rsid w:val="00C15298"/>
    <w:rsid w:val="00C44A11"/>
    <w:rsid w:val="00C56A25"/>
    <w:rsid w:val="00C67B21"/>
    <w:rsid w:val="00C7272B"/>
    <w:rsid w:val="00CE3B35"/>
    <w:rsid w:val="00CF684F"/>
    <w:rsid w:val="00D10E41"/>
    <w:rsid w:val="00D15D62"/>
    <w:rsid w:val="00D30CDB"/>
    <w:rsid w:val="00D76582"/>
    <w:rsid w:val="00DE05AB"/>
    <w:rsid w:val="00DF2C51"/>
    <w:rsid w:val="00E121DF"/>
    <w:rsid w:val="00E53738"/>
    <w:rsid w:val="00E85A70"/>
    <w:rsid w:val="00EA5D36"/>
    <w:rsid w:val="00EF08AE"/>
    <w:rsid w:val="00EF5790"/>
    <w:rsid w:val="00F31C60"/>
    <w:rsid w:val="00FC1D28"/>
    <w:rsid w:val="00FD42EE"/>
    <w:rsid w:val="00FE703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4B724-80A0-4C2B-95E7-C817787E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316A8-31B0-4C7D-A31F-715262A4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Phares, Brent M [ITRNS]</cp:lastModifiedBy>
  <cp:revision>31</cp:revision>
  <cp:lastPrinted>2011-08-01T19:48:00Z</cp:lastPrinted>
  <dcterms:created xsi:type="dcterms:W3CDTF">2012-07-23T21:35:00Z</dcterms:created>
  <dcterms:modified xsi:type="dcterms:W3CDTF">2014-07-14T15:21:00Z</dcterms:modified>
</cp:coreProperties>
</file>