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3E4DE4" w:rsidRDefault="000C209F" w:rsidP="00360664">
            <w:pPr>
              <w:spacing w:after="0" w:line="240" w:lineRule="auto"/>
              <w:ind w:left="-108" w:right="-720"/>
              <w:rPr>
                <w:rFonts w:ascii="Arial" w:hAnsi="Arial" w:cs="Arial"/>
                <w:b/>
                <w:sz w:val="20"/>
                <w:szCs w:val="20"/>
              </w:rPr>
            </w:pPr>
            <w:r w:rsidRPr="005C75FE">
              <w:rPr>
                <w:rFonts w:ascii="Arial" w:hAnsi="Arial" w:cs="Arial"/>
                <w:b/>
                <w:sz w:val="36"/>
                <w:szCs w:val="36"/>
              </w:rPr>
              <w:t xml:space="preserve"> </w:t>
            </w:r>
            <w:r w:rsidR="003E4DE4" w:rsidRPr="003E4DE4">
              <w:rPr>
                <w:rFonts w:ascii="Arial" w:hAnsi="Arial" w:cs="Arial"/>
                <w:b/>
                <w:sz w:val="36"/>
                <w:szCs w:val="36"/>
                <w:u w:val="single"/>
              </w:rPr>
              <w:t>x</w:t>
            </w:r>
            <w:r w:rsidRPr="003E4DE4">
              <w:rPr>
                <w:rFonts w:ascii="Arial" w:hAnsi="Arial" w:cs="Arial"/>
                <w:b/>
                <w:sz w:val="36"/>
                <w:szCs w:val="36"/>
              </w:rPr>
              <w:t xml:space="preserve"> </w:t>
            </w:r>
            <w:r w:rsidRPr="003E4DE4">
              <w:rPr>
                <w:rFonts w:ascii="Arial" w:hAnsi="Arial" w:cs="Arial"/>
                <w:b/>
                <w:sz w:val="20"/>
                <w:szCs w:val="20"/>
              </w:rPr>
              <w:t>Quarter 1 (January 1 – March 31</w:t>
            </w:r>
            <w:r w:rsidR="005C75FE" w:rsidRPr="003E4DE4">
              <w:rPr>
                <w:rFonts w:ascii="Arial" w:hAnsi="Arial" w:cs="Arial"/>
                <w:b/>
                <w:sz w:val="20"/>
                <w:szCs w:val="20"/>
              </w:rPr>
              <w:t xml:space="preserve">, </w:t>
            </w:r>
            <w:r w:rsidR="003E4DE4" w:rsidRPr="003E4DE4">
              <w:rPr>
                <w:rFonts w:ascii="Arial" w:hAnsi="Arial" w:cs="Arial"/>
                <w:b/>
                <w:sz w:val="20"/>
                <w:szCs w:val="20"/>
              </w:rPr>
              <w:t>2014</w:t>
            </w:r>
            <w:r w:rsidRPr="003E4DE4">
              <w:rPr>
                <w:rFonts w:ascii="Arial" w:hAnsi="Arial" w:cs="Arial"/>
                <w:b/>
                <w:sz w:val="20"/>
                <w:szCs w:val="20"/>
              </w:rPr>
              <w:t>)</w:t>
            </w:r>
          </w:p>
          <w:p w:rsidR="000C209F" w:rsidRPr="00C47C4A"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47C4A" w:rsidRPr="00C47C4A">
              <w:rPr>
                <w:rFonts w:ascii="Arial" w:hAnsi="Arial" w:cs="Arial"/>
                <w:sz w:val="36"/>
                <w:szCs w:val="36"/>
              </w:rPr>
              <w:t xml:space="preserve">_ </w:t>
            </w:r>
            <w:r w:rsidRPr="00C47C4A">
              <w:rPr>
                <w:rFonts w:ascii="Arial" w:hAnsi="Arial" w:cs="Arial"/>
                <w:sz w:val="20"/>
                <w:szCs w:val="20"/>
              </w:rPr>
              <w:t>Quarter 2 (April 1 – June 30</w:t>
            </w:r>
            <w:r w:rsidR="002C4321" w:rsidRPr="00C47C4A">
              <w:rPr>
                <w:rFonts w:ascii="Arial" w:hAnsi="Arial" w:cs="Arial"/>
                <w:sz w:val="20"/>
                <w:szCs w:val="20"/>
              </w:rPr>
              <w:t>, 201</w:t>
            </w:r>
            <w:r w:rsidR="003E4DE4">
              <w:rPr>
                <w:rFonts w:ascii="Arial" w:hAnsi="Arial" w:cs="Arial"/>
                <w:sz w:val="20"/>
                <w:szCs w:val="20"/>
              </w:rPr>
              <w:t>4</w:t>
            </w:r>
            <w:r w:rsidRPr="00C47C4A">
              <w:rPr>
                <w:rFonts w:ascii="Arial" w:hAnsi="Arial" w:cs="Arial"/>
                <w:sz w:val="20"/>
                <w:szCs w:val="20"/>
              </w:rPr>
              <w:t>)</w:t>
            </w:r>
          </w:p>
          <w:p w:rsidR="000C209F" w:rsidRPr="00C26570" w:rsidRDefault="00C26570" w:rsidP="00360664">
            <w:pPr>
              <w:spacing w:after="0" w:line="240" w:lineRule="auto"/>
              <w:ind w:right="-720"/>
              <w:rPr>
                <w:rFonts w:ascii="Arial" w:hAnsi="Arial" w:cs="Arial"/>
                <w:sz w:val="20"/>
                <w:szCs w:val="20"/>
              </w:rPr>
            </w:pPr>
            <w:r w:rsidRPr="00C26570">
              <w:rPr>
                <w:rFonts w:ascii="Arial" w:hAnsi="Arial" w:cs="Arial"/>
                <w:sz w:val="36"/>
                <w:szCs w:val="36"/>
              </w:rPr>
              <w:t>_</w:t>
            </w:r>
            <w:r w:rsidR="001D763A" w:rsidRPr="00C26570">
              <w:rPr>
                <w:rFonts w:ascii="Arial" w:hAnsi="Arial" w:cs="Arial"/>
                <w:sz w:val="36"/>
                <w:szCs w:val="36"/>
              </w:rPr>
              <w:t xml:space="preserve"> </w:t>
            </w:r>
            <w:r w:rsidR="000C209F" w:rsidRPr="00C26570">
              <w:rPr>
                <w:rFonts w:ascii="Arial" w:hAnsi="Arial" w:cs="Arial"/>
                <w:sz w:val="20"/>
                <w:szCs w:val="20"/>
              </w:rPr>
              <w:t>Quarter 3 (July 1 – September 30</w:t>
            </w:r>
            <w:r w:rsidR="002C4321" w:rsidRPr="00C26570">
              <w:rPr>
                <w:rFonts w:ascii="Arial" w:hAnsi="Arial" w:cs="Arial"/>
                <w:sz w:val="20"/>
                <w:szCs w:val="20"/>
              </w:rPr>
              <w:t>, 201</w:t>
            </w:r>
            <w:r w:rsidR="003E4DE4">
              <w:rPr>
                <w:rFonts w:ascii="Arial" w:hAnsi="Arial" w:cs="Arial"/>
                <w:sz w:val="20"/>
                <w:szCs w:val="20"/>
              </w:rPr>
              <w:t>4</w:t>
            </w:r>
            <w:r w:rsidR="000C209F" w:rsidRPr="00C26570">
              <w:rPr>
                <w:rFonts w:ascii="Arial" w:hAnsi="Arial" w:cs="Arial"/>
                <w:sz w:val="20"/>
                <w:szCs w:val="20"/>
              </w:rPr>
              <w:t>)</w:t>
            </w:r>
          </w:p>
          <w:p w:rsidR="000C209F" w:rsidRPr="003E4DE4" w:rsidRDefault="003E4DE4" w:rsidP="003E4DE4">
            <w:pPr>
              <w:spacing w:after="0" w:line="240" w:lineRule="auto"/>
              <w:ind w:right="-720"/>
              <w:rPr>
                <w:rFonts w:ascii="Arial" w:hAnsi="Arial" w:cs="Arial"/>
                <w:sz w:val="20"/>
                <w:szCs w:val="20"/>
              </w:rPr>
            </w:pPr>
            <w:r w:rsidRPr="00C26570">
              <w:rPr>
                <w:rFonts w:ascii="Arial" w:hAnsi="Arial" w:cs="Arial"/>
                <w:sz w:val="36"/>
                <w:szCs w:val="36"/>
              </w:rPr>
              <w:t>_</w:t>
            </w:r>
            <w:r w:rsidR="00532264" w:rsidRPr="003E4DE4">
              <w:rPr>
                <w:rFonts w:ascii="Arial" w:hAnsi="Arial" w:cs="Arial"/>
                <w:sz w:val="36"/>
                <w:szCs w:val="36"/>
              </w:rPr>
              <w:t xml:space="preserve"> </w:t>
            </w:r>
            <w:r w:rsidR="000C209F" w:rsidRPr="003E4DE4">
              <w:rPr>
                <w:rFonts w:ascii="Arial" w:hAnsi="Arial" w:cs="Arial"/>
                <w:sz w:val="20"/>
                <w:szCs w:val="20"/>
              </w:rPr>
              <w:t xml:space="preserve">Quarter </w:t>
            </w:r>
            <w:r w:rsidR="005C75FE" w:rsidRPr="003E4DE4">
              <w:rPr>
                <w:rFonts w:ascii="Arial" w:hAnsi="Arial" w:cs="Arial"/>
                <w:sz w:val="20"/>
                <w:szCs w:val="20"/>
              </w:rPr>
              <w:t>4 (October 1 – December 31</w:t>
            </w:r>
            <w:r w:rsidR="002C4321" w:rsidRPr="003E4DE4">
              <w:rPr>
                <w:rFonts w:ascii="Arial" w:hAnsi="Arial" w:cs="Arial"/>
                <w:sz w:val="20"/>
                <w:szCs w:val="20"/>
              </w:rPr>
              <w:t>, 201</w:t>
            </w:r>
            <w:r w:rsidRPr="003E4DE4">
              <w:rPr>
                <w:rFonts w:ascii="Arial" w:hAnsi="Arial" w:cs="Arial"/>
                <w:sz w:val="20"/>
                <w:szCs w:val="20"/>
              </w:rPr>
              <w:t>4</w:t>
            </w:r>
            <w:r w:rsidR="000C209F" w:rsidRPr="003E4DE4">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407984" w:rsidP="00360664">
            <w:pPr>
              <w:spacing w:after="0" w:line="240" w:lineRule="auto"/>
              <w:ind w:right="-108"/>
              <w:rPr>
                <w:rFonts w:ascii="Arial" w:hAnsi="Arial" w:cs="Arial"/>
                <w:sz w:val="20"/>
                <w:szCs w:val="20"/>
              </w:rPr>
            </w:pPr>
            <w:r w:rsidRPr="00407984">
              <w:rPr>
                <w:rFonts w:ascii="Arial" w:hAnsi="Arial" w:cs="Arial"/>
                <w:sz w:val="20"/>
                <w:szCs w:val="20"/>
              </w:rPr>
              <w:t>5H07009H</w:t>
            </w:r>
            <w:r>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845B74">
            <w:pPr>
              <w:spacing w:after="0" w:line="240" w:lineRule="auto"/>
              <w:ind w:right="-108"/>
              <w:jc w:val="center"/>
              <w:rPr>
                <w:rFonts w:ascii="Arial" w:hAnsi="Arial" w:cs="Arial"/>
                <w:sz w:val="20"/>
                <w:szCs w:val="20"/>
              </w:rPr>
            </w:pPr>
            <w:r w:rsidRPr="00360664">
              <w:rPr>
                <w:rFonts w:ascii="Arial" w:hAnsi="Arial" w:cs="Arial"/>
                <w:sz w:val="20"/>
                <w:szCs w:val="20"/>
              </w:rPr>
              <w:t>$</w:t>
            </w:r>
            <w:r>
              <w:rPr>
                <w:rFonts w:ascii="Arial" w:hAnsi="Arial" w:cs="Arial"/>
                <w:sz w:val="20"/>
                <w:szCs w:val="20"/>
              </w:rPr>
              <w:t>88,0</w:t>
            </w:r>
            <w:r w:rsidRPr="00360664">
              <w:rPr>
                <w:rFonts w:ascii="Arial" w:hAnsi="Arial" w:cs="Arial"/>
                <w:sz w:val="20"/>
                <w:szCs w:val="20"/>
              </w:rPr>
              <w:t>00.00</w:t>
            </w:r>
            <w:r>
              <w:rPr>
                <w:rFonts w:ascii="Arial" w:hAnsi="Arial" w:cs="Arial"/>
                <w:sz w:val="20"/>
                <w:szCs w:val="20"/>
              </w:rPr>
              <w:t xml:space="preserve"> (current contract)</w:t>
            </w:r>
          </w:p>
          <w:p w:rsidR="00845B74" w:rsidRPr="00360664" w:rsidRDefault="00845B74" w:rsidP="007449D3">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48</w:t>
            </w:r>
            <w:r>
              <w:rPr>
                <w:rFonts w:ascii="Arial" w:hAnsi="Arial" w:cs="Arial"/>
                <w:sz w:val="20"/>
                <w:szCs w:val="20"/>
              </w:rPr>
              <w:t>,000.00 (total committed)</w:t>
            </w:r>
          </w:p>
        </w:tc>
        <w:tc>
          <w:tcPr>
            <w:tcW w:w="3330" w:type="dxa"/>
            <w:vAlign w:val="center"/>
          </w:tcPr>
          <w:p w:rsidR="000C209F" w:rsidRPr="00360664" w:rsidRDefault="006F1879" w:rsidP="00360664">
            <w:pPr>
              <w:spacing w:after="0" w:line="240" w:lineRule="auto"/>
              <w:ind w:left="-108" w:right="-108"/>
              <w:jc w:val="center"/>
              <w:rPr>
                <w:rFonts w:ascii="Arial" w:hAnsi="Arial" w:cs="Arial"/>
                <w:sz w:val="20"/>
                <w:szCs w:val="20"/>
              </w:rPr>
            </w:pPr>
            <w:r>
              <w:rPr>
                <w:rFonts w:ascii="Arial" w:hAnsi="Arial" w:cs="Arial"/>
                <w:sz w:val="20"/>
                <w:szCs w:val="20"/>
              </w:rPr>
              <w:t>$0</w:t>
            </w:r>
          </w:p>
        </w:tc>
        <w:tc>
          <w:tcPr>
            <w:tcW w:w="3420" w:type="dxa"/>
            <w:vAlign w:val="center"/>
          </w:tcPr>
          <w:p w:rsidR="000C209F" w:rsidRPr="00360664" w:rsidRDefault="00974B55" w:rsidP="00360664">
            <w:pPr>
              <w:spacing w:after="0" w:line="240" w:lineRule="auto"/>
              <w:ind w:left="-108" w:right="-108"/>
              <w:jc w:val="center"/>
              <w:rPr>
                <w:rFonts w:ascii="Arial" w:hAnsi="Arial" w:cs="Arial"/>
                <w:sz w:val="20"/>
                <w:szCs w:val="20"/>
              </w:rPr>
            </w:pPr>
            <w:r>
              <w:rPr>
                <w:rFonts w:ascii="Arial" w:hAnsi="Arial" w:cs="Arial"/>
                <w:sz w:val="20"/>
                <w:szCs w:val="20"/>
              </w:rPr>
              <w:t>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F1879" w:rsidP="00360664">
            <w:pPr>
              <w:spacing w:after="0" w:line="240" w:lineRule="auto"/>
              <w:ind w:right="-108"/>
              <w:jc w:val="center"/>
              <w:rPr>
                <w:rFonts w:ascii="Arial" w:hAnsi="Arial" w:cs="Arial"/>
                <w:sz w:val="20"/>
                <w:szCs w:val="20"/>
              </w:rPr>
            </w:pPr>
            <w:r>
              <w:rPr>
                <w:rFonts w:ascii="Arial" w:hAnsi="Arial" w:cs="Arial"/>
                <w:sz w:val="20"/>
                <w:szCs w:val="20"/>
              </w:rPr>
              <w:t>0</w:t>
            </w:r>
          </w:p>
        </w:tc>
        <w:tc>
          <w:tcPr>
            <w:tcW w:w="3330" w:type="dxa"/>
          </w:tcPr>
          <w:p w:rsidR="000C209F" w:rsidRPr="00360664" w:rsidRDefault="006F1879" w:rsidP="00360664">
            <w:pPr>
              <w:spacing w:after="0" w:line="240" w:lineRule="auto"/>
              <w:ind w:right="-108"/>
              <w:jc w:val="center"/>
              <w:rPr>
                <w:rFonts w:ascii="Arial" w:hAnsi="Arial" w:cs="Arial"/>
                <w:sz w:val="20"/>
                <w:szCs w:val="20"/>
              </w:rPr>
            </w:pPr>
            <w:r>
              <w:rPr>
                <w:rFonts w:ascii="Arial" w:hAnsi="Arial" w:cs="Arial"/>
                <w:sz w:val="20"/>
                <w:szCs w:val="20"/>
              </w:rPr>
              <w:t>$</w:t>
            </w:r>
            <w:r w:rsidR="00366877">
              <w:rPr>
                <w:rFonts w:ascii="Arial" w:hAnsi="Arial" w:cs="Arial"/>
                <w:sz w:val="20"/>
                <w:szCs w:val="20"/>
              </w:rPr>
              <w:t>0</w:t>
            </w:r>
          </w:p>
        </w:tc>
        <w:tc>
          <w:tcPr>
            <w:tcW w:w="3420" w:type="dxa"/>
          </w:tcPr>
          <w:p w:rsidR="000C209F" w:rsidRPr="00360664" w:rsidRDefault="00272964" w:rsidP="00360664">
            <w:pPr>
              <w:spacing w:after="0" w:line="240" w:lineRule="auto"/>
              <w:ind w:left="-108" w:right="-108"/>
              <w:jc w:val="center"/>
              <w:rPr>
                <w:rFonts w:ascii="Arial" w:hAnsi="Arial" w:cs="Arial"/>
                <w:sz w:val="20"/>
                <w:szCs w:val="20"/>
              </w:rPr>
            </w:pPr>
            <w:r>
              <w:rPr>
                <w:rFonts w:ascii="Arial" w:hAnsi="Arial" w:cs="Arial"/>
                <w:sz w:val="20"/>
                <w:szCs w:val="20"/>
              </w:rPr>
              <w:t>3%</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0C65A5">
              <w:rPr>
                <w:rFonts w:ascii="Arial" w:hAnsi="Arial" w:cs="Arial"/>
                <w:sz w:val="20"/>
                <w:szCs w:val="20"/>
              </w:rPr>
              <w:t>Newmark</w:t>
            </w:r>
            <w:proofErr w:type="spellEnd"/>
            <w:r w:rsidRPr="000C65A5">
              <w:rPr>
                <w:rFonts w:ascii="Arial" w:hAnsi="Arial" w:cs="Arial"/>
                <w:sz w:val="20"/>
                <w:szCs w:val="20"/>
              </w:rPr>
              <w:t xml:space="preserve">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4. Derivation and validation of simplified </w:t>
            </w:r>
            <w:proofErr w:type="spellStart"/>
            <w:r w:rsidRPr="004F586D">
              <w:rPr>
                <w:rFonts w:ascii="Arial" w:hAnsi="Arial" w:cs="Arial"/>
                <w:sz w:val="20"/>
                <w:szCs w:val="20"/>
              </w:rPr>
              <w:t>Newmark</w:t>
            </w:r>
            <w:proofErr w:type="spellEnd"/>
            <w:r w:rsidRPr="004F586D">
              <w:rPr>
                <w:rFonts w:ascii="Arial" w:hAnsi="Arial" w:cs="Arial"/>
                <w:sz w:val="20"/>
                <w:szCs w:val="20"/>
              </w:rPr>
              <w:t xml:space="preserve"> seismic slope displacement models (Year 2). </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5. Assessment of grid spacing considerations in various seismic environments for map development (Years 1 &amp; 2). </w:t>
            </w:r>
            <w:r w:rsidR="00A2219C">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6. Development of liquefaction parameter maps at targeted return periods in GIS file format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7. Comparison of simplified, conventional, and deterministic analysis approaches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8. Development of a simplified design procedure and an analysis spreadsheet that incorporates both performance-based and conventional methods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9. Preparation of the annual and final reports (Years 1 &amp; 2).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3D6A0B">
              <w:rPr>
                <w:rFonts w:ascii="Arial" w:hAnsi="Arial" w:cs="Arial"/>
                <w:sz w:val="20"/>
                <w:szCs w:val="20"/>
              </w:rPr>
              <w:t xml:space="preserve">and </w:t>
            </w:r>
            <w:r w:rsidR="003D6A0B" w:rsidRPr="003D6A0B">
              <w:rPr>
                <w:rFonts w:ascii="Arial" w:hAnsi="Arial" w:cs="Arial"/>
                <w:sz w:val="20"/>
                <w:szCs w:val="20"/>
              </w:rPr>
              <w:t>SC</w:t>
            </w:r>
            <w:r w:rsidR="003D6A0B">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 –</w:t>
            </w:r>
            <w:r>
              <w:rPr>
                <w:rFonts w:ascii="Arial" w:hAnsi="Arial" w:cs="Arial"/>
                <w:sz w:val="20"/>
                <w:szCs w:val="20"/>
              </w:rPr>
              <w:t xml:space="preserve"> 30% complete.</w:t>
            </w:r>
            <w:r w:rsidR="008D06D3">
              <w:rPr>
                <w:rFonts w:ascii="Arial" w:hAnsi="Arial" w:cs="Arial"/>
                <w:sz w:val="20"/>
                <w:szCs w:val="20"/>
              </w:rPr>
              <w:t xml:space="preserve">  BYU began work on this task.</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2 – </w:t>
            </w:r>
            <w:r>
              <w:rPr>
                <w:rFonts w:ascii="Arial" w:hAnsi="Arial" w:cs="Arial"/>
                <w:sz w:val="20"/>
                <w:szCs w:val="20"/>
              </w:rPr>
              <w:t>30% complete.</w:t>
            </w:r>
            <w:r w:rsidR="00B773E9">
              <w:rPr>
                <w:rFonts w:ascii="Arial" w:hAnsi="Arial" w:cs="Arial"/>
                <w:sz w:val="20"/>
                <w:szCs w:val="20"/>
              </w:rPr>
              <w:t xml:space="preserve">  BYU began work on this task</w:t>
            </w:r>
            <w:r w:rsidR="008D06D3">
              <w:rPr>
                <w:rFonts w:ascii="Arial" w:hAnsi="Arial" w:cs="Arial"/>
                <w:sz w:val="20"/>
                <w:szCs w:val="20"/>
              </w:rPr>
              <w: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3 – Not funded currently.</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4 – </w:t>
            </w:r>
            <w:r>
              <w:rPr>
                <w:rFonts w:ascii="Arial" w:hAnsi="Arial" w:cs="Arial"/>
                <w:sz w:val="20"/>
                <w:szCs w:val="20"/>
              </w:rPr>
              <w:t>Not funded currently</w:t>
            </w:r>
            <w:r w:rsidRPr="00A4212B">
              <w:rPr>
                <w:rFonts w:ascii="Arial" w:hAnsi="Arial" w:cs="Arial"/>
                <w:sz w:val="20"/>
                <w:szCs w:val="20"/>
              </w:rPr>
              <w: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5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6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7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8 – No work yet.</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Task 9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10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11 – </w:t>
            </w:r>
            <w:r w:rsidR="00FB1817">
              <w:rPr>
                <w:rFonts w:ascii="Arial" w:hAnsi="Arial" w:cs="Arial"/>
                <w:sz w:val="20"/>
                <w:szCs w:val="20"/>
              </w:rPr>
              <w:t>5</w:t>
            </w:r>
            <w:r w:rsidRPr="00A4212B">
              <w:rPr>
                <w:rFonts w:ascii="Arial" w:hAnsi="Arial" w:cs="Arial"/>
                <w:sz w:val="20"/>
                <w:szCs w:val="20"/>
              </w:rPr>
              <w:t xml:space="preserve">% complete.  A </w:t>
            </w:r>
            <w:r w:rsidR="00FB1817">
              <w:rPr>
                <w:rFonts w:ascii="Arial" w:hAnsi="Arial" w:cs="Arial"/>
                <w:sz w:val="20"/>
                <w:szCs w:val="20"/>
              </w:rPr>
              <w:t xml:space="preserve">pre-contract </w:t>
            </w:r>
            <w:r w:rsidRPr="00A4212B">
              <w:rPr>
                <w:rFonts w:ascii="Arial" w:hAnsi="Arial" w:cs="Arial"/>
                <w:sz w:val="20"/>
                <w:szCs w:val="20"/>
              </w:rPr>
              <w:t>kickoff web-conference wa</w:t>
            </w:r>
            <w:r w:rsidR="00C81384">
              <w:rPr>
                <w:rFonts w:ascii="Arial" w:hAnsi="Arial" w:cs="Arial"/>
                <w:sz w:val="20"/>
                <w:szCs w:val="20"/>
              </w:rPr>
              <w:t>s held in January with the TAC.</w:t>
            </w:r>
          </w:p>
          <w:p w:rsidR="007D27BC" w:rsidRDefault="00A4212B" w:rsidP="00A4212B">
            <w:pPr>
              <w:spacing w:after="0" w:line="240" w:lineRule="auto"/>
              <w:rPr>
                <w:rFonts w:ascii="Arial" w:hAnsi="Arial" w:cs="Arial"/>
                <w:sz w:val="20"/>
                <w:szCs w:val="20"/>
              </w:rPr>
            </w:pPr>
            <w:r w:rsidRPr="00A4212B">
              <w:rPr>
                <w:rFonts w:ascii="Arial" w:hAnsi="Arial" w:cs="Arial"/>
                <w:sz w:val="20"/>
                <w:szCs w:val="20"/>
              </w:rPr>
              <w:t xml:space="preserve">Contract – </w:t>
            </w:r>
            <w:r w:rsidR="00FB1817">
              <w:rPr>
                <w:rFonts w:ascii="Arial" w:hAnsi="Arial" w:cs="Arial"/>
                <w:sz w:val="20"/>
                <w:szCs w:val="20"/>
              </w:rPr>
              <w:t xml:space="preserve">Alaska DOT joined the </w:t>
            </w:r>
            <w:r w:rsidR="00C81384">
              <w:rPr>
                <w:rFonts w:ascii="Arial" w:hAnsi="Arial" w:cs="Arial"/>
                <w:sz w:val="20"/>
                <w:szCs w:val="20"/>
              </w:rPr>
              <w:t>study and committed funds.  The work plan was approved by the TAC, and a UDOT research contract was established with BYU.</w:t>
            </w:r>
          </w:p>
          <w:p w:rsidR="009E245A" w:rsidRPr="00360664"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2F44FD" w:rsidRDefault="00B773E9" w:rsidP="00B773E9">
            <w:pPr>
              <w:spacing w:after="0" w:line="240" w:lineRule="auto"/>
              <w:rPr>
                <w:rFonts w:ascii="Arial" w:hAnsi="Arial" w:cs="Arial"/>
                <w:sz w:val="20"/>
                <w:szCs w:val="20"/>
              </w:rPr>
            </w:pPr>
            <w:r w:rsidRPr="00A4212B">
              <w:rPr>
                <w:rFonts w:ascii="Arial" w:hAnsi="Arial" w:cs="Arial"/>
                <w:sz w:val="20"/>
                <w:szCs w:val="20"/>
              </w:rPr>
              <w:t>Task 1 –</w:t>
            </w:r>
            <w:r>
              <w:rPr>
                <w:rFonts w:ascii="Arial" w:hAnsi="Arial" w:cs="Arial"/>
                <w:sz w:val="20"/>
                <w:szCs w:val="20"/>
              </w:rPr>
              <w:t xml:space="preserve"> </w:t>
            </w:r>
            <w:r w:rsidR="00463EA1">
              <w:rPr>
                <w:rFonts w:ascii="Arial" w:hAnsi="Arial" w:cs="Arial"/>
                <w:sz w:val="20"/>
                <w:szCs w:val="20"/>
              </w:rPr>
              <w:t>Task will be completed</w:t>
            </w:r>
            <w:r w:rsidR="00BC4290">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2 – </w:t>
            </w:r>
            <w:r w:rsidR="00AE628E">
              <w:rPr>
                <w:rFonts w:ascii="Arial" w:hAnsi="Arial" w:cs="Arial"/>
                <w:sz w:val="20"/>
                <w:szCs w:val="20"/>
              </w:rPr>
              <w:t>Task will be completed.  The TAC quarterly update report for Tasks 1 and 2 will be prepared and shared with the TAC</w:t>
            </w:r>
            <w:r w:rsidR="002F44FD">
              <w:rPr>
                <w:rFonts w:ascii="Arial" w:hAnsi="Arial" w:cs="Arial"/>
                <w:sz w:val="20"/>
                <w:szCs w:val="20"/>
              </w:rPr>
              <w:t xml:space="preserve"> in early June</w:t>
            </w:r>
            <w:r w:rsidR="00AE628E">
              <w:rPr>
                <w:rFonts w:ascii="Arial" w:hAnsi="Arial" w:cs="Arial"/>
                <w:sz w:val="20"/>
                <w:szCs w:val="20"/>
              </w:rPr>
              <w:t>.</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3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4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5 – </w:t>
            </w:r>
            <w:r w:rsidR="00A21B03">
              <w:rPr>
                <w:rFonts w:ascii="Arial" w:hAnsi="Arial" w:cs="Arial"/>
                <w:sz w:val="20"/>
                <w:szCs w:val="20"/>
              </w:rPr>
              <w:t>BYU</w:t>
            </w:r>
            <w:r w:rsidR="008D06D3">
              <w:rPr>
                <w:rFonts w:ascii="Arial" w:hAnsi="Arial" w:cs="Arial"/>
                <w:sz w:val="20"/>
                <w:szCs w:val="20"/>
              </w:rPr>
              <w:t xml:space="preserve"> will begin work on this task.</w:t>
            </w:r>
          </w:p>
          <w:p w:rsidR="00A21B03" w:rsidRPr="00A4212B" w:rsidRDefault="00B773E9" w:rsidP="00A21B03">
            <w:pPr>
              <w:spacing w:after="0" w:line="240" w:lineRule="auto"/>
              <w:rPr>
                <w:rFonts w:ascii="Arial" w:hAnsi="Arial" w:cs="Arial"/>
                <w:sz w:val="20"/>
                <w:szCs w:val="20"/>
              </w:rPr>
            </w:pPr>
            <w:r w:rsidRPr="00A4212B">
              <w:rPr>
                <w:rFonts w:ascii="Arial" w:hAnsi="Arial" w:cs="Arial"/>
                <w:sz w:val="20"/>
                <w:szCs w:val="20"/>
              </w:rPr>
              <w:t xml:space="preserve">Task 6 – </w:t>
            </w:r>
            <w:r w:rsidR="00A21B03">
              <w:rPr>
                <w:rFonts w:ascii="Arial" w:hAnsi="Arial" w:cs="Arial"/>
                <w:sz w:val="20"/>
                <w:szCs w:val="20"/>
              </w:rPr>
              <w:t>BYU will begin work on this task</w:t>
            </w:r>
            <w:r w:rsidR="008D06D3">
              <w:rPr>
                <w:rFonts w:ascii="Arial" w:hAnsi="Arial" w:cs="Arial"/>
                <w:sz w:val="20"/>
                <w:szCs w:val="20"/>
              </w:rPr>
              <w:t>.</w:t>
            </w:r>
            <w:bookmarkStart w:id="0" w:name="_GoBack"/>
            <w:bookmarkEnd w:id="0"/>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7 – </w:t>
            </w:r>
            <w:r w:rsidR="00A21B03">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8 – </w:t>
            </w:r>
            <w:r w:rsidR="00A21B03">
              <w:rPr>
                <w:rFonts w:ascii="Arial" w:hAnsi="Arial" w:cs="Arial"/>
                <w:sz w:val="20"/>
                <w:szCs w:val="20"/>
              </w:rPr>
              <w:t>None.</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9 – </w:t>
            </w:r>
            <w:r w:rsidR="00A21B03">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Task 10 – No</w:t>
            </w:r>
            <w:r w:rsidR="00A21B03">
              <w:rPr>
                <w:rFonts w:ascii="Arial" w:hAnsi="Arial" w:cs="Arial"/>
                <w:sz w:val="20"/>
                <w:szCs w:val="20"/>
              </w:rPr>
              <w:t>ne</w:t>
            </w:r>
            <w:r w:rsidRPr="00A4212B">
              <w:rPr>
                <w:rFonts w:ascii="Arial" w:hAnsi="Arial" w:cs="Arial"/>
                <w:sz w:val="20"/>
                <w:szCs w:val="20"/>
              </w:rPr>
              <w:t>.</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11 – </w:t>
            </w:r>
            <w:r w:rsidR="00463EA1">
              <w:rPr>
                <w:rFonts w:ascii="Arial" w:hAnsi="Arial" w:cs="Arial"/>
                <w:sz w:val="20"/>
                <w:szCs w:val="20"/>
              </w:rPr>
              <w:t xml:space="preserve">A web-conference will be held in </w:t>
            </w:r>
            <w:r w:rsidR="00A21B03">
              <w:rPr>
                <w:rFonts w:ascii="Arial" w:hAnsi="Arial" w:cs="Arial"/>
                <w:sz w:val="20"/>
                <w:szCs w:val="20"/>
              </w:rPr>
              <w:t>June</w:t>
            </w:r>
            <w:r w:rsidR="00463EA1">
              <w:rPr>
                <w:rFonts w:ascii="Arial" w:hAnsi="Arial" w:cs="Arial"/>
                <w:sz w:val="20"/>
                <w:szCs w:val="20"/>
              </w:rPr>
              <w:t xml:space="preserve"> with the TAC to review progress on initial tasks.</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Contract – </w:t>
            </w:r>
            <w:r w:rsidR="00FD13FB">
              <w:rPr>
                <w:rFonts w:ascii="Arial" w:hAnsi="Arial" w:cs="Arial"/>
                <w:sz w:val="20"/>
                <w:szCs w:val="20"/>
              </w:rPr>
              <w:t xml:space="preserve">No changes </w:t>
            </w:r>
            <w:r w:rsidR="009F753A">
              <w:rPr>
                <w:rFonts w:ascii="Arial" w:hAnsi="Arial" w:cs="Arial"/>
                <w:sz w:val="20"/>
                <w:szCs w:val="20"/>
              </w:rPr>
              <w:t xml:space="preserve">are </w:t>
            </w:r>
            <w:r w:rsidR="00FD13FB">
              <w:rPr>
                <w:rFonts w:ascii="Arial" w:hAnsi="Arial" w:cs="Arial"/>
                <w:sz w:val="20"/>
                <w:szCs w:val="20"/>
              </w:rPr>
              <w:t>planned.</w:t>
            </w:r>
          </w:p>
          <w:p w:rsidR="00926E5F" w:rsidRPr="00360664"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0C209F" w:rsidRDefault="00C1542A" w:rsidP="00360664">
            <w:pPr>
              <w:spacing w:after="0" w:line="240" w:lineRule="auto"/>
              <w:rPr>
                <w:rFonts w:ascii="Arial" w:hAnsi="Arial" w:cs="Arial"/>
                <w:sz w:val="20"/>
                <w:szCs w:val="20"/>
              </w:rPr>
            </w:pPr>
            <w:r>
              <w:rPr>
                <w:rFonts w:ascii="Arial" w:hAnsi="Arial" w:cs="Arial"/>
                <w:sz w:val="20"/>
                <w:szCs w:val="20"/>
              </w:rPr>
              <w:t xml:space="preserve">Derivations for simplified performance-based liquefaction triggering and lateral spread displacement models are on-going. Preliminary analysis results have shown that the simplified results approximate the full performance-based results within 5% for most sites that were evaluated. However, additional validations and checking must be performed before the models are presented in an update report. </w:t>
            </w:r>
          </w:p>
          <w:p w:rsidR="000C209F" w:rsidRDefault="000C209F" w:rsidP="00360664">
            <w:pPr>
              <w:spacing w:after="0" w:line="240" w:lineRule="auto"/>
              <w:rPr>
                <w:rFonts w:ascii="Arial" w:hAnsi="Arial" w:cs="Arial"/>
                <w:b/>
                <w:sz w:val="20"/>
                <w:szCs w:val="20"/>
              </w:rPr>
            </w:pPr>
          </w:p>
          <w:p w:rsidR="00BA08C8" w:rsidRPr="00360664" w:rsidRDefault="00BA08C8"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FE" w:rsidRDefault="005077FE" w:rsidP="00106C83">
      <w:pPr>
        <w:spacing w:after="0" w:line="240" w:lineRule="auto"/>
      </w:pPr>
      <w:r>
        <w:separator/>
      </w:r>
    </w:p>
  </w:endnote>
  <w:endnote w:type="continuationSeparator" w:id="0">
    <w:p w:rsidR="005077FE" w:rsidRDefault="005077F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FE" w:rsidRDefault="005077FE" w:rsidP="00106C83">
      <w:pPr>
        <w:spacing w:after="0" w:line="240" w:lineRule="auto"/>
      </w:pPr>
      <w:r>
        <w:separator/>
      </w:r>
    </w:p>
  </w:footnote>
  <w:footnote w:type="continuationSeparator" w:id="0">
    <w:p w:rsidR="005077FE" w:rsidRDefault="005077F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335CC"/>
    <w:rsid w:val="000342EB"/>
    <w:rsid w:val="00035DAD"/>
    <w:rsid w:val="00037FBC"/>
    <w:rsid w:val="00040795"/>
    <w:rsid w:val="00046DCA"/>
    <w:rsid w:val="00060908"/>
    <w:rsid w:val="00060DDA"/>
    <w:rsid w:val="00061A91"/>
    <w:rsid w:val="000632E0"/>
    <w:rsid w:val="00064DBC"/>
    <w:rsid w:val="00071797"/>
    <w:rsid w:val="000736BB"/>
    <w:rsid w:val="0008172C"/>
    <w:rsid w:val="00087DC0"/>
    <w:rsid w:val="000A0D23"/>
    <w:rsid w:val="000A7C22"/>
    <w:rsid w:val="000B665A"/>
    <w:rsid w:val="000C209F"/>
    <w:rsid w:val="000C4AC9"/>
    <w:rsid w:val="000C65A5"/>
    <w:rsid w:val="000D1273"/>
    <w:rsid w:val="000E112D"/>
    <w:rsid w:val="000E1C3A"/>
    <w:rsid w:val="000F752B"/>
    <w:rsid w:val="000F7DCA"/>
    <w:rsid w:val="00103835"/>
    <w:rsid w:val="00106C83"/>
    <w:rsid w:val="001147C8"/>
    <w:rsid w:val="00121037"/>
    <w:rsid w:val="00122DE0"/>
    <w:rsid w:val="001336E7"/>
    <w:rsid w:val="001428DF"/>
    <w:rsid w:val="001429F4"/>
    <w:rsid w:val="001536F4"/>
    <w:rsid w:val="001547D0"/>
    <w:rsid w:val="00161153"/>
    <w:rsid w:val="00164E36"/>
    <w:rsid w:val="00165AF3"/>
    <w:rsid w:val="0018433C"/>
    <w:rsid w:val="00186107"/>
    <w:rsid w:val="00186B05"/>
    <w:rsid w:val="00190459"/>
    <w:rsid w:val="00191F1F"/>
    <w:rsid w:val="00194CD6"/>
    <w:rsid w:val="00197E96"/>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E7777"/>
    <w:rsid w:val="001F10B5"/>
    <w:rsid w:val="001F1101"/>
    <w:rsid w:val="001F7414"/>
    <w:rsid w:val="00202788"/>
    <w:rsid w:val="002028BE"/>
    <w:rsid w:val="00205F86"/>
    <w:rsid w:val="0021446D"/>
    <w:rsid w:val="0022101B"/>
    <w:rsid w:val="00221214"/>
    <w:rsid w:val="0023315F"/>
    <w:rsid w:val="00236E81"/>
    <w:rsid w:val="00237469"/>
    <w:rsid w:val="002416F6"/>
    <w:rsid w:val="00243FCC"/>
    <w:rsid w:val="002442E9"/>
    <w:rsid w:val="00245D5B"/>
    <w:rsid w:val="0025100B"/>
    <w:rsid w:val="002661B7"/>
    <w:rsid w:val="00271658"/>
    <w:rsid w:val="00272964"/>
    <w:rsid w:val="002742C3"/>
    <w:rsid w:val="002765D0"/>
    <w:rsid w:val="00281C9D"/>
    <w:rsid w:val="00285DA3"/>
    <w:rsid w:val="00291F1C"/>
    <w:rsid w:val="0029327C"/>
    <w:rsid w:val="002936D0"/>
    <w:rsid w:val="00293FD8"/>
    <w:rsid w:val="002A0E0A"/>
    <w:rsid w:val="002A79C8"/>
    <w:rsid w:val="002B56F3"/>
    <w:rsid w:val="002B708D"/>
    <w:rsid w:val="002B7515"/>
    <w:rsid w:val="002C2F72"/>
    <w:rsid w:val="002C4321"/>
    <w:rsid w:val="002D353E"/>
    <w:rsid w:val="002D60CF"/>
    <w:rsid w:val="002E5C07"/>
    <w:rsid w:val="002F3D8F"/>
    <w:rsid w:val="002F44FD"/>
    <w:rsid w:val="00303BFD"/>
    <w:rsid w:val="003133E9"/>
    <w:rsid w:val="0031390E"/>
    <w:rsid w:val="00315011"/>
    <w:rsid w:val="00315979"/>
    <w:rsid w:val="00317414"/>
    <w:rsid w:val="003227F0"/>
    <w:rsid w:val="00327AC3"/>
    <w:rsid w:val="003372CD"/>
    <w:rsid w:val="00337E98"/>
    <w:rsid w:val="00340B50"/>
    <w:rsid w:val="00341D76"/>
    <w:rsid w:val="00346691"/>
    <w:rsid w:val="00360664"/>
    <w:rsid w:val="00362F45"/>
    <w:rsid w:val="003630A0"/>
    <w:rsid w:val="003634EC"/>
    <w:rsid w:val="00366877"/>
    <w:rsid w:val="00374D25"/>
    <w:rsid w:val="00382110"/>
    <w:rsid w:val="0038529F"/>
    <w:rsid w:val="00386FBE"/>
    <w:rsid w:val="0038705A"/>
    <w:rsid w:val="00395A48"/>
    <w:rsid w:val="003B3781"/>
    <w:rsid w:val="003B7379"/>
    <w:rsid w:val="003C2CCC"/>
    <w:rsid w:val="003D1430"/>
    <w:rsid w:val="003D6A0B"/>
    <w:rsid w:val="003E0A8C"/>
    <w:rsid w:val="003E43F0"/>
    <w:rsid w:val="003E4DE4"/>
    <w:rsid w:val="003E5DCB"/>
    <w:rsid w:val="003F462A"/>
    <w:rsid w:val="00401351"/>
    <w:rsid w:val="00406380"/>
    <w:rsid w:val="00407984"/>
    <w:rsid w:val="004144E6"/>
    <w:rsid w:val="004156B2"/>
    <w:rsid w:val="00432286"/>
    <w:rsid w:val="0043487E"/>
    <w:rsid w:val="00437734"/>
    <w:rsid w:val="004377DD"/>
    <w:rsid w:val="00437E79"/>
    <w:rsid w:val="004519D7"/>
    <w:rsid w:val="0045218A"/>
    <w:rsid w:val="00452515"/>
    <w:rsid w:val="00455A67"/>
    <w:rsid w:val="0046217B"/>
    <w:rsid w:val="00463EA1"/>
    <w:rsid w:val="00476BA3"/>
    <w:rsid w:val="004828D8"/>
    <w:rsid w:val="004846CC"/>
    <w:rsid w:val="004913CE"/>
    <w:rsid w:val="00492C17"/>
    <w:rsid w:val="004974E1"/>
    <w:rsid w:val="004B3E34"/>
    <w:rsid w:val="004D5EEE"/>
    <w:rsid w:val="004D6151"/>
    <w:rsid w:val="004D6DF5"/>
    <w:rsid w:val="004E14DC"/>
    <w:rsid w:val="004E4A6C"/>
    <w:rsid w:val="004E771A"/>
    <w:rsid w:val="004F586D"/>
    <w:rsid w:val="005030A0"/>
    <w:rsid w:val="00504F10"/>
    <w:rsid w:val="005077FE"/>
    <w:rsid w:val="00511F24"/>
    <w:rsid w:val="00511FD0"/>
    <w:rsid w:val="00512783"/>
    <w:rsid w:val="005130F7"/>
    <w:rsid w:val="005135ED"/>
    <w:rsid w:val="00517E74"/>
    <w:rsid w:val="00520070"/>
    <w:rsid w:val="00526BB3"/>
    <w:rsid w:val="00532264"/>
    <w:rsid w:val="00534F97"/>
    <w:rsid w:val="00535598"/>
    <w:rsid w:val="00535AE5"/>
    <w:rsid w:val="00547870"/>
    <w:rsid w:val="00547EE3"/>
    <w:rsid w:val="0055178A"/>
    <w:rsid w:val="00551D8A"/>
    <w:rsid w:val="00567605"/>
    <w:rsid w:val="0057047E"/>
    <w:rsid w:val="00574EA0"/>
    <w:rsid w:val="00577067"/>
    <w:rsid w:val="00581B36"/>
    <w:rsid w:val="00583E8E"/>
    <w:rsid w:val="00591AF5"/>
    <w:rsid w:val="0059636D"/>
    <w:rsid w:val="005A16F8"/>
    <w:rsid w:val="005A4E82"/>
    <w:rsid w:val="005B4511"/>
    <w:rsid w:val="005B4745"/>
    <w:rsid w:val="005C75FE"/>
    <w:rsid w:val="005D25B4"/>
    <w:rsid w:val="005D3419"/>
    <w:rsid w:val="005D567C"/>
    <w:rsid w:val="00601EBD"/>
    <w:rsid w:val="00602A2F"/>
    <w:rsid w:val="00603F07"/>
    <w:rsid w:val="006073E2"/>
    <w:rsid w:val="00611C50"/>
    <w:rsid w:val="00623262"/>
    <w:rsid w:val="00631D3F"/>
    <w:rsid w:val="00640344"/>
    <w:rsid w:val="00657540"/>
    <w:rsid w:val="00670A8E"/>
    <w:rsid w:val="0068036E"/>
    <w:rsid w:val="00682C5E"/>
    <w:rsid w:val="00687192"/>
    <w:rsid w:val="006A7AC1"/>
    <w:rsid w:val="006B1998"/>
    <w:rsid w:val="006B7448"/>
    <w:rsid w:val="006B7F63"/>
    <w:rsid w:val="006C08D2"/>
    <w:rsid w:val="006C1783"/>
    <w:rsid w:val="006C2DA5"/>
    <w:rsid w:val="006C378D"/>
    <w:rsid w:val="006C438C"/>
    <w:rsid w:val="006C4E6B"/>
    <w:rsid w:val="006C50DB"/>
    <w:rsid w:val="006C7F35"/>
    <w:rsid w:val="006D6160"/>
    <w:rsid w:val="006E1297"/>
    <w:rsid w:val="006F1879"/>
    <w:rsid w:val="006F669A"/>
    <w:rsid w:val="006F6A29"/>
    <w:rsid w:val="00707493"/>
    <w:rsid w:val="00732659"/>
    <w:rsid w:val="00733FC5"/>
    <w:rsid w:val="00741D56"/>
    <w:rsid w:val="00743C01"/>
    <w:rsid w:val="007449D3"/>
    <w:rsid w:val="00754076"/>
    <w:rsid w:val="00755D8B"/>
    <w:rsid w:val="00756D70"/>
    <w:rsid w:val="007604EA"/>
    <w:rsid w:val="00763DDA"/>
    <w:rsid w:val="00770FD2"/>
    <w:rsid w:val="00777B5F"/>
    <w:rsid w:val="00790C4A"/>
    <w:rsid w:val="0079114B"/>
    <w:rsid w:val="007A4135"/>
    <w:rsid w:val="007B3CBC"/>
    <w:rsid w:val="007B5EFC"/>
    <w:rsid w:val="007C3363"/>
    <w:rsid w:val="007C480F"/>
    <w:rsid w:val="007D1439"/>
    <w:rsid w:val="007D18E0"/>
    <w:rsid w:val="007D27BC"/>
    <w:rsid w:val="007D5CA9"/>
    <w:rsid w:val="007D695F"/>
    <w:rsid w:val="007E5BD2"/>
    <w:rsid w:val="007F4964"/>
    <w:rsid w:val="00800E72"/>
    <w:rsid w:val="00803CB4"/>
    <w:rsid w:val="008137D5"/>
    <w:rsid w:val="00814F16"/>
    <w:rsid w:val="008202B0"/>
    <w:rsid w:val="00821F4B"/>
    <w:rsid w:val="00822FE0"/>
    <w:rsid w:val="00826193"/>
    <w:rsid w:val="008273D7"/>
    <w:rsid w:val="00833757"/>
    <w:rsid w:val="00833D43"/>
    <w:rsid w:val="008451C1"/>
    <w:rsid w:val="00845B74"/>
    <w:rsid w:val="00851FDC"/>
    <w:rsid w:val="00863AD7"/>
    <w:rsid w:val="00866277"/>
    <w:rsid w:val="00867CFC"/>
    <w:rsid w:val="00872F18"/>
    <w:rsid w:val="008730EB"/>
    <w:rsid w:val="00874EF7"/>
    <w:rsid w:val="00883F30"/>
    <w:rsid w:val="008A6693"/>
    <w:rsid w:val="008B449D"/>
    <w:rsid w:val="008C22B3"/>
    <w:rsid w:val="008D06D3"/>
    <w:rsid w:val="008E57BB"/>
    <w:rsid w:val="008E75C5"/>
    <w:rsid w:val="008E7F29"/>
    <w:rsid w:val="008F5A12"/>
    <w:rsid w:val="00900981"/>
    <w:rsid w:val="0092091E"/>
    <w:rsid w:val="009255A2"/>
    <w:rsid w:val="00926E5F"/>
    <w:rsid w:val="00930617"/>
    <w:rsid w:val="00935EEF"/>
    <w:rsid w:val="00936D01"/>
    <w:rsid w:val="00953F07"/>
    <w:rsid w:val="00957DF3"/>
    <w:rsid w:val="00974B55"/>
    <w:rsid w:val="0098654C"/>
    <w:rsid w:val="00990EA4"/>
    <w:rsid w:val="009944A4"/>
    <w:rsid w:val="00997B12"/>
    <w:rsid w:val="009A666B"/>
    <w:rsid w:val="009A76C8"/>
    <w:rsid w:val="009B0CE7"/>
    <w:rsid w:val="009B2161"/>
    <w:rsid w:val="009B32D9"/>
    <w:rsid w:val="009B699B"/>
    <w:rsid w:val="009B6BB8"/>
    <w:rsid w:val="009C3C41"/>
    <w:rsid w:val="009E245A"/>
    <w:rsid w:val="009E7D89"/>
    <w:rsid w:val="009F1434"/>
    <w:rsid w:val="009F753A"/>
    <w:rsid w:val="00A21B03"/>
    <w:rsid w:val="00A2219C"/>
    <w:rsid w:val="00A26E0B"/>
    <w:rsid w:val="00A41C8E"/>
    <w:rsid w:val="00A4212B"/>
    <w:rsid w:val="00A43875"/>
    <w:rsid w:val="00A45297"/>
    <w:rsid w:val="00A464CB"/>
    <w:rsid w:val="00A50219"/>
    <w:rsid w:val="00A515F5"/>
    <w:rsid w:val="00A52629"/>
    <w:rsid w:val="00A63677"/>
    <w:rsid w:val="00A64232"/>
    <w:rsid w:val="00A77243"/>
    <w:rsid w:val="00A937D9"/>
    <w:rsid w:val="00AB0016"/>
    <w:rsid w:val="00AB1B0F"/>
    <w:rsid w:val="00AB3E7F"/>
    <w:rsid w:val="00AB7C11"/>
    <w:rsid w:val="00AC5E5C"/>
    <w:rsid w:val="00AE185D"/>
    <w:rsid w:val="00AE46B0"/>
    <w:rsid w:val="00AE628E"/>
    <w:rsid w:val="00AF15B9"/>
    <w:rsid w:val="00AF4849"/>
    <w:rsid w:val="00B02CE3"/>
    <w:rsid w:val="00B052C3"/>
    <w:rsid w:val="00B12771"/>
    <w:rsid w:val="00B2185C"/>
    <w:rsid w:val="00B265C0"/>
    <w:rsid w:val="00B30F4C"/>
    <w:rsid w:val="00B367BE"/>
    <w:rsid w:val="00B44C2D"/>
    <w:rsid w:val="00B45A07"/>
    <w:rsid w:val="00B46767"/>
    <w:rsid w:val="00B46D2F"/>
    <w:rsid w:val="00B47884"/>
    <w:rsid w:val="00B47C54"/>
    <w:rsid w:val="00B52061"/>
    <w:rsid w:val="00B52859"/>
    <w:rsid w:val="00B53C27"/>
    <w:rsid w:val="00B61EC4"/>
    <w:rsid w:val="00B649D5"/>
    <w:rsid w:val="00B65E0D"/>
    <w:rsid w:val="00B66A21"/>
    <w:rsid w:val="00B67C0D"/>
    <w:rsid w:val="00B73AA7"/>
    <w:rsid w:val="00B773E9"/>
    <w:rsid w:val="00B850D9"/>
    <w:rsid w:val="00B855FB"/>
    <w:rsid w:val="00B86D1B"/>
    <w:rsid w:val="00B9188E"/>
    <w:rsid w:val="00B97F67"/>
    <w:rsid w:val="00BA08C8"/>
    <w:rsid w:val="00BA3C12"/>
    <w:rsid w:val="00BA5BF2"/>
    <w:rsid w:val="00BB2F20"/>
    <w:rsid w:val="00BB3628"/>
    <w:rsid w:val="00BB5AEE"/>
    <w:rsid w:val="00BC4290"/>
    <w:rsid w:val="00BD1068"/>
    <w:rsid w:val="00BD26AD"/>
    <w:rsid w:val="00BD56BC"/>
    <w:rsid w:val="00BD653C"/>
    <w:rsid w:val="00BE1A35"/>
    <w:rsid w:val="00BE30B7"/>
    <w:rsid w:val="00BF0BF7"/>
    <w:rsid w:val="00BF0C78"/>
    <w:rsid w:val="00BF26C7"/>
    <w:rsid w:val="00BF3A67"/>
    <w:rsid w:val="00BF59F6"/>
    <w:rsid w:val="00C07F95"/>
    <w:rsid w:val="00C1079D"/>
    <w:rsid w:val="00C10FE4"/>
    <w:rsid w:val="00C13753"/>
    <w:rsid w:val="00C1542A"/>
    <w:rsid w:val="00C26502"/>
    <w:rsid w:val="00C26570"/>
    <w:rsid w:val="00C353A0"/>
    <w:rsid w:val="00C36682"/>
    <w:rsid w:val="00C42324"/>
    <w:rsid w:val="00C478EA"/>
    <w:rsid w:val="00C47C4A"/>
    <w:rsid w:val="00C51E33"/>
    <w:rsid w:val="00C554E6"/>
    <w:rsid w:val="00C57074"/>
    <w:rsid w:val="00C673B0"/>
    <w:rsid w:val="00C81384"/>
    <w:rsid w:val="00C84D56"/>
    <w:rsid w:val="00C87783"/>
    <w:rsid w:val="00C944EC"/>
    <w:rsid w:val="00C96E11"/>
    <w:rsid w:val="00C973F7"/>
    <w:rsid w:val="00CA0F72"/>
    <w:rsid w:val="00CA1FBA"/>
    <w:rsid w:val="00CA24C5"/>
    <w:rsid w:val="00CA7BD3"/>
    <w:rsid w:val="00CB005D"/>
    <w:rsid w:val="00CB08A8"/>
    <w:rsid w:val="00CB1B4E"/>
    <w:rsid w:val="00CB67EA"/>
    <w:rsid w:val="00CB763E"/>
    <w:rsid w:val="00CC57BE"/>
    <w:rsid w:val="00CD00EA"/>
    <w:rsid w:val="00CD1B7E"/>
    <w:rsid w:val="00CE27F9"/>
    <w:rsid w:val="00CE2EA8"/>
    <w:rsid w:val="00CE6739"/>
    <w:rsid w:val="00CF0AE4"/>
    <w:rsid w:val="00CF7676"/>
    <w:rsid w:val="00D056BA"/>
    <w:rsid w:val="00D06294"/>
    <w:rsid w:val="00D07D43"/>
    <w:rsid w:val="00D10420"/>
    <w:rsid w:val="00D15B0D"/>
    <w:rsid w:val="00D20F0C"/>
    <w:rsid w:val="00D21FE0"/>
    <w:rsid w:val="00D2329A"/>
    <w:rsid w:val="00D25918"/>
    <w:rsid w:val="00D30C5D"/>
    <w:rsid w:val="00D33634"/>
    <w:rsid w:val="00D3591A"/>
    <w:rsid w:val="00D73308"/>
    <w:rsid w:val="00D73367"/>
    <w:rsid w:val="00D74CFF"/>
    <w:rsid w:val="00D8797B"/>
    <w:rsid w:val="00D905D6"/>
    <w:rsid w:val="00D92CCD"/>
    <w:rsid w:val="00D9396F"/>
    <w:rsid w:val="00D97C29"/>
    <w:rsid w:val="00DA3DB5"/>
    <w:rsid w:val="00DA4AE9"/>
    <w:rsid w:val="00DB0E58"/>
    <w:rsid w:val="00DB66E9"/>
    <w:rsid w:val="00DC08E0"/>
    <w:rsid w:val="00DE1FDE"/>
    <w:rsid w:val="00DE2E58"/>
    <w:rsid w:val="00DE549E"/>
    <w:rsid w:val="00DF0220"/>
    <w:rsid w:val="00E003D2"/>
    <w:rsid w:val="00E04BD8"/>
    <w:rsid w:val="00E06D63"/>
    <w:rsid w:val="00E107BB"/>
    <w:rsid w:val="00E14146"/>
    <w:rsid w:val="00E22EA9"/>
    <w:rsid w:val="00E35E0F"/>
    <w:rsid w:val="00E36F6B"/>
    <w:rsid w:val="00E371D1"/>
    <w:rsid w:val="00E47EB2"/>
    <w:rsid w:val="00E53738"/>
    <w:rsid w:val="00E61227"/>
    <w:rsid w:val="00E65AB9"/>
    <w:rsid w:val="00E84F3B"/>
    <w:rsid w:val="00E919DB"/>
    <w:rsid w:val="00E92CC3"/>
    <w:rsid w:val="00E96594"/>
    <w:rsid w:val="00EA2676"/>
    <w:rsid w:val="00EA6697"/>
    <w:rsid w:val="00EA736A"/>
    <w:rsid w:val="00EB0DB3"/>
    <w:rsid w:val="00EB144C"/>
    <w:rsid w:val="00EB3A0C"/>
    <w:rsid w:val="00EC5178"/>
    <w:rsid w:val="00EC7DFE"/>
    <w:rsid w:val="00ED3FD5"/>
    <w:rsid w:val="00ED5F67"/>
    <w:rsid w:val="00EF0113"/>
    <w:rsid w:val="00EF08AE"/>
    <w:rsid w:val="00EF24DF"/>
    <w:rsid w:val="00EF2813"/>
    <w:rsid w:val="00EF4B63"/>
    <w:rsid w:val="00EF5790"/>
    <w:rsid w:val="00F03FD7"/>
    <w:rsid w:val="00F0602A"/>
    <w:rsid w:val="00F07349"/>
    <w:rsid w:val="00F12C6B"/>
    <w:rsid w:val="00F15F19"/>
    <w:rsid w:val="00F17EBA"/>
    <w:rsid w:val="00F23C32"/>
    <w:rsid w:val="00F40A56"/>
    <w:rsid w:val="00F475EF"/>
    <w:rsid w:val="00F5003E"/>
    <w:rsid w:val="00F62E9D"/>
    <w:rsid w:val="00F7183A"/>
    <w:rsid w:val="00F75CDE"/>
    <w:rsid w:val="00F7756F"/>
    <w:rsid w:val="00F77B94"/>
    <w:rsid w:val="00F84450"/>
    <w:rsid w:val="00F84E5A"/>
    <w:rsid w:val="00F91EE4"/>
    <w:rsid w:val="00FB001F"/>
    <w:rsid w:val="00FB1817"/>
    <w:rsid w:val="00FB7ED8"/>
    <w:rsid w:val="00FC2B72"/>
    <w:rsid w:val="00FC3FB7"/>
    <w:rsid w:val="00FC7344"/>
    <w:rsid w:val="00FD0B6F"/>
    <w:rsid w:val="00FD13FB"/>
    <w:rsid w:val="00FD3F3F"/>
    <w:rsid w:val="00FE44F3"/>
    <w:rsid w:val="00FE58BF"/>
    <w:rsid w:val="00FE6F10"/>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2014-04-16T17:46:00Z</dcterms:created>
  <dcterms:modified xsi:type="dcterms:W3CDTF">2014-04-30T23:00:00Z</dcterms:modified>
</cp:coreProperties>
</file>