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901A8D">
        <w:rPr>
          <w:rFonts w:ascii="Arial" w:hAnsi="Arial" w:cs="Arial"/>
          <w:sz w:val="24"/>
          <w:szCs w:val="24"/>
          <w:u w:val="single"/>
        </w:rPr>
        <w:t>____</w:t>
      </w:r>
      <w:r w:rsidR="00901A8D" w:rsidRPr="00901A8D">
        <w:rPr>
          <w:rFonts w:ascii="Arial" w:hAnsi="Arial" w:cs="Arial"/>
          <w:sz w:val="24"/>
          <w:szCs w:val="24"/>
          <w:u w:val="single"/>
        </w:rPr>
        <w:t xml:space="preserve">IOWA DOT </w:t>
      </w:r>
      <w:r w:rsidRPr="00901A8D">
        <w:rPr>
          <w:rFonts w:ascii="Arial" w:hAnsi="Arial" w:cs="Arial"/>
          <w:sz w:val="24"/>
          <w:szCs w:val="24"/>
          <w:u w:val="single"/>
        </w:rPr>
        <w:t>_________</w:t>
      </w:r>
      <w:r w:rsidR="00FF32BE" w:rsidRPr="00901A8D">
        <w:rPr>
          <w:rFonts w:ascii="Arial" w:hAnsi="Arial" w:cs="Arial"/>
          <w:sz w:val="24"/>
          <w:szCs w:val="24"/>
          <w:u w:val="single"/>
        </w:rPr>
        <w:t>_______</w:t>
      </w:r>
      <w:r w:rsidRPr="00901A8D">
        <w:rPr>
          <w:rFonts w:ascii="Arial" w:hAnsi="Arial" w:cs="Arial"/>
          <w:sz w:val="24"/>
          <w:szCs w:val="24"/>
          <w:u w:val="single"/>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901A8D" w:rsidP="00D333E3">
            <w:pPr>
              <w:ind w:right="-720"/>
              <w:rPr>
                <w:rFonts w:ascii="Arial" w:hAnsi="Arial" w:cs="Arial"/>
                <w:i/>
                <w:sz w:val="20"/>
                <w:szCs w:val="20"/>
              </w:rPr>
            </w:pPr>
            <w:r>
              <w:rPr>
                <w:rFonts w:ascii="Arial" w:hAnsi="Arial" w:cs="Arial"/>
                <w:i/>
                <w:sz w:val="20"/>
                <w:szCs w:val="20"/>
              </w:rPr>
              <w:t>TPF-5(</w:t>
            </w:r>
            <w:r w:rsidR="00D333E3">
              <w:rPr>
                <w:rFonts w:ascii="Arial" w:hAnsi="Arial" w:cs="Arial"/>
                <w:i/>
                <w:sz w:val="20"/>
                <w:szCs w:val="20"/>
              </w:rPr>
              <w:t>233</w:t>
            </w:r>
            <w:r>
              <w:rPr>
                <w:rFonts w:ascii="Arial" w:hAnsi="Arial" w:cs="Arial"/>
                <w:i/>
                <w:sz w:val="20"/>
                <w:szCs w:val="20"/>
              </w:rPr>
              <w:t>)</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4F3906" w:rsidP="00037FBC">
            <w:pPr>
              <w:ind w:right="-720"/>
              <w:rPr>
                <w:rFonts w:ascii="Arial" w:hAnsi="Arial" w:cs="Arial"/>
                <w:sz w:val="20"/>
                <w:szCs w:val="20"/>
              </w:rPr>
            </w:pPr>
            <w:r>
              <w:rPr>
                <w:rFonts w:ascii="Arial" w:hAnsi="Arial" w:cs="Arial"/>
                <w:sz w:val="36"/>
                <w:szCs w:val="36"/>
              </w:rPr>
              <w:t xml:space="preserve"> </w:t>
            </w:r>
            <w:r w:rsidR="00DE643F">
              <w:rPr>
                <w:rFonts w:ascii="Arial" w:hAnsi="Arial" w:cs="Arial"/>
                <w:sz w:val="36"/>
                <w:szCs w:val="36"/>
              </w:rPr>
              <w:t xml:space="preserve"> </w:t>
            </w:r>
            <w:r w:rsidR="00CA6D64">
              <w:rPr>
                <w:rFonts w:ascii="Arial" w:hAnsi="Arial" w:cs="Arial"/>
                <w:sz w:val="36"/>
                <w:szCs w:val="36"/>
              </w:rPr>
              <w:t xml:space="preserve"> </w:t>
            </w:r>
            <w:r w:rsidR="00551D8A">
              <w:rPr>
                <w:rFonts w:ascii="Arial" w:hAnsi="Arial" w:cs="Arial"/>
                <w:sz w:val="20"/>
                <w:szCs w:val="20"/>
              </w:rPr>
              <w:t>Quarter 1 (January 1 – March 31</w:t>
            </w:r>
            <w:r w:rsidR="00263EFA">
              <w:rPr>
                <w:rFonts w:ascii="Arial" w:hAnsi="Arial" w:cs="Arial"/>
                <w:sz w:val="20"/>
                <w:szCs w:val="20"/>
              </w:rPr>
              <w:t>, 2013</w:t>
            </w:r>
            <w:r w:rsidR="00551D8A">
              <w:rPr>
                <w:rFonts w:ascii="Arial" w:hAnsi="Arial" w:cs="Arial"/>
                <w:sz w:val="20"/>
                <w:szCs w:val="20"/>
              </w:rPr>
              <w:t>)</w:t>
            </w:r>
          </w:p>
          <w:p w:rsidR="00551D8A" w:rsidRDefault="00EC51CB" w:rsidP="00037FBC">
            <w:pPr>
              <w:ind w:right="-720"/>
              <w:rPr>
                <w:rFonts w:ascii="Arial" w:hAnsi="Arial" w:cs="Arial"/>
                <w:sz w:val="20"/>
                <w:szCs w:val="20"/>
              </w:rPr>
            </w:pPr>
            <w:r>
              <w:rPr>
                <w:rFonts w:ascii="Arial" w:hAnsi="Arial" w:cs="Arial"/>
                <w:sz w:val="20"/>
                <w:szCs w:val="20"/>
              </w:rPr>
              <w:t xml:space="preserve">  </w:t>
            </w:r>
            <w:r w:rsidR="00E562F2">
              <w:rPr>
                <w:rFonts w:ascii="Arial" w:hAnsi="Arial" w:cs="Arial"/>
                <w:sz w:val="20"/>
                <w:szCs w:val="20"/>
              </w:rPr>
              <w:t xml:space="preserve">  </w:t>
            </w:r>
            <w:r>
              <w:rPr>
                <w:rFonts w:ascii="Arial" w:hAnsi="Arial" w:cs="Arial"/>
                <w:sz w:val="20"/>
                <w:szCs w:val="20"/>
              </w:rPr>
              <w:t xml:space="preserve"> </w:t>
            </w:r>
            <w:r w:rsidR="00551D8A" w:rsidRPr="00901A8D">
              <w:rPr>
                <w:rFonts w:ascii="Arial" w:hAnsi="Arial" w:cs="Arial"/>
                <w:sz w:val="20"/>
                <w:szCs w:val="20"/>
              </w:rPr>
              <w:t>Quarter 2 (April 1 – June 30</w:t>
            </w:r>
            <w:r w:rsidR="00871267">
              <w:rPr>
                <w:rFonts w:ascii="Arial" w:hAnsi="Arial" w:cs="Arial"/>
                <w:sz w:val="20"/>
                <w:szCs w:val="20"/>
              </w:rPr>
              <w:t>, 2013</w:t>
            </w:r>
            <w:r w:rsidR="00551D8A" w:rsidRPr="00901A8D">
              <w:rPr>
                <w:rFonts w:ascii="Arial" w:hAnsi="Arial" w:cs="Arial"/>
                <w:sz w:val="20"/>
                <w:szCs w:val="20"/>
              </w:rPr>
              <w:t>)</w:t>
            </w:r>
          </w:p>
          <w:p w:rsidR="00551D8A" w:rsidRDefault="002E7D20" w:rsidP="00037FBC">
            <w:pPr>
              <w:ind w:right="-720"/>
              <w:rPr>
                <w:rFonts w:ascii="Arial" w:hAnsi="Arial" w:cs="Arial"/>
                <w:sz w:val="20"/>
                <w:szCs w:val="20"/>
              </w:rPr>
            </w:pPr>
            <w:r>
              <w:rPr>
                <w:rFonts w:ascii="Arial" w:hAnsi="Arial" w:cs="Arial"/>
                <w:sz w:val="36"/>
                <w:szCs w:val="36"/>
              </w:rPr>
              <w:t xml:space="preserve"> </w:t>
            </w:r>
            <w:r w:rsidR="00CA6D64">
              <w:rPr>
                <w:rFonts w:ascii="Arial" w:hAnsi="Arial" w:cs="Arial"/>
                <w:sz w:val="28"/>
                <w:szCs w:val="28"/>
              </w:rPr>
              <w:t xml:space="preserve"> </w:t>
            </w:r>
            <w:r w:rsidR="006F2282">
              <w:rPr>
                <w:rFonts w:ascii="Arial" w:hAnsi="Arial" w:cs="Arial"/>
                <w:sz w:val="36"/>
                <w:szCs w:val="36"/>
              </w:rPr>
              <w:t xml:space="preserve"> </w:t>
            </w:r>
            <w:r w:rsidR="00551D8A">
              <w:rPr>
                <w:rFonts w:ascii="Arial" w:hAnsi="Arial" w:cs="Arial"/>
                <w:sz w:val="20"/>
                <w:szCs w:val="20"/>
              </w:rPr>
              <w:t>Quarter 3 (July 1 – September 30</w:t>
            </w:r>
            <w:r w:rsidR="00871267">
              <w:rPr>
                <w:rFonts w:ascii="Arial" w:hAnsi="Arial" w:cs="Arial"/>
                <w:sz w:val="20"/>
                <w:szCs w:val="20"/>
              </w:rPr>
              <w:t>, 2013</w:t>
            </w:r>
            <w:r w:rsidR="00551D8A">
              <w:rPr>
                <w:rFonts w:ascii="Arial" w:hAnsi="Arial" w:cs="Arial"/>
                <w:sz w:val="20"/>
                <w:szCs w:val="20"/>
              </w:rPr>
              <w:t>)</w:t>
            </w:r>
          </w:p>
          <w:p w:rsidR="00551D8A" w:rsidRPr="00551D8A" w:rsidRDefault="00CA6D64" w:rsidP="00CA6D64">
            <w:pPr>
              <w:ind w:right="-720"/>
              <w:rPr>
                <w:rFonts w:ascii="Arial" w:hAnsi="Arial" w:cs="Arial"/>
                <w:sz w:val="20"/>
                <w:szCs w:val="20"/>
              </w:rPr>
            </w:pPr>
            <w:r>
              <w:rPr>
                <w:rFonts w:ascii="Arial" w:hAnsi="Arial" w:cs="Arial"/>
                <w:sz w:val="36"/>
                <w:szCs w:val="36"/>
              </w:rPr>
              <w:t>x</w:t>
            </w:r>
            <w:r w:rsidR="003014E9">
              <w:rPr>
                <w:rFonts w:ascii="Arial" w:hAnsi="Arial" w:cs="Arial"/>
                <w:sz w:val="36"/>
                <w:szCs w:val="36"/>
              </w:rPr>
              <w:t xml:space="preserve"> </w:t>
            </w:r>
            <w:r w:rsidR="00551D8A">
              <w:rPr>
                <w:rFonts w:ascii="Arial" w:hAnsi="Arial" w:cs="Arial"/>
                <w:sz w:val="20"/>
                <w:szCs w:val="20"/>
              </w:rPr>
              <w:t>Quarter 4 (October 4 – December 31</w:t>
            </w:r>
            <w:r w:rsidR="00871267">
              <w:rPr>
                <w:rFonts w:ascii="Arial" w:hAnsi="Arial" w:cs="Arial"/>
                <w:sz w:val="20"/>
                <w:szCs w:val="20"/>
              </w:rPr>
              <w:t>, 2013</w:t>
            </w:r>
            <w:r w:rsidR="00551D8A">
              <w:rPr>
                <w:rFonts w:ascii="Arial" w:hAnsi="Arial" w:cs="Arial"/>
                <w:sz w:val="20"/>
                <w:szCs w:val="20"/>
              </w:rPr>
              <w:t>)</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E5374A" w:rsidP="00D333E3">
            <w:pPr>
              <w:ind w:right="-720"/>
              <w:rPr>
                <w:rFonts w:ascii="Arial" w:hAnsi="Arial" w:cs="Arial"/>
                <w:sz w:val="20"/>
                <w:szCs w:val="20"/>
              </w:rPr>
            </w:pPr>
            <w:r w:rsidRPr="000474FA">
              <w:t xml:space="preserve">   </w:t>
            </w:r>
            <w:r w:rsidR="00D333E3">
              <w:t xml:space="preserve">Technology Transfer Intelligent Compaction </w:t>
            </w:r>
            <w:r w:rsidR="007F21F1">
              <w:t>Consortium</w:t>
            </w:r>
            <w:r w:rsidR="00D333E3">
              <w:t xml:space="preserve"> (TTICC)</w:t>
            </w: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E-mail:</w:t>
            </w:r>
          </w:p>
          <w:p w:rsidR="00E5374A" w:rsidRPr="00B66A21" w:rsidRDefault="00263EFA" w:rsidP="00E5374A">
            <w:pPr>
              <w:ind w:right="-720"/>
              <w:rPr>
                <w:rFonts w:ascii="Arial" w:hAnsi="Arial" w:cs="Arial"/>
                <w:sz w:val="20"/>
                <w:szCs w:val="20"/>
              </w:rPr>
            </w:pPr>
            <w:r>
              <w:rPr>
                <w:rFonts w:ascii="Arial" w:hAnsi="Arial" w:cs="Arial"/>
                <w:sz w:val="20"/>
                <w:szCs w:val="20"/>
              </w:rPr>
              <w:t xml:space="preserve">Steve </w:t>
            </w:r>
            <w:proofErr w:type="spellStart"/>
            <w:r>
              <w:rPr>
                <w:rFonts w:ascii="Arial" w:hAnsi="Arial" w:cs="Arial"/>
                <w:sz w:val="20"/>
                <w:szCs w:val="20"/>
              </w:rPr>
              <w:t>Megivern</w:t>
            </w:r>
            <w:proofErr w:type="spellEnd"/>
            <w:r w:rsidR="00E5374A">
              <w:rPr>
                <w:rFonts w:ascii="Arial" w:hAnsi="Arial" w:cs="Arial"/>
                <w:sz w:val="20"/>
                <w:szCs w:val="20"/>
              </w:rPr>
              <w:t xml:space="preserve">                         </w:t>
            </w:r>
            <w:r>
              <w:rPr>
                <w:rFonts w:ascii="Arial" w:hAnsi="Arial" w:cs="Arial"/>
                <w:sz w:val="20"/>
                <w:szCs w:val="20"/>
              </w:rPr>
              <w:t xml:space="preserve">                             239-1936</w:t>
            </w:r>
            <w:r w:rsidR="00E5374A">
              <w:rPr>
                <w:rFonts w:ascii="Arial" w:hAnsi="Arial" w:cs="Arial"/>
                <w:sz w:val="20"/>
                <w:szCs w:val="20"/>
              </w:rPr>
              <w:t xml:space="preserve">                              </w:t>
            </w:r>
            <w:r>
              <w:rPr>
                <w:rFonts w:ascii="Arial" w:hAnsi="Arial" w:cs="Arial"/>
                <w:sz w:val="20"/>
                <w:szCs w:val="20"/>
              </w:rPr>
              <w:t>stephen.megivern@iowa.dot.gov</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901A8D" w:rsidRPr="00B66A21" w:rsidRDefault="00E5374A" w:rsidP="00901A8D">
            <w:pPr>
              <w:ind w:right="-720"/>
              <w:rPr>
                <w:rFonts w:ascii="Arial" w:hAnsi="Arial" w:cs="Arial"/>
                <w:sz w:val="20"/>
                <w:szCs w:val="20"/>
              </w:rPr>
            </w:pPr>
            <w:r>
              <w:rPr>
                <w:rFonts w:ascii="Arial" w:hAnsi="Arial" w:cs="Arial"/>
                <w:sz w:val="20"/>
                <w:szCs w:val="20"/>
              </w:rPr>
              <w:t>David White</w:t>
            </w:r>
            <w:r w:rsidR="00901A8D">
              <w:rPr>
                <w:rFonts w:ascii="Arial" w:hAnsi="Arial" w:cs="Arial"/>
                <w:sz w:val="20"/>
                <w:szCs w:val="20"/>
              </w:rPr>
              <w:t xml:space="preserve">                                                      294-</w:t>
            </w:r>
            <w:r>
              <w:rPr>
                <w:rFonts w:ascii="Arial" w:hAnsi="Arial" w:cs="Arial"/>
                <w:sz w:val="20"/>
                <w:szCs w:val="20"/>
              </w:rPr>
              <w:t>1463</w:t>
            </w:r>
            <w:r w:rsidR="00901A8D">
              <w:rPr>
                <w:rFonts w:ascii="Arial" w:hAnsi="Arial" w:cs="Arial"/>
                <w:sz w:val="20"/>
                <w:szCs w:val="20"/>
              </w:rPr>
              <w:t xml:space="preserve">                              </w:t>
            </w:r>
            <w:r>
              <w:rPr>
                <w:rFonts w:ascii="Arial" w:hAnsi="Arial" w:cs="Arial"/>
                <w:sz w:val="20"/>
                <w:szCs w:val="20"/>
              </w:rPr>
              <w:t>djwhite</w:t>
            </w:r>
            <w:r w:rsidR="00901A8D">
              <w:rPr>
                <w:rFonts w:ascii="Arial" w:hAnsi="Arial" w:cs="Arial"/>
                <w:sz w:val="20"/>
                <w:szCs w:val="20"/>
              </w:rPr>
              <w:t>@iastate.edu</w:t>
            </w:r>
          </w:p>
          <w:p w:rsidR="00A64D3A" w:rsidRPr="00B66A21" w:rsidRDefault="00A64D3A" w:rsidP="00A64D3A">
            <w:pPr>
              <w:ind w:right="-720"/>
              <w:rPr>
                <w:rFonts w:ascii="Arial" w:hAnsi="Arial" w:cs="Arial"/>
                <w:sz w:val="20"/>
                <w:szCs w:val="20"/>
              </w:rPr>
            </w:pPr>
            <w:r>
              <w:rPr>
                <w:rFonts w:ascii="Arial" w:hAnsi="Arial" w:cs="Arial"/>
                <w:sz w:val="20"/>
                <w:szCs w:val="20"/>
              </w:rPr>
              <w:t>Pavana Vennapusa                                          294-2395                              pavanv@iastate.edu</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901A8D" w:rsidRPr="00E5374A" w:rsidRDefault="003E1B36" w:rsidP="00551D8A">
            <w:pPr>
              <w:ind w:right="-720"/>
              <w:rPr>
                <w:rFonts w:ascii="Arial" w:hAnsi="Arial" w:cs="Arial"/>
                <w:sz w:val="20"/>
                <w:szCs w:val="20"/>
              </w:rPr>
            </w:pPr>
            <w:r>
              <w:rPr>
                <w:rFonts w:ascii="Arial" w:hAnsi="Arial" w:cs="Arial"/>
                <w:sz w:val="20"/>
                <w:szCs w:val="20"/>
              </w:rPr>
              <w:t>RT 0347</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3E1B36" w:rsidRPr="00C13753" w:rsidRDefault="003E1B36" w:rsidP="00551D8A">
            <w:pPr>
              <w:ind w:right="-720"/>
              <w:rPr>
                <w:rFonts w:ascii="Arial" w:hAnsi="Arial" w:cs="Arial"/>
                <w:b/>
                <w:sz w:val="20"/>
                <w:szCs w:val="20"/>
              </w:rPr>
            </w:pPr>
            <w:r>
              <w:rPr>
                <w:rFonts w:ascii="Arial" w:hAnsi="Arial" w:cs="Arial"/>
                <w:sz w:val="20"/>
                <w:szCs w:val="20"/>
              </w:rPr>
              <w:t>Addendum 385</w:t>
            </w:r>
          </w:p>
        </w:tc>
        <w:tc>
          <w:tcPr>
            <w:tcW w:w="3420" w:type="dxa"/>
          </w:tcPr>
          <w:p w:rsidR="00743C01" w:rsidRPr="00C13753"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B66A21" w:rsidRDefault="007F21F1" w:rsidP="00551D8A">
            <w:pPr>
              <w:ind w:right="-720"/>
              <w:rPr>
                <w:rFonts w:ascii="Arial" w:hAnsi="Arial" w:cs="Arial"/>
                <w:sz w:val="20"/>
                <w:szCs w:val="20"/>
              </w:rPr>
            </w:pPr>
            <w:r>
              <w:rPr>
                <w:rFonts w:ascii="Arial" w:hAnsi="Arial" w:cs="Arial"/>
                <w:sz w:val="20"/>
                <w:szCs w:val="20"/>
              </w:rPr>
              <w:t>8</w:t>
            </w:r>
            <w:r w:rsidR="00901A8D">
              <w:rPr>
                <w:rFonts w:ascii="Arial" w:hAnsi="Arial" w:cs="Arial"/>
                <w:sz w:val="20"/>
                <w:szCs w:val="20"/>
              </w:rPr>
              <w:t>/</w:t>
            </w:r>
            <w:r w:rsidR="00E5374A">
              <w:rPr>
                <w:rFonts w:ascii="Arial" w:hAnsi="Arial" w:cs="Arial"/>
                <w:sz w:val="20"/>
                <w:szCs w:val="20"/>
              </w:rPr>
              <w:t>6</w:t>
            </w:r>
            <w:r w:rsidR="00901A8D">
              <w:rPr>
                <w:rFonts w:ascii="Arial" w:hAnsi="Arial" w:cs="Arial"/>
                <w:sz w:val="20"/>
                <w:szCs w:val="20"/>
              </w:rPr>
              <w:t>/</w:t>
            </w:r>
            <w:r>
              <w:rPr>
                <w:rFonts w:ascii="Arial" w:hAnsi="Arial" w:cs="Arial"/>
                <w:sz w:val="20"/>
                <w:szCs w:val="20"/>
              </w:rPr>
              <w:t>1</w:t>
            </w:r>
            <w:r w:rsidR="00901A8D">
              <w:rPr>
                <w:rFonts w:ascii="Arial" w:hAnsi="Arial" w:cs="Arial"/>
                <w:sz w:val="20"/>
                <w:szCs w:val="20"/>
              </w:rPr>
              <w:t>0</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901A8D"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r w:rsidR="00901A8D">
              <w:rPr>
                <w:rFonts w:ascii="Arial" w:hAnsi="Arial" w:cs="Arial"/>
                <w:b/>
                <w:sz w:val="20"/>
                <w:szCs w:val="20"/>
              </w:rPr>
              <w:t xml:space="preserve"> </w:t>
            </w:r>
          </w:p>
          <w:p w:rsidR="00743C01" w:rsidRPr="00E5374A" w:rsidRDefault="00E5374A" w:rsidP="00E5374A">
            <w:pPr>
              <w:ind w:right="-720"/>
              <w:rPr>
                <w:rFonts w:ascii="Arial" w:hAnsi="Arial" w:cs="Arial"/>
                <w:sz w:val="20"/>
                <w:szCs w:val="20"/>
              </w:rPr>
            </w:pPr>
            <w:r w:rsidRPr="00E5374A">
              <w:rPr>
                <w:rFonts w:ascii="Arial" w:hAnsi="Arial" w:cs="Arial"/>
                <w:sz w:val="20"/>
                <w:szCs w:val="20"/>
              </w:rPr>
              <w:t>3</w:t>
            </w:r>
            <w:r w:rsidR="00901A8D" w:rsidRPr="00E5374A">
              <w:rPr>
                <w:rFonts w:ascii="Arial" w:hAnsi="Arial" w:cs="Arial"/>
                <w:sz w:val="20"/>
                <w:szCs w:val="20"/>
              </w:rPr>
              <w:t>/1</w:t>
            </w:r>
            <w:r w:rsidRPr="00E5374A">
              <w:rPr>
                <w:rFonts w:ascii="Arial" w:hAnsi="Arial" w:cs="Arial"/>
                <w:sz w:val="20"/>
                <w:szCs w:val="20"/>
              </w:rPr>
              <w:t>5</w:t>
            </w:r>
            <w:r w:rsidR="00901A8D" w:rsidRPr="00E5374A">
              <w:rPr>
                <w:rFonts w:ascii="Arial" w:hAnsi="Arial" w:cs="Arial"/>
                <w:sz w:val="20"/>
                <w:szCs w:val="20"/>
              </w:rPr>
              <w:t>/1</w:t>
            </w:r>
            <w:r w:rsidRPr="00E5374A">
              <w:rPr>
                <w:rFonts w:ascii="Arial" w:hAnsi="Arial" w:cs="Arial"/>
                <w:sz w:val="20"/>
                <w:szCs w:val="20"/>
              </w:rPr>
              <w:t>4</w:t>
            </w:r>
          </w:p>
        </w:tc>
        <w:tc>
          <w:tcPr>
            <w:tcW w:w="3330" w:type="dxa"/>
            <w:gridSpan w:val="2"/>
          </w:tcPr>
          <w:p w:rsidR="00743C01"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p>
          <w:p w:rsidR="00A53E44" w:rsidRPr="00185492" w:rsidRDefault="00A53E44" w:rsidP="00551D8A">
            <w:pPr>
              <w:ind w:right="-720"/>
              <w:rPr>
                <w:rFonts w:ascii="Arial" w:hAnsi="Arial" w:cs="Arial"/>
                <w:sz w:val="20"/>
                <w:szCs w:val="20"/>
              </w:rPr>
            </w:pPr>
            <w:r w:rsidRPr="00185492">
              <w:rPr>
                <w:rFonts w:ascii="Arial" w:hAnsi="Arial" w:cs="Arial"/>
                <w:sz w:val="20"/>
                <w:szCs w:val="20"/>
              </w:rPr>
              <w:t>06/30/2014</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515904" w:rsidP="00551D8A">
            <w:pPr>
              <w:ind w:right="-720"/>
              <w:rPr>
                <w:rFonts w:ascii="Arial" w:hAnsi="Arial" w:cs="Arial"/>
                <w:sz w:val="20"/>
                <w:szCs w:val="20"/>
              </w:rPr>
            </w:pPr>
            <w:r>
              <w:rPr>
                <w:rFonts w:ascii="Arial" w:hAnsi="Arial" w:cs="Arial"/>
                <w:sz w:val="20"/>
                <w:szCs w:val="20"/>
              </w:rPr>
              <w:t>Ongoing pooled fund; interim budgets</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E5374A" w:rsidP="00551D8A">
      <w:pPr>
        <w:spacing w:after="0"/>
        <w:ind w:left="-720" w:right="-720"/>
        <w:rPr>
          <w:rFonts w:ascii="Arial" w:hAnsi="Arial" w:cs="Arial"/>
          <w:sz w:val="20"/>
          <w:szCs w:val="20"/>
        </w:rPr>
      </w:pPr>
      <w:proofErr w:type="gramStart"/>
      <w:r>
        <w:rPr>
          <w:rFonts w:ascii="Arial" w:hAnsi="Arial" w:cs="Arial"/>
          <w:sz w:val="36"/>
          <w:szCs w:val="36"/>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A64D3A">
        <w:tc>
          <w:tcPr>
            <w:tcW w:w="4158" w:type="dxa"/>
            <w:vAlign w:val="center"/>
          </w:tcPr>
          <w:p w:rsidR="00874EF7" w:rsidRPr="00B66A21" w:rsidRDefault="00A53E44" w:rsidP="007227BC">
            <w:pPr>
              <w:jc w:val="center"/>
              <w:rPr>
                <w:rFonts w:ascii="Arial" w:hAnsi="Arial" w:cs="Arial"/>
                <w:sz w:val="20"/>
                <w:szCs w:val="20"/>
              </w:rPr>
            </w:pPr>
            <w:r>
              <w:rPr>
                <w:rFonts w:ascii="Arial" w:hAnsi="Arial" w:cs="Arial"/>
                <w:sz w:val="20"/>
                <w:szCs w:val="20"/>
              </w:rPr>
              <w:t>$249,000</w:t>
            </w:r>
          </w:p>
        </w:tc>
        <w:tc>
          <w:tcPr>
            <w:tcW w:w="3330" w:type="dxa"/>
            <w:vAlign w:val="center"/>
          </w:tcPr>
          <w:p w:rsidR="00874EF7" w:rsidRPr="00B66A21" w:rsidRDefault="00553172" w:rsidP="00062713">
            <w:pPr>
              <w:jc w:val="center"/>
              <w:rPr>
                <w:rFonts w:ascii="Arial" w:hAnsi="Arial" w:cs="Arial"/>
                <w:sz w:val="20"/>
                <w:szCs w:val="20"/>
              </w:rPr>
            </w:pPr>
            <w:r>
              <w:rPr>
                <w:rFonts w:ascii="Arial" w:hAnsi="Arial" w:cs="Arial"/>
                <w:sz w:val="20"/>
                <w:szCs w:val="20"/>
              </w:rPr>
              <w:t>$</w:t>
            </w:r>
            <w:r w:rsidR="00062713">
              <w:rPr>
                <w:rFonts w:ascii="Arial" w:hAnsi="Arial" w:cs="Arial"/>
                <w:sz w:val="20"/>
                <w:szCs w:val="20"/>
              </w:rPr>
              <w:t>165,020.18</w:t>
            </w:r>
          </w:p>
        </w:tc>
        <w:tc>
          <w:tcPr>
            <w:tcW w:w="3420" w:type="dxa"/>
            <w:vAlign w:val="center"/>
          </w:tcPr>
          <w:p w:rsidR="00874EF7" w:rsidRPr="00B66A21" w:rsidRDefault="000405A6" w:rsidP="00A64D3A">
            <w:pPr>
              <w:jc w:val="center"/>
              <w:rPr>
                <w:rFonts w:ascii="Arial" w:hAnsi="Arial" w:cs="Arial"/>
                <w:sz w:val="20"/>
                <w:szCs w:val="20"/>
              </w:rPr>
            </w:pPr>
            <w:r>
              <w:rPr>
                <w:rFonts w:ascii="Arial" w:hAnsi="Arial" w:cs="Arial"/>
                <w:sz w:val="20"/>
                <w:szCs w:val="20"/>
              </w:rPr>
              <w:t>ongoing</w:t>
            </w:r>
          </w:p>
        </w:tc>
      </w:tr>
      <w:tr w:rsidR="00553172" w:rsidRPr="00B66A21" w:rsidTr="00A64D3A">
        <w:tc>
          <w:tcPr>
            <w:tcW w:w="4158" w:type="dxa"/>
            <w:vAlign w:val="center"/>
          </w:tcPr>
          <w:p w:rsidR="00553172" w:rsidRDefault="00553172" w:rsidP="007227BC">
            <w:pPr>
              <w:jc w:val="center"/>
              <w:rPr>
                <w:rFonts w:ascii="Arial" w:hAnsi="Arial" w:cs="Arial"/>
                <w:sz w:val="20"/>
                <w:szCs w:val="20"/>
              </w:rPr>
            </w:pPr>
          </w:p>
        </w:tc>
        <w:tc>
          <w:tcPr>
            <w:tcW w:w="3330" w:type="dxa"/>
            <w:vAlign w:val="center"/>
          </w:tcPr>
          <w:p w:rsidR="00553172" w:rsidRDefault="00553172" w:rsidP="003014E9">
            <w:pPr>
              <w:jc w:val="center"/>
              <w:rPr>
                <w:rFonts w:ascii="Arial" w:hAnsi="Arial" w:cs="Arial"/>
                <w:sz w:val="20"/>
                <w:szCs w:val="20"/>
              </w:rPr>
            </w:pPr>
          </w:p>
        </w:tc>
        <w:tc>
          <w:tcPr>
            <w:tcW w:w="3420" w:type="dxa"/>
            <w:vAlign w:val="center"/>
          </w:tcPr>
          <w:p w:rsidR="00553172" w:rsidRDefault="00553172" w:rsidP="00A64D3A">
            <w:pPr>
              <w:jc w:val="center"/>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185492" w:rsidTr="00A64D3A">
        <w:tc>
          <w:tcPr>
            <w:tcW w:w="4158" w:type="dxa"/>
            <w:vAlign w:val="center"/>
          </w:tcPr>
          <w:p w:rsidR="00B66A21" w:rsidRPr="00185492" w:rsidRDefault="00FB5804" w:rsidP="00062713">
            <w:pPr>
              <w:jc w:val="center"/>
              <w:rPr>
                <w:rFonts w:ascii="Arial" w:hAnsi="Arial" w:cs="Arial"/>
                <w:sz w:val="20"/>
                <w:szCs w:val="20"/>
              </w:rPr>
            </w:pPr>
            <w:r>
              <w:rPr>
                <w:rFonts w:ascii="Arial" w:hAnsi="Arial" w:cs="Arial"/>
                <w:sz w:val="20"/>
                <w:szCs w:val="20"/>
              </w:rPr>
              <w:t>$</w:t>
            </w:r>
            <w:r w:rsidR="00062713">
              <w:rPr>
                <w:rFonts w:ascii="Arial" w:hAnsi="Arial" w:cs="Arial"/>
                <w:sz w:val="20"/>
                <w:szCs w:val="20"/>
              </w:rPr>
              <w:t>6,565.42</w:t>
            </w:r>
          </w:p>
        </w:tc>
        <w:tc>
          <w:tcPr>
            <w:tcW w:w="3330" w:type="dxa"/>
            <w:vAlign w:val="center"/>
          </w:tcPr>
          <w:p w:rsidR="00B66A21" w:rsidRPr="00185492" w:rsidRDefault="00B66A21" w:rsidP="00A64D3A">
            <w:pPr>
              <w:jc w:val="center"/>
              <w:rPr>
                <w:rFonts w:ascii="Arial" w:hAnsi="Arial" w:cs="Arial"/>
                <w:b/>
                <w:sz w:val="20"/>
                <w:szCs w:val="20"/>
              </w:rPr>
            </w:pPr>
          </w:p>
        </w:tc>
        <w:tc>
          <w:tcPr>
            <w:tcW w:w="3420" w:type="dxa"/>
            <w:vAlign w:val="center"/>
          </w:tcPr>
          <w:p w:rsidR="00B66A21" w:rsidRPr="00185492" w:rsidRDefault="00B66A21" w:rsidP="00A64D3A">
            <w:pPr>
              <w:jc w:val="center"/>
              <w:rPr>
                <w:rFonts w:ascii="Arial" w:hAnsi="Arial" w:cs="Arial"/>
                <w:b/>
                <w:sz w:val="20"/>
                <w:szCs w:val="20"/>
              </w:rPr>
            </w:pPr>
          </w:p>
        </w:tc>
      </w:tr>
    </w:tbl>
    <w:p w:rsidR="00037FBC" w:rsidRPr="00185492" w:rsidRDefault="00037FBC" w:rsidP="00551D8A">
      <w:pPr>
        <w:spacing w:after="0"/>
        <w:ind w:left="-720" w:right="-720"/>
        <w:rPr>
          <w:rFonts w:ascii="Arial" w:hAnsi="Arial" w:cs="Arial"/>
          <w:b/>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7F21F1" w:rsidRDefault="007F21F1" w:rsidP="00FB771F">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Increasingly, state departments of transportation (DOTs) are challenged to design and build longer life pavements that result in a higher level of user satisfaction for the public. One of the strategies for achieving longer life pavements is to use innovative technologies and practices. In order to foster new technologies and practices, experts from state DOTs, Federal Highway Administration (FHWA), academia and industry must collaborate to identify and examine new and emerging technologies and systems. The purpose of this pooled fund project is to identify, support, facilitate and fund intelligent compaction research and technology transfer initiatives.</w:t>
      </w:r>
    </w:p>
    <w:p w:rsidR="00037FBC" w:rsidRDefault="00037FBC" w:rsidP="00551D8A">
      <w:pPr>
        <w:spacing w:after="0"/>
        <w:ind w:left="-720" w:right="-720"/>
        <w:rPr>
          <w:rFonts w:ascii="Arial" w:hAnsi="Arial" w:cs="Arial"/>
          <w:sz w:val="20"/>
          <w:szCs w:val="20"/>
        </w:rPr>
      </w:pPr>
    </w:p>
    <w:p w:rsidR="00901A8D" w:rsidRDefault="00037FBC" w:rsidP="007B0BCD">
      <w:pPr>
        <w:spacing w:after="0"/>
        <w:ind w:left="-720" w:right="-720"/>
      </w:pPr>
      <w:r w:rsidRPr="00C13753">
        <w:rPr>
          <w:rFonts w:ascii="Arial" w:hAnsi="Arial" w:cs="Arial"/>
          <w:b/>
          <w:sz w:val="20"/>
          <w:szCs w:val="20"/>
        </w:rPr>
        <w:t>Progress this Quarter (includes meetings, work plan status, contract statu</w:t>
      </w:r>
      <w:r w:rsidR="007B0BCD">
        <w:rPr>
          <w:rFonts w:ascii="Arial" w:hAnsi="Arial" w:cs="Arial"/>
          <w:b/>
          <w:sz w:val="20"/>
          <w:szCs w:val="20"/>
        </w:rPr>
        <w:t>s, significant progress, etc.):</w:t>
      </w:r>
      <w:r w:rsidR="007B0BCD">
        <w:t xml:space="preserve"> </w:t>
      </w:r>
    </w:p>
    <w:p w:rsidR="00A20D80" w:rsidRPr="002A242A" w:rsidRDefault="0005526D" w:rsidP="00A20D80">
      <w:pPr>
        <w:pStyle w:val="ListParagraph"/>
        <w:numPr>
          <w:ilvl w:val="0"/>
          <w:numId w:val="4"/>
        </w:numPr>
        <w:spacing w:after="0" w:line="240" w:lineRule="auto"/>
        <w:ind w:right="-720"/>
        <w:rPr>
          <w:rFonts w:ascii="Times New Roman" w:hAnsi="Times New Roman" w:cs="Times New Roman"/>
          <w:color w:val="000000"/>
        </w:rPr>
      </w:pPr>
      <w:r>
        <w:rPr>
          <w:rFonts w:ascii="Times New Roman" w:hAnsi="Times New Roman" w:cs="Times New Roman"/>
          <w:color w:val="000000"/>
        </w:rPr>
        <w:t xml:space="preserve">Two new draft case histories have been finalized during this quarter. To date, 12 tech briefs have been completed and posted on the CEER TTICC webpage and three will be added to the website early next quarter. </w:t>
      </w:r>
    </w:p>
    <w:p w:rsidR="0005526D" w:rsidRDefault="0005526D" w:rsidP="0005526D">
      <w:pPr>
        <w:pStyle w:val="ListParagraph"/>
        <w:numPr>
          <w:ilvl w:val="0"/>
          <w:numId w:val="4"/>
        </w:numPr>
        <w:spacing w:after="0" w:line="240" w:lineRule="auto"/>
        <w:ind w:right="-720"/>
        <w:rPr>
          <w:rFonts w:ascii="Times New Roman" w:hAnsi="Times New Roman" w:cs="Times New Roman"/>
          <w:color w:val="000000"/>
        </w:rPr>
      </w:pPr>
      <w:r>
        <w:rPr>
          <w:rFonts w:ascii="Times New Roman" w:hAnsi="Times New Roman" w:cs="Times New Roman"/>
          <w:color w:val="000000"/>
        </w:rPr>
        <w:t xml:space="preserve">Significant progress has been made on the IC101 video content. Worked closely with Demonstratives, Inc., to update animations and compile interviews. A preliminary draft version of the video is to be prepared by early next quarter for presentation at TRB. </w:t>
      </w:r>
    </w:p>
    <w:p w:rsidR="0005526D" w:rsidRPr="0005526D" w:rsidRDefault="0005526D" w:rsidP="00EC047F">
      <w:pPr>
        <w:pStyle w:val="ListParagraph"/>
        <w:numPr>
          <w:ilvl w:val="0"/>
          <w:numId w:val="4"/>
        </w:numPr>
        <w:spacing w:after="0" w:line="240" w:lineRule="auto"/>
        <w:ind w:right="-720"/>
        <w:rPr>
          <w:rFonts w:ascii="Times New Roman" w:hAnsi="Times New Roman" w:cs="Times New Roman"/>
          <w:color w:val="000000"/>
        </w:rPr>
      </w:pPr>
      <w:r w:rsidRPr="0005526D">
        <w:rPr>
          <w:rFonts w:ascii="Times New Roman" w:hAnsi="Times New Roman" w:cs="Times New Roman"/>
          <w:color w:val="000000"/>
        </w:rPr>
        <w:t xml:space="preserve">A web meeting was conducted with TAC on 11/26/2013. Meeting agenda and minutes from the meeting are attached to this QPR. </w:t>
      </w:r>
      <w:r>
        <w:rPr>
          <w:rFonts w:ascii="Times New Roman" w:hAnsi="Times New Roman" w:cs="Times New Roman"/>
          <w:color w:val="000000"/>
        </w:rPr>
        <w:t xml:space="preserve"> </w:t>
      </w:r>
      <w:r w:rsidRPr="0005526D">
        <w:rPr>
          <w:rFonts w:ascii="Times New Roman" w:hAnsi="Times New Roman" w:cs="Times New Roman"/>
          <w:color w:val="000000"/>
        </w:rPr>
        <w:t>As part of the meeting, the IC101 video script and a few animations were reviewed.</w:t>
      </w:r>
      <w:r>
        <w:rPr>
          <w:rFonts w:ascii="Times New Roman" w:hAnsi="Times New Roman" w:cs="Times New Roman"/>
          <w:color w:val="000000"/>
        </w:rPr>
        <w:t xml:space="preserve"> Two new IC papers recently submitted by the ISU research team (one in </w:t>
      </w:r>
      <w:proofErr w:type="spellStart"/>
      <w:r>
        <w:rPr>
          <w:rFonts w:ascii="Times New Roman" w:hAnsi="Times New Roman" w:cs="Times New Roman"/>
          <w:color w:val="000000"/>
        </w:rPr>
        <w:t>GeoCongress</w:t>
      </w:r>
      <w:proofErr w:type="spellEnd"/>
      <w:r>
        <w:rPr>
          <w:rFonts w:ascii="Times New Roman" w:hAnsi="Times New Roman" w:cs="Times New Roman"/>
          <w:color w:val="000000"/>
        </w:rPr>
        <w:t xml:space="preserve"> 2014 and one in TRB) are discussed with the TAC. </w:t>
      </w:r>
      <w:r w:rsidRPr="0005526D">
        <w:rPr>
          <w:rFonts w:ascii="Times New Roman" w:hAnsi="Times New Roman" w:cs="Times New Roman"/>
          <w:color w:val="000000"/>
        </w:rPr>
        <w:t xml:space="preserve"> </w:t>
      </w:r>
    </w:p>
    <w:p w:rsidR="0005526D" w:rsidRPr="0005526D" w:rsidRDefault="0005526D" w:rsidP="0005526D">
      <w:pPr>
        <w:pStyle w:val="ListParagraph"/>
        <w:numPr>
          <w:ilvl w:val="0"/>
          <w:numId w:val="4"/>
        </w:numPr>
        <w:spacing w:after="0" w:line="240" w:lineRule="auto"/>
        <w:ind w:right="-720"/>
        <w:rPr>
          <w:rFonts w:ascii="Times New Roman" w:hAnsi="Times New Roman" w:cs="Times New Roman"/>
          <w:color w:val="000000"/>
        </w:rPr>
      </w:pPr>
      <w:r>
        <w:rPr>
          <w:rFonts w:ascii="Times New Roman" w:hAnsi="Times New Roman" w:cs="Times New Roman"/>
          <w:color w:val="000000"/>
        </w:rPr>
        <w:t xml:space="preserve">ISU research team compiled a list of demonstration/research and pilot projects (with specifications) conducted in the US by the state and federal agencies. A total of 125 projects have been identified from 2002 to 2013. The TTICC website is currently being updated with this information with the goal of showing an interactive map with the project locations and differentiating the locations by HMA or earthwork projects, demonstrations or pilot projects, and links to specifications, project reports, tech briefs, magazine articles, or any other relevant information available from each project. </w:t>
      </w:r>
      <w:r w:rsidR="00EE34F4">
        <w:rPr>
          <w:rFonts w:ascii="Times New Roman" w:hAnsi="Times New Roman" w:cs="Times New Roman"/>
          <w:color w:val="000000"/>
        </w:rPr>
        <w:t xml:space="preserve">CEER will be working with InTrans Publications group to develop the interactive map. </w:t>
      </w:r>
    </w:p>
    <w:p w:rsidR="002A242A" w:rsidRPr="00A20D80" w:rsidRDefault="00C566DE" w:rsidP="00C30961">
      <w:pPr>
        <w:pStyle w:val="ListParagraph"/>
        <w:numPr>
          <w:ilvl w:val="0"/>
          <w:numId w:val="4"/>
        </w:numPr>
        <w:spacing w:after="0" w:line="240" w:lineRule="auto"/>
        <w:ind w:right="-720"/>
        <w:rPr>
          <w:rFonts w:ascii="Times New Roman" w:hAnsi="Times New Roman" w:cs="Times New Roman"/>
          <w:color w:val="000000"/>
        </w:rPr>
      </w:pPr>
      <w:r>
        <w:rPr>
          <w:rFonts w:ascii="Times New Roman" w:hAnsi="Times New Roman" w:cs="Times New Roman"/>
          <w:color w:val="000000"/>
        </w:rPr>
        <w:t>The CAT CS74 roller obtained under a</w:t>
      </w:r>
      <w:r w:rsidR="002A242A" w:rsidRPr="00A20D80">
        <w:rPr>
          <w:rFonts w:ascii="Times New Roman" w:hAnsi="Times New Roman" w:cs="Times New Roman"/>
          <w:color w:val="000000"/>
        </w:rPr>
        <w:t xml:space="preserve"> loan agreement </w:t>
      </w:r>
      <w:r w:rsidR="0005526D">
        <w:rPr>
          <w:rFonts w:ascii="Times New Roman" w:hAnsi="Times New Roman" w:cs="Times New Roman"/>
          <w:color w:val="000000"/>
        </w:rPr>
        <w:t>was</w:t>
      </w:r>
      <w:r w:rsidR="00A20D80" w:rsidRPr="00A20D80">
        <w:rPr>
          <w:rFonts w:ascii="Times New Roman" w:hAnsi="Times New Roman" w:cs="Times New Roman"/>
          <w:color w:val="000000"/>
        </w:rPr>
        <w:t xml:space="preserve"> used </w:t>
      </w:r>
      <w:r w:rsidR="00A20D80">
        <w:rPr>
          <w:rFonts w:ascii="Times New Roman" w:hAnsi="Times New Roman" w:cs="Times New Roman"/>
          <w:color w:val="000000"/>
        </w:rPr>
        <w:t>by a contractor on an earthwork embankment construction project in Des Moines, Iowa</w:t>
      </w:r>
      <w:r w:rsidR="00FA0F92">
        <w:rPr>
          <w:rFonts w:ascii="Times New Roman" w:hAnsi="Times New Roman" w:cs="Times New Roman"/>
          <w:color w:val="000000"/>
        </w:rPr>
        <w:t>.</w:t>
      </w:r>
      <w:bookmarkStart w:id="0" w:name="_GoBack"/>
      <w:bookmarkEnd w:id="0"/>
      <w:r w:rsidR="00A20D80">
        <w:rPr>
          <w:rFonts w:ascii="Times New Roman" w:hAnsi="Times New Roman" w:cs="Times New Roman"/>
          <w:color w:val="000000"/>
        </w:rPr>
        <w:t xml:space="preserve"> </w:t>
      </w:r>
    </w:p>
    <w:p w:rsidR="005D0720" w:rsidRDefault="005D0720" w:rsidP="005D0720">
      <w:pPr>
        <w:spacing w:after="0" w:line="240" w:lineRule="auto"/>
        <w:rPr>
          <w:rFonts w:ascii="Times New Roman" w:hAnsi="Times New Roman"/>
          <w:b/>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05526D" w:rsidRDefault="000C46A8" w:rsidP="00363FC2">
      <w:pPr>
        <w:pStyle w:val="BodyText"/>
        <w:numPr>
          <w:ilvl w:val="0"/>
          <w:numId w:val="2"/>
        </w:numPr>
        <w:tabs>
          <w:tab w:val="left" w:pos="720"/>
          <w:tab w:val="left" w:pos="1440"/>
          <w:tab w:val="left" w:pos="2160"/>
          <w:tab w:val="left" w:pos="2880"/>
        </w:tabs>
        <w:spacing w:line="240" w:lineRule="atLeast"/>
        <w:outlineLvl w:val="0"/>
        <w:rPr>
          <w:sz w:val="22"/>
          <w:szCs w:val="22"/>
        </w:rPr>
      </w:pPr>
      <w:r w:rsidRPr="00646698">
        <w:rPr>
          <w:sz w:val="22"/>
          <w:szCs w:val="22"/>
        </w:rPr>
        <w:t>IC101 video completion</w:t>
      </w:r>
      <w:r w:rsidR="002A242A" w:rsidRPr="00646698">
        <w:rPr>
          <w:sz w:val="22"/>
          <w:szCs w:val="22"/>
        </w:rPr>
        <w:t xml:space="preserve"> by </w:t>
      </w:r>
      <w:r w:rsidR="0005526D">
        <w:rPr>
          <w:sz w:val="22"/>
          <w:szCs w:val="22"/>
        </w:rPr>
        <w:t>early next quarter</w:t>
      </w:r>
      <w:r w:rsidR="009B0BBF" w:rsidRPr="00646698">
        <w:rPr>
          <w:sz w:val="22"/>
          <w:szCs w:val="22"/>
        </w:rPr>
        <w:t>.</w:t>
      </w:r>
    </w:p>
    <w:p w:rsidR="00EE34F4" w:rsidRDefault="00EE34F4" w:rsidP="00363FC2">
      <w:pPr>
        <w:pStyle w:val="BodyText"/>
        <w:numPr>
          <w:ilvl w:val="0"/>
          <w:numId w:val="2"/>
        </w:numPr>
        <w:tabs>
          <w:tab w:val="left" w:pos="720"/>
          <w:tab w:val="left" w:pos="1440"/>
          <w:tab w:val="left" w:pos="2160"/>
          <w:tab w:val="left" w:pos="2880"/>
        </w:tabs>
        <w:spacing w:line="240" w:lineRule="atLeast"/>
        <w:outlineLvl w:val="0"/>
        <w:rPr>
          <w:sz w:val="22"/>
          <w:szCs w:val="22"/>
        </w:rPr>
      </w:pPr>
      <w:r>
        <w:rPr>
          <w:sz w:val="22"/>
          <w:szCs w:val="22"/>
        </w:rPr>
        <w:t xml:space="preserve">Distribute the video using USBs, CDs, and post it on CEER-YouTube channel. </w:t>
      </w:r>
    </w:p>
    <w:p w:rsidR="002A242A" w:rsidRPr="00646698" w:rsidRDefault="0005526D" w:rsidP="00363FC2">
      <w:pPr>
        <w:pStyle w:val="BodyText"/>
        <w:numPr>
          <w:ilvl w:val="0"/>
          <w:numId w:val="2"/>
        </w:numPr>
        <w:tabs>
          <w:tab w:val="left" w:pos="720"/>
          <w:tab w:val="left" w:pos="1440"/>
          <w:tab w:val="left" w:pos="2160"/>
          <w:tab w:val="left" w:pos="2880"/>
        </w:tabs>
        <w:spacing w:line="240" w:lineRule="atLeast"/>
        <w:outlineLvl w:val="0"/>
        <w:rPr>
          <w:sz w:val="22"/>
          <w:szCs w:val="22"/>
        </w:rPr>
      </w:pPr>
      <w:r>
        <w:rPr>
          <w:sz w:val="22"/>
          <w:szCs w:val="22"/>
        </w:rPr>
        <w:t xml:space="preserve">Update CEER-TTICC webpage to highlight video content and interactive project locations map. </w:t>
      </w:r>
      <w:r w:rsidR="00A20D80" w:rsidRPr="00646698">
        <w:rPr>
          <w:sz w:val="22"/>
          <w:szCs w:val="22"/>
        </w:rPr>
        <w:t xml:space="preserve"> </w:t>
      </w:r>
    </w:p>
    <w:p w:rsidR="002A242A" w:rsidRPr="00646698" w:rsidRDefault="0005526D" w:rsidP="002A242A">
      <w:pPr>
        <w:pStyle w:val="ListParagraph"/>
        <w:numPr>
          <w:ilvl w:val="0"/>
          <w:numId w:val="2"/>
        </w:numPr>
        <w:spacing w:after="0" w:line="240" w:lineRule="auto"/>
        <w:ind w:right="-720"/>
        <w:rPr>
          <w:rFonts w:ascii="Times New Roman" w:hAnsi="Times New Roman" w:cs="Times New Roman"/>
          <w:color w:val="000000"/>
        </w:rPr>
      </w:pPr>
      <w:r>
        <w:rPr>
          <w:rFonts w:ascii="Times New Roman" w:hAnsi="Times New Roman" w:cs="Times New Roman"/>
        </w:rPr>
        <w:t>3</w:t>
      </w:r>
      <w:r w:rsidR="002A242A" w:rsidRPr="00646698">
        <w:rPr>
          <w:rFonts w:ascii="Times New Roman" w:hAnsi="Times New Roman" w:cs="Times New Roman"/>
        </w:rPr>
        <w:t xml:space="preserve"> additional Case Histories</w:t>
      </w:r>
      <w:r w:rsidR="009B0BBF" w:rsidRPr="00646698">
        <w:rPr>
          <w:rFonts w:ascii="Times New Roman" w:hAnsi="Times New Roman" w:cs="Times New Roman"/>
        </w:rPr>
        <w:t>.</w:t>
      </w:r>
    </w:p>
    <w:p w:rsidR="000C46A8" w:rsidRPr="00646698" w:rsidRDefault="00B80DF4" w:rsidP="00A64D3A">
      <w:pPr>
        <w:pStyle w:val="BodyText"/>
        <w:numPr>
          <w:ilvl w:val="0"/>
          <w:numId w:val="2"/>
        </w:numPr>
        <w:tabs>
          <w:tab w:val="left" w:pos="720"/>
          <w:tab w:val="left" w:pos="1440"/>
          <w:tab w:val="left" w:pos="2160"/>
          <w:tab w:val="left" w:pos="2880"/>
        </w:tabs>
        <w:spacing w:line="240" w:lineRule="atLeast"/>
        <w:outlineLvl w:val="0"/>
        <w:rPr>
          <w:sz w:val="22"/>
          <w:szCs w:val="22"/>
        </w:rPr>
      </w:pPr>
      <w:r w:rsidRPr="00646698">
        <w:rPr>
          <w:sz w:val="22"/>
          <w:szCs w:val="22"/>
        </w:rPr>
        <w:t>ISU will look into the possibility of getting an HMA roller for loan to the TTICC states.</w:t>
      </w:r>
      <w:r w:rsidR="002A242A" w:rsidRPr="00646698">
        <w:rPr>
          <w:sz w:val="22"/>
          <w:szCs w:val="22"/>
        </w:rPr>
        <w:t xml:space="preserve"> </w:t>
      </w:r>
    </w:p>
    <w:p w:rsidR="00C566DE" w:rsidRPr="00646698" w:rsidRDefault="00C566DE" w:rsidP="00A64D3A">
      <w:pPr>
        <w:pStyle w:val="BodyText"/>
        <w:numPr>
          <w:ilvl w:val="0"/>
          <w:numId w:val="2"/>
        </w:numPr>
        <w:tabs>
          <w:tab w:val="left" w:pos="720"/>
          <w:tab w:val="left" w:pos="1440"/>
          <w:tab w:val="left" w:pos="2160"/>
          <w:tab w:val="left" w:pos="2880"/>
        </w:tabs>
        <w:spacing w:line="240" w:lineRule="atLeast"/>
        <w:outlineLvl w:val="0"/>
        <w:rPr>
          <w:sz w:val="22"/>
          <w:szCs w:val="22"/>
        </w:rPr>
      </w:pPr>
      <w:r w:rsidRPr="00646698">
        <w:rPr>
          <w:sz w:val="22"/>
          <w:szCs w:val="22"/>
        </w:rPr>
        <w:t xml:space="preserve">Web </w:t>
      </w:r>
      <w:r w:rsidR="00646698" w:rsidRPr="00646698">
        <w:rPr>
          <w:sz w:val="22"/>
          <w:szCs w:val="22"/>
        </w:rPr>
        <w:t xml:space="preserve">meeting </w:t>
      </w:r>
      <w:r w:rsidR="0005526D">
        <w:rPr>
          <w:sz w:val="22"/>
          <w:szCs w:val="22"/>
        </w:rPr>
        <w:t xml:space="preserve">in January </w:t>
      </w:r>
      <w:r w:rsidR="00646698" w:rsidRPr="00646698">
        <w:rPr>
          <w:sz w:val="22"/>
          <w:szCs w:val="22"/>
        </w:rPr>
        <w:t>to plan future workshop agenda and location.</w:t>
      </w:r>
    </w:p>
    <w:p w:rsidR="00CA3EE0" w:rsidRDefault="00CA3EE0" w:rsidP="00586B5C">
      <w:pPr>
        <w:spacing w:after="0"/>
        <w:ind w:left="-720" w:right="-720"/>
        <w:rPr>
          <w:rFonts w:ascii="Arial" w:hAnsi="Arial" w:cs="Arial"/>
          <w:b/>
          <w:sz w:val="20"/>
          <w:szCs w:val="20"/>
        </w:rPr>
      </w:pPr>
    </w:p>
    <w:p w:rsidR="00586B5C" w:rsidRDefault="00037FBC" w:rsidP="00586B5C">
      <w:pPr>
        <w:spacing w:after="0"/>
        <w:ind w:left="-720" w:right="-720"/>
        <w:rPr>
          <w:rFonts w:ascii="Arial" w:hAnsi="Arial" w:cs="Arial"/>
          <w:b/>
          <w:sz w:val="20"/>
          <w:szCs w:val="20"/>
        </w:rPr>
      </w:pPr>
      <w:r w:rsidRPr="00C13753">
        <w:rPr>
          <w:rFonts w:ascii="Arial" w:hAnsi="Arial" w:cs="Arial"/>
          <w:b/>
          <w:sz w:val="20"/>
          <w:szCs w:val="20"/>
        </w:rPr>
        <w:t>Significant Results:</w:t>
      </w:r>
    </w:p>
    <w:p w:rsidR="00A20D80" w:rsidRDefault="00C566DE" w:rsidP="00434AAC">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Finalizing </w:t>
      </w:r>
      <w:r w:rsidR="0005526D">
        <w:rPr>
          <w:rFonts w:ascii="Times New Roman" w:hAnsi="Times New Roman" w:cs="Times New Roman"/>
        </w:rPr>
        <w:t xml:space="preserve">two new case histories. </w:t>
      </w:r>
    </w:p>
    <w:p w:rsidR="0005526D" w:rsidRDefault="00A20D80" w:rsidP="0005526D">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Using the CAT roller </w:t>
      </w:r>
      <w:r w:rsidR="0005526D">
        <w:rPr>
          <w:rFonts w:ascii="Times New Roman" w:hAnsi="Times New Roman" w:cs="Times New Roman"/>
        </w:rPr>
        <w:t>on Hwy 65 project near Des Moines, Iowa</w:t>
      </w:r>
      <w:r w:rsidRPr="0005526D">
        <w:rPr>
          <w:rFonts w:ascii="Times New Roman" w:hAnsi="Times New Roman" w:cs="Times New Roman"/>
        </w:rPr>
        <w:t>.</w:t>
      </w:r>
    </w:p>
    <w:p w:rsidR="00A20D80" w:rsidRPr="0005526D" w:rsidRDefault="0005526D" w:rsidP="0005526D">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Finalizing IC101 video script and content. </w:t>
      </w:r>
      <w:r w:rsidR="00A20D80" w:rsidRPr="0005526D">
        <w:rPr>
          <w:rFonts w:ascii="Times New Roman" w:hAnsi="Times New Roman" w:cs="Times New Roman"/>
        </w:rPr>
        <w:t xml:space="preserve">  </w:t>
      </w:r>
    </w:p>
    <w:p w:rsidR="00434AAC" w:rsidRDefault="0005526D" w:rsidP="00434AAC">
      <w:pPr>
        <w:pStyle w:val="ListParagraph"/>
        <w:numPr>
          <w:ilvl w:val="0"/>
          <w:numId w:val="10"/>
        </w:numPr>
        <w:spacing w:after="120"/>
        <w:rPr>
          <w:rFonts w:ascii="Times New Roman" w:hAnsi="Times New Roman" w:cs="Times New Roman"/>
        </w:rPr>
      </w:pPr>
      <w:r>
        <w:rPr>
          <w:rFonts w:ascii="Times New Roman" w:hAnsi="Times New Roman" w:cs="Times New Roman"/>
        </w:rPr>
        <w:t xml:space="preserve">Compiling IC projects list. </w:t>
      </w:r>
    </w:p>
    <w:p w:rsidR="000C46A8" w:rsidRPr="00434AAC" w:rsidRDefault="000C46A8" w:rsidP="000C46A8">
      <w:pPr>
        <w:pStyle w:val="ListParagraph"/>
        <w:spacing w:after="120"/>
        <w:rPr>
          <w:rFonts w:ascii="Times New Roman" w:hAnsi="Times New Roman" w:cs="Times New Roman"/>
        </w:rPr>
      </w:pPr>
    </w:p>
    <w:p w:rsidR="00037FBC"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586B5C" w:rsidRDefault="00586B5C" w:rsidP="00551D8A">
      <w:pPr>
        <w:spacing w:after="0"/>
        <w:ind w:left="-720" w:right="-720"/>
        <w:rPr>
          <w:rFonts w:ascii="Arial" w:hAnsi="Arial" w:cs="Arial"/>
          <w:b/>
          <w:sz w:val="20"/>
          <w:szCs w:val="20"/>
        </w:rPr>
      </w:pPr>
    </w:p>
    <w:p w:rsidR="00EC330B" w:rsidRPr="003018AB" w:rsidRDefault="00D928E7" w:rsidP="00AC7BEB">
      <w:pPr>
        <w:spacing w:after="0" w:line="240" w:lineRule="auto"/>
        <w:rPr>
          <w:rFonts w:ascii="Times New Roman" w:hAnsi="Times New Roman" w:cs="Times New Roman"/>
          <w:b/>
        </w:rPr>
      </w:pPr>
      <w:r>
        <w:rPr>
          <w:rFonts w:ascii="Times New Roman" w:hAnsi="Times New Roman" w:cs="Times New Roman"/>
        </w:rPr>
        <w:t>The final budget details for the IC 101 video will be developed in the next quarter. The TTICC group is still working on setting up the 2014 meeting. Once these details are set, the budget can be updated.</w:t>
      </w:r>
    </w:p>
    <w:p w:rsidR="00C566DE" w:rsidRDefault="00C566DE">
      <w:pPr>
        <w:rPr>
          <w:b/>
        </w:rPr>
      </w:pPr>
      <w:r>
        <w:rPr>
          <w:b/>
        </w:rPr>
        <w:br w:type="page"/>
      </w:r>
    </w:p>
    <w:p w:rsidR="00EC330B" w:rsidRDefault="00EC330B">
      <w:pPr>
        <w:rPr>
          <w:b/>
        </w:rPr>
      </w:pPr>
      <w:r>
        <w:rPr>
          <w:b/>
        </w:rPr>
        <w:lastRenderedPageBreak/>
        <w:t>TAC committee:</w:t>
      </w:r>
    </w:p>
    <w:p w:rsidR="00EC330B" w:rsidRDefault="00EC330B">
      <w:pPr>
        <w:rPr>
          <w:b/>
        </w:rPr>
      </w:pPr>
      <w:r w:rsidRPr="00EC330B">
        <w:rPr>
          <w:noProof/>
        </w:rPr>
        <w:drawing>
          <wp:inline distT="0" distB="0" distL="0" distR="0">
            <wp:extent cx="5381625" cy="5810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1625" cy="5810250"/>
                    </a:xfrm>
                    <a:prstGeom prst="rect">
                      <a:avLst/>
                    </a:prstGeom>
                    <a:noFill/>
                    <a:ln>
                      <a:noFill/>
                    </a:ln>
                  </pic:spPr>
                </pic:pic>
              </a:graphicData>
            </a:graphic>
          </wp:inline>
        </w:drawing>
      </w:r>
    </w:p>
    <w:p w:rsidR="0005526D" w:rsidRDefault="0005526D">
      <w:pPr>
        <w:rPr>
          <w:b/>
        </w:rPr>
      </w:pPr>
    </w:p>
    <w:p w:rsidR="0005526D" w:rsidRDefault="0005526D" w:rsidP="0005526D"/>
    <w:p w:rsidR="0005526D" w:rsidRDefault="0005526D" w:rsidP="0005526D">
      <w:pPr>
        <w:tabs>
          <w:tab w:val="left" w:pos="1057"/>
        </w:tabs>
      </w:pPr>
      <w:r>
        <w:tab/>
      </w:r>
    </w:p>
    <w:p w:rsidR="0005526D" w:rsidRDefault="0005526D">
      <w:r>
        <w:br w:type="page"/>
      </w:r>
    </w:p>
    <w:p w:rsidR="0005526D" w:rsidRPr="00EF57E9" w:rsidRDefault="0005526D" w:rsidP="0005526D">
      <w:pPr>
        <w:jc w:val="center"/>
        <w:rPr>
          <w:rFonts w:ascii="Arial" w:hAnsi="Arial" w:cs="Arial"/>
          <w:b/>
        </w:rPr>
      </w:pPr>
      <w:r w:rsidRPr="00EF57E9">
        <w:rPr>
          <w:rFonts w:ascii="Arial" w:hAnsi="Arial" w:cs="Arial"/>
          <w:b/>
        </w:rPr>
        <w:lastRenderedPageBreak/>
        <w:t>AGENDA</w:t>
      </w:r>
    </w:p>
    <w:p w:rsidR="0005526D" w:rsidRPr="00EF57E9" w:rsidRDefault="0005526D" w:rsidP="0005526D">
      <w:pPr>
        <w:jc w:val="center"/>
        <w:rPr>
          <w:rFonts w:ascii="Arial" w:hAnsi="Arial" w:cs="Arial"/>
          <w:b/>
        </w:rPr>
      </w:pPr>
      <w:r w:rsidRPr="00EF57E9">
        <w:rPr>
          <w:rFonts w:ascii="Arial" w:hAnsi="Arial" w:cs="Arial"/>
          <w:b/>
        </w:rPr>
        <w:t>TTICC Web Meeting: TPF-5(233)</w:t>
      </w:r>
    </w:p>
    <w:p w:rsidR="0005526D" w:rsidRPr="00EF57E9" w:rsidRDefault="0005526D" w:rsidP="0005526D">
      <w:pPr>
        <w:spacing w:after="0" w:line="240" w:lineRule="auto"/>
        <w:jc w:val="center"/>
        <w:rPr>
          <w:rFonts w:ascii="Arial" w:hAnsi="Arial" w:cs="Arial"/>
        </w:rPr>
      </w:pPr>
    </w:p>
    <w:p w:rsidR="0005526D" w:rsidRPr="00EF57E9" w:rsidRDefault="0005526D" w:rsidP="0005526D">
      <w:pPr>
        <w:spacing w:after="0" w:line="240" w:lineRule="auto"/>
        <w:rPr>
          <w:rFonts w:ascii="Arial" w:hAnsi="Arial" w:cs="Arial"/>
        </w:rPr>
      </w:pPr>
      <w:r w:rsidRPr="00EF57E9">
        <w:rPr>
          <w:rFonts w:ascii="Arial" w:hAnsi="Arial" w:cs="Arial"/>
        </w:rPr>
        <w:t>Date: November 26, 2013 (10:00 to 11:30 am Central)</w:t>
      </w:r>
    </w:p>
    <w:p w:rsidR="0005526D" w:rsidRPr="00EF57E9" w:rsidRDefault="0005526D" w:rsidP="0005526D">
      <w:pPr>
        <w:rPr>
          <w:rFonts w:ascii="Arial" w:hAnsi="Arial" w:cs="Arial"/>
        </w:rPr>
      </w:pPr>
    </w:p>
    <w:p w:rsidR="0005526D" w:rsidRPr="00EF57E9" w:rsidRDefault="0005526D" w:rsidP="0005526D">
      <w:pPr>
        <w:pStyle w:val="ListParagraph"/>
        <w:numPr>
          <w:ilvl w:val="0"/>
          <w:numId w:val="15"/>
        </w:numPr>
        <w:spacing w:after="0" w:line="240" w:lineRule="auto"/>
        <w:rPr>
          <w:rFonts w:ascii="Arial" w:hAnsi="Arial" w:cs="Arial"/>
        </w:rPr>
      </w:pPr>
      <w:r w:rsidRPr="00EF57E9">
        <w:rPr>
          <w:rFonts w:ascii="Arial" w:hAnsi="Arial" w:cs="Arial"/>
        </w:rPr>
        <w:t>Sign-in to web meeting and establish phone connection (please mute your phone)</w:t>
      </w:r>
    </w:p>
    <w:p w:rsidR="0005526D" w:rsidRPr="00EF57E9" w:rsidRDefault="0005526D" w:rsidP="0005526D">
      <w:pPr>
        <w:rPr>
          <w:rFonts w:ascii="Arial" w:hAnsi="Arial" w:cs="Arial"/>
        </w:rPr>
      </w:pPr>
    </w:p>
    <w:p w:rsidR="0005526D" w:rsidRPr="00EF57E9" w:rsidRDefault="0005526D" w:rsidP="0005526D">
      <w:pPr>
        <w:pStyle w:val="ListParagraph"/>
        <w:numPr>
          <w:ilvl w:val="0"/>
          <w:numId w:val="15"/>
        </w:numPr>
        <w:spacing w:after="0" w:line="240" w:lineRule="auto"/>
        <w:rPr>
          <w:rFonts w:ascii="Arial" w:hAnsi="Arial" w:cs="Arial"/>
        </w:rPr>
      </w:pPr>
      <w:r w:rsidRPr="00EF57E9">
        <w:rPr>
          <w:rFonts w:ascii="Arial" w:hAnsi="Arial" w:cs="Arial"/>
        </w:rPr>
        <w:t>Welcome and Introductions</w:t>
      </w:r>
    </w:p>
    <w:p w:rsidR="0005526D" w:rsidRPr="00EF57E9" w:rsidRDefault="0005526D" w:rsidP="0005526D">
      <w:pPr>
        <w:rPr>
          <w:rFonts w:ascii="Arial" w:hAnsi="Arial" w:cs="Arial"/>
        </w:rPr>
      </w:pPr>
    </w:p>
    <w:p w:rsidR="0005526D" w:rsidRPr="00EF57E9" w:rsidRDefault="0005526D" w:rsidP="0005526D">
      <w:pPr>
        <w:pStyle w:val="ListParagraph"/>
        <w:numPr>
          <w:ilvl w:val="0"/>
          <w:numId w:val="15"/>
        </w:numPr>
        <w:spacing w:after="0" w:line="240" w:lineRule="auto"/>
        <w:rPr>
          <w:rFonts w:ascii="Arial" w:hAnsi="Arial" w:cs="Arial"/>
        </w:rPr>
      </w:pPr>
      <w:r w:rsidRPr="00EF57E9">
        <w:rPr>
          <w:rFonts w:ascii="Arial" w:hAnsi="Arial" w:cs="Arial"/>
        </w:rPr>
        <w:t>Review TTICC TPF-5(233) Scope of Work (quick refresher) and April 2013 notes.</w:t>
      </w:r>
    </w:p>
    <w:p w:rsidR="0005526D" w:rsidRPr="00EF57E9" w:rsidRDefault="0005526D" w:rsidP="0005526D">
      <w:pPr>
        <w:rPr>
          <w:rFonts w:ascii="Arial" w:hAnsi="Arial" w:cs="Arial"/>
        </w:rPr>
      </w:pPr>
    </w:p>
    <w:p w:rsidR="0005526D" w:rsidRPr="00EF57E9" w:rsidRDefault="0005526D" w:rsidP="0005526D">
      <w:pPr>
        <w:pStyle w:val="ListParagraph"/>
        <w:numPr>
          <w:ilvl w:val="0"/>
          <w:numId w:val="15"/>
        </w:numPr>
        <w:spacing w:after="0" w:line="240" w:lineRule="auto"/>
        <w:rPr>
          <w:rFonts w:ascii="Arial" w:hAnsi="Arial" w:cs="Arial"/>
        </w:rPr>
      </w:pPr>
      <w:r w:rsidRPr="00EF57E9">
        <w:rPr>
          <w:rFonts w:ascii="Arial" w:hAnsi="Arial" w:cs="Arial"/>
        </w:rPr>
        <w:t xml:space="preserve">State DOT updates on IC related activities and plans (Note: CAT IC roller “for free” headed to </w:t>
      </w:r>
      <w:proofErr w:type="spellStart"/>
      <w:r w:rsidRPr="00EF57E9">
        <w:rPr>
          <w:rFonts w:ascii="Arial" w:hAnsi="Arial" w:cs="Arial"/>
        </w:rPr>
        <w:t>GaDOT</w:t>
      </w:r>
      <w:proofErr w:type="spellEnd"/>
      <w:r w:rsidRPr="00EF57E9">
        <w:rPr>
          <w:rFonts w:ascii="Arial" w:hAnsi="Arial" w:cs="Arial"/>
        </w:rPr>
        <w:t xml:space="preserve"> project early 2014 - Seaboard Construction Company. Used on Iowa DOT project in summer/Fall 2013 – </w:t>
      </w:r>
      <w:proofErr w:type="spellStart"/>
      <w:r w:rsidRPr="00EF57E9">
        <w:rPr>
          <w:rFonts w:ascii="Arial" w:hAnsi="Arial" w:cs="Arial"/>
        </w:rPr>
        <w:t>McAninch</w:t>
      </w:r>
      <w:proofErr w:type="spellEnd"/>
      <w:r w:rsidRPr="00EF57E9">
        <w:rPr>
          <w:rFonts w:ascii="Arial" w:hAnsi="Arial" w:cs="Arial"/>
        </w:rPr>
        <w:t xml:space="preserve"> Corp…see Better Roads article)</w:t>
      </w:r>
    </w:p>
    <w:p w:rsidR="0005526D" w:rsidRPr="00EF57E9" w:rsidRDefault="0005526D" w:rsidP="0005526D">
      <w:pPr>
        <w:rPr>
          <w:rFonts w:ascii="Arial" w:hAnsi="Arial" w:cs="Arial"/>
          <w:i/>
        </w:rPr>
      </w:pPr>
    </w:p>
    <w:p w:rsidR="0005526D" w:rsidRPr="00EF57E9" w:rsidRDefault="0005526D" w:rsidP="0005526D">
      <w:pPr>
        <w:pStyle w:val="ListParagraph"/>
        <w:numPr>
          <w:ilvl w:val="0"/>
          <w:numId w:val="15"/>
        </w:numPr>
        <w:spacing w:after="0" w:line="240" w:lineRule="auto"/>
        <w:rPr>
          <w:rFonts w:ascii="Arial" w:hAnsi="Arial" w:cs="Arial"/>
        </w:rPr>
      </w:pPr>
      <w:r w:rsidRPr="00EF57E9">
        <w:rPr>
          <w:rFonts w:ascii="Arial" w:hAnsi="Arial" w:cs="Arial"/>
        </w:rPr>
        <w:t>Discuss 2014 meetings (in person, on-line, @ IC project, industry involvement, etc.)</w:t>
      </w:r>
    </w:p>
    <w:p w:rsidR="0005526D" w:rsidRPr="00EF57E9" w:rsidRDefault="0005526D" w:rsidP="0005526D">
      <w:pPr>
        <w:rPr>
          <w:rFonts w:ascii="Arial" w:hAnsi="Arial" w:cs="Arial"/>
        </w:rPr>
      </w:pPr>
    </w:p>
    <w:p w:rsidR="0005526D" w:rsidRPr="00EF57E9" w:rsidRDefault="0005526D" w:rsidP="0005526D">
      <w:pPr>
        <w:pStyle w:val="ListParagraph"/>
        <w:numPr>
          <w:ilvl w:val="0"/>
          <w:numId w:val="15"/>
        </w:numPr>
        <w:spacing w:after="0" w:line="240" w:lineRule="auto"/>
        <w:rPr>
          <w:rFonts w:ascii="Arial" w:hAnsi="Arial" w:cs="Arial"/>
        </w:rPr>
      </w:pPr>
      <w:r w:rsidRPr="00EF57E9">
        <w:rPr>
          <w:rFonts w:ascii="Arial" w:hAnsi="Arial" w:cs="Arial"/>
        </w:rPr>
        <w:t>Review updated IC case history summaries and other publications (</w:t>
      </w:r>
      <w:proofErr w:type="spellStart"/>
      <w:r w:rsidRPr="00EF57E9">
        <w:rPr>
          <w:rFonts w:ascii="Arial" w:hAnsi="Arial" w:cs="Arial"/>
        </w:rPr>
        <w:t>GeoCongress</w:t>
      </w:r>
      <w:proofErr w:type="spellEnd"/>
      <w:r w:rsidRPr="00EF57E9">
        <w:rPr>
          <w:rFonts w:ascii="Arial" w:hAnsi="Arial" w:cs="Arial"/>
        </w:rPr>
        <w:t xml:space="preserve"> 2014, </w:t>
      </w:r>
      <w:proofErr w:type="spellStart"/>
      <w:r w:rsidRPr="00EF57E9">
        <w:rPr>
          <w:rFonts w:ascii="Arial" w:hAnsi="Arial" w:cs="Arial"/>
        </w:rPr>
        <w:t>TRb</w:t>
      </w:r>
      <w:proofErr w:type="spellEnd"/>
      <w:r w:rsidRPr="00EF57E9">
        <w:rPr>
          <w:rFonts w:ascii="Arial" w:hAnsi="Arial" w:cs="Arial"/>
        </w:rPr>
        <w:t xml:space="preserve"> 2013,). </w:t>
      </w:r>
      <w:hyperlink r:id="rId9" w:history="1">
        <w:r w:rsidRPr="00EF57E9">
          <w:rPr>
            <w:rStyle w:val="Hyperlink"/>
            <w:rFonts w:ascii="Arial" w:hAnsi="Arial" w:cs="Arial"/>
          </w:rPr>
          <w:t>http://www.ceer.iastate.edu/research/project/project.cfm?projectID=-598919230</w:t>
        </w:r>
      </w:hyperlink>
    </w:p>
    <w:p w:rsidR="0005526D" w:rsidRPr="00EF57E9" w:rsidRDefault="0005526D" w:rsidP="0005526D">
      <w:pPr>
        <w:pStyle w:val="ListParagraph"/>
        <w:rPr>
          <w:rFonts w:ascii="Arial" w:hAnsi="Arial" w:cs="Arial"/>
        </w:rPr>
      </w:pPr>
    </w:p>
    <w:p w:rsidR="0005526D" w:rsidRPr="00EF57E9" w:rsidRDefault="0005526D" w:rsidP="0005526D">
      <w:pPr>
        <w:pStyle w:val="ListParagraph"/>
        <w:numPr>
          <w:ilvl w:val="0"/>
          <w:numId w:val="15"/>
        </w:numPr>
        <w:spacing w:after="0" w:line="240" w:lineRule="auto"/>
        <w:rPr>
          <w:rFonts w:ascii="Arial" w:hAnsi="Arial" w:cs="Arial"/>
        </w:rPr>
      </w:pPr>
      <w:r w:rsidRPr="00EF57E9">
        <w:rPr>
          <w:rFonts w:ascii="Arial" w:hAnsi="Arial" w:cs="Arial"/>
        </w:rPr>
        <w:t>Review IC 101 script. Provide feedback and any edits by Dec. 3</w:t>
      </w:r>
      <w:r w:rsidRPr="00EF57E9">
        <w:rPr>
          <w:rFonts w:ascii="Arial" w:hAnsi="Arial" w:cs="Arial"/>
          <w:vertAlign w:val="superscript"/>
        </w:rPr>
        <w:t>rd</w:t>
      </w:r>
      <w:r w:rsidRPr="00EF57E9">
        <w:rPr>
          <w:rFonts w:ascii="Arial" w:hAnsi="Arial" w:cs="Arial"/>
        </w:rPr>
        <w:t xml:space="preserve"> @ 5pm. Discuss modifications to budget due to increased detail and length of video.</w:t>
      </w:r>
    </w:p>
    <w:p w:rsidR="0005526D" w:rsidRPr="00EF57E9" w:rsidRDefault="0005526D" w:rsidP="0005526D">
      <w:pPr>
        <w:rPr>
          <w:rFonts w:ascii="Arial" w:hAnsi="Arial" w:cs="Arial"/>
        </w:rPr>
      </w:pPr>
    </w:p>
    <w:p w:rsidR="0005526D" w:rsidRPr="00EF57E9" w:rsidRDefault="0005526D" w:rsidP="0005526D">
      <w:pPr>
        <w:pStyle w:val="ListParagraph"/>
        <w:numPr>
          <w:ilvl w:val="0"/>
          <w:numId w:val="15"/>
        </w:numPr>
        <w:spacing w:after="0" w:line="240" w:lineRule="auto"/>
        <w:rPr>
          <w:rFonts w:ascii="Arial" w:hAnsi="Arial" w:cs="Arial"/>
        </w:rPr>
      </w:pPr>
      <w:r w:rsidRPr="00EF57E9">
        <w:rPr>
          <w:rFonts w:ascii="Arial" w:hAnsi="Arial" w:cs="Arial"/>
        </w:rPr>
        <w:t xml:space="preserve">Recent IC project findings: Iowa DOT Phase II – tech briefs and new video. </w:t>
      </w:r>
      <w:hyperlink r:id="rId10" w:history="1">
        <w:r w:rsidRPr="00EF57E9">
          <w:rPr>
            <w:rStyle w:val="Hyperlink"/>
            <w:rFonts w:ascii="Arial" w:hAnsi="Arial" w:cs="Arial"/>
          </w:rPr>
          <w:t>http://www.ceer.iastate.edu/research/project/project.cfm?projectID=-275497063</w:t>
        </w:r>
      </w:hyperlink>
    </w:p>
    <w:p w:rsidR="0005526D" w:rsidRPr="00EF57E9" w:rsidRDefault="0005526D" w:rsidP="0005526D">
      <w:pPr>
        <w:rPr>
          <w:rFonts w:ascii="Arial" w:hAnsi="Arial" w:cs="Arial"/>
        </w:rPr>
      </w:pPr>
    </w:p>
    <w:p w:rsidR="0005526D" w:rsidRPr="00EF57E9" w:rsidRDefault="0005526D" w:rsidP="0005526D">
      <w:pPr>
        <w:pStyle w:val="ListParagraph"/>
        <w:numPr>
          <w:ilvl w:val="0"/>
          <w:numId w:val="15"/>
        </w:numPr>
        <w:spacing w:after="0" w:line="240" w:lineRule="auto"/>
        <w:rPr>
          <w:rFonts w:ascii="Arial" w:hAnsi="Arial" w:cs="Arial"/>
        </w:rPr>
      </w:pPr>
      <w:r w:rsidRPr="00EF57E9">
        <w:rPr>
          <w:rFonts w:ascii="Arial" w:hAnsi="Arial" w:cs="Arial"/>
        </w:rPr>
        <w:t>Final thoughts and follow-up action items</w:t>
      </w:r>
    </w:p>
    <w:p w:rsidR="0005526D" w:rsidRDefault="0005526D">
      <w:pPr>
        <w:rPr>
          <w:rFonts w:ascii="Arial" w:hAnsi="Arial" w:cs="Arial"/>
          <w:b/>
        </w:rPr>
      </w:pPr>
      <w:r>
        <w:rPr>
          <w:rFonts w:ascii="Arial" w:hAnsi="Arial" w:cs="Arial"/>
          <w:b/>
        </w:rPr>
        <w:br w:type="page"/>
      </w:r>
    </w:p>
    <w:p w:rsidR="0005526D" w:rsidRPr="00EF57E9" w:rsidRDefault="0005526D" w:rsidP="0005526D">
      <w:pPr>
        <w:rPr>
          <w:rFonts w:ascii="Arial" w:hAnsi="Arial" w:cs="Arial"/>
          <w:b/>
        </w:rPr>
      </w:pPr>
      <w:r w:rsidRPr="00EF57E9">
        <w:rPr>
          <w:rFonts w:ascii="Arial" w:hAnsi="Arial" w:cs="Arial"/>
          <w:b/>
        </w:rPr>
        <w:lastRenderedPageBreak/>
        <w:t>TTICC Web Meeting Minutes</w:t>
      </w:r>
    </w:p>
    <w:p w:rsidR="0005526D" w:rsidRPr="00EF57E9" w:rsidRDefault="0005526D" w:rsidP="0005526D">
      <w:pPr>
        <w:rPr>
          <w:rFonts w:ascii="Arial" w:hAnsi="Arial" w:cs="Arial"/>
          <w:b/>
        </w:rPr>
      </w:pPr>
      <w:r w:rsidRPr="00EF57E9">
        <w:rPr>
          <w:rFonts w:ascii="Arial" w:hAnsi="Arial" w:cs="Arial"/>
          <w:b/>
        </w:rPr>
        <w:t>November 26, 2013</w:t>
      </w:r>
      <w:r>
        <w:rPr>
          <w:rFonts w:ascii="Arial" w:hAnsi="Arial" w:cs="Arial"/>
          <w:b/>
        </w:rPr>
        <w:t xml:space="preserve"> (updated minutes Dec. 4, 2013)</w:t>
      </w:r>
    </w:p>
    <w:p w:rsidR="0005526D" w:rsidRPr="00EF57E9" w:rsidRDefault="0005526D" w:rsidP="0005526D">
      <w:pPr>
        <w:rPr>
          <w:rFonts w:ascii="Arial" w:hAnsi="Arial" w:cs="Arial"/>
          <w:b/>
        </w:rPr>
      </w:pPr>
      <w:r w:rsidRPr="00EF57E9">
        <w:rPr>
          <w:rFonts w:ascii="Arial" w:hAnsi="Arial" w:cs="Arial"/>
          <w:b/>
        </w:rPr>
        <w:t>Participants:</w:t>
      </w:r>
    </w:p>
    <w:p w:rsidR="0005526D" w:rsidRPr="00EF57E9" w:rsidRDefault="0005526D" w:rsidP="0005526D">
      <w:pPr>
        <w:pStyle w:val="ListParagraph"/>
        <w:numPr>
          <w:ilvl w:val="0"/>
          <w:numId w:val="16"/>
        </w:numPr>
        <w:spacing w:after="160" w:line="259" w:lineRule="auto"/>
        <w:rPr>
          <w:rFonts w:ascii="Arial" w:hAnsi="Arial" w:cs="Arial"/>
        </w:rPr>
      </w:pPr>
      <w:r w:rsidRPr="00EF57E9">
        <w:rPr>
          <w:rFonts w:ascii="Arial" w:hAnsi="Arial" w:cs="Arial"/>
        </w:rPr>
        <w:t>Adam</w:t>
      </w:r>
      <w:r>
        <w:rPr>
          <w:rFonts w:ascii="Arial" w:hAnsi="Arial" w:cs="Arial"/>
        </w:rPr>
        <w:t xml:space="preserve"> Ross (AR)</w:t>
      </w:r>
      <w:r w:rsidRPr="00EF57E9">
        <w:rPr>
          <w:rFonts w:ascii="Arial" w:hAnsi="Arial" w:cs="Arial"/>
        </w:rPr>
        <w:t xml:space="preserve"> – </w:t>
      </w:r>
      <w:r>
        <w:rPr>
          <w:rFonts w:ascii="Arial" w:hAnsi="Arial" w:cs="Arial"/>
        </w:rPr>
        <w:t>Kentucky DOT</w:t>
      </w:r>
    </w:p>
    <w:p w:rsidR="0005526D" w:rsidRDefault="0005526D" w:rsidP="0005526D">
      <w:pPr>
        <w:pStyle w:val="ListParagraph"/>
        <w:numPr>
          <w:ilvl w:val="0"/>
          <w:numId w:val="16"/>
        </w:numPr>
        <w:spacing w:after="160" w:line="259" w:lineRule="auto"/>
        <w:rPr>
          <w:rFonts w:ascii="Arial" w:hAnsi="Arial" w:cs="Arial"/>
        </w:rPr>
      </w:pPr>
      <w:r w:rsidRPr="00EF57E9">
        <w:rPr>
          <w:rFonts w:ascii="Arial" w:hAnsi="Arial" w:cs="Arial"/>
        </w:rPr>
        <w:t xml:space="preserve">Al Casteel </w:t>
      </w:r>
      <w:r>
        <w:rPr>
          <w:rFonts w:ascii="Arial" w:hAnsi="Arial" w:cs="Arial"/>
        </w:rPr>
        <w:t xml:space="preserve">(AC) </w:t>
      </w:r>
      <w:r w:rsidRPr="00EF57E9">
        <w:rPr>
          <w:rFonts w:ascii="Arial" w:hAnsi="Arial" w:cs="Arial"/>
        </w:rPr>
        <w:t xml:space="preserve">– </w:t>
      </w:r>
      <w:r>
        <w:rPr>
          <w:rFonts w:ascii="Arial" w:hAnsi="Arial" w:cs="Arial"/>
        </w:rPr>
        <w:t xml:space="preserve">Georgia </w:t>
      </w:r>
      <w:r w:rsidRPr="00EF57E9">
        <w:rPr>
          <w:rFonts w:ascii="Arial" w:hAnsi="Arial" w:cs="Arial"/>
        </w:rPr>
        <w:t xml:space="preserve">DOT </w:t>
      </w:r>
    </w:p>
    <w:p w:rsidR="0005526D" w:rsidRPr="00EF57E9" w:rsidRDefault="0005526D" w:rsidP="0005526D">
      <w:pPr>
        <w:pStyle w:val="ListParagraph"/>
        <w:numPr>
          <w:ilvl w:val="0"/>
          <w:numId w:val="16"/>
        </w:numPr>
        <w:spacing w:after="160" w:line="259" w:lineRule="auto"/>
        <w:rPr>
          <w:rFonts w:ascii="Arial" w:hAnsi="Arial" w:cs="Arial"/>
        </w:rPr>
      </w:pPr>
      <w:r>
        <w:rPr>
          <w:rFonts w:ascii="Arial" w:hAnsi="Arial" w:cs="Arial"/>
        </w:rPr>
        <w:t xml:space="preserve">Barry </w:t>
      </w:r>
      <w:proofErr w:type="spellStart"/>
      <w:r>
        <w:rPr>
          <w:rFonts w:ascii="Arial" w:hAnsi="Arial" w:cs="Arial"/>
        </w:rPr>
        <w:t>Paye</w:t>
      </w:r>
      <w:proofErr w:type="spellEnd"/>
      <w:r>
        <w:rPr>
          <w:rFonts w:ascii="Arial" w:hAnsi="Arial" w:cs="Arial"/>
        </w:rPr>
        <w:t xml:space="preserve"> (BP) – Wisconsin </w:t>
      </w:r>
      <w:r w:rsidRPr="00EF57E9">
        <w:rPr>
          <w:rFonts w:ascii="Arial" w:hAnsi="Arial" w:cs="Arial"/>
        </w:rPr>
        <w:t>DOT</w:t>
      </w:r>
    </w:p>
    <w:p w:rsidR="0005526D" w:rsidRPr="00EF57E9" w:rsidRDefault="0005526D" w:rsidP="0005526D">
      <w:pPr>
        <w:pStyle w:val="ListParagraph"/>
        <w:numPr>
          <w:ilvl w:val="0"/>
          <w:numId w:val="16"/>
        </w:numPr>
        <w:spacing w:after="160" w:line="259" w:lineRule="auto"/>
        <w:rPr>
          <w:rFonts w:ascii="Arial" w:hAnsi="Arial" w:cs="Arial"/>
        </w:rPr>
      </w:pPr>
      <w:r>
        <w:rPr>
          <w:rFonts w:ascii="Arial" w:hAnsi="Arial" w:cs="Arial"/>
        </w:rPr>
        <w:t xml:space="preserve">Bill Stone (BS) – Missouri </w:t>
      </w:r>
      <w:r w:rsidRPr="00EF57E9">
        <w:rPr>
          <w:rFonts w:ascii="Arial" w:hAnsi="Arial" w:cs="Arial"/>
        </w:rPr>
        <w:t>DOT</w:t>
      </w:r>
    </w:p>
    <w:p w:rsidR="0005526D" w:rsidRPr="00EF57E9" w:rsidRDefault="0005526D" w:rsidP="0005526D">
      <w:pPr>
        <w:pStyle w:val="ListParagraph"/>
        <w:numPr>
          <w:ilvl w:val="0"/>
          <w:numId w:val="16"/>
        </w:numPr>
        <w:spacing w:after="160" w:line="259" w:lineRule="auto"/>
        <w:rPr>
          <w:rFonts w:ascii="Arial" w:hAnsi="Arial" w:cs="Arial"/>
        </w:rPr>
      </w:pPr>
      <w:r>
        <w:rPr>
          <w:rFonts w:ascii="Arial" w:hAnsi="Arial" w:cs="Arial"/>
        </w:rPr>
        <w:t xml:space="preserve">Daniel Clark (DC) – </w:t>
      </w:r>
      <w:proofErr w:type="spellStart"/>
      <w:r>
        <w:rPr>
          <w:rFonts w:ascii="Arial" w:hAnsi="Arial" w:cs="Arial"/>
        </w:rPr>
        <w:t>Penn</w:t>
      </w:r>
      <w:r w:rsidRPr="00EF57E9">
        <w:rPr>
          <w:rFonts w:ascii="Arial" w:hAnsi="Arial" w:cs="Arial"/>
        </w:rPr>
        <w:t>DOT</w:t>
      </w:r>
      <w:proofErr w:type="spellEnd"/>
    </w:p>
    <w:p w:rsidR="0005526D" w:rsidRPr="00EF57E9" w:rsidRDefault="0005526D" w:rsidP="0005526D">
      <w:pPr>
        <w:pStyle w:val="ListParagraph"/>
        <w:numPr>
          <w:ilvl w:val="0"/>
          <w:numId w:val="16"/>
        </w:numPr>
        <w:spacing w:after="160" w:line="259" w:lineRule="auto"/>
        <w:rPr>
          <w:rFonts w:ascii="Arial" w:hAnsi="Arial" w:cs="Arial"/>
        </w:rPr>
      </w:pPr>
      <w:r>
        <w:rPr>
          <w:rFonts w:ascii="Arial" w:hAnsi="Arial" w:cs="Arial"/>
        </w:rPr>
        <w:t xml:space="preserve">David </w:t>
      </w:r>
      <w:proofErr w:type="spellStart"/>
      <w:r>
        <w:rPr>
          <w:rFonts w:ascii="Arial" w:hAnsi="Arial" w:cs="Arial"/>
        </w:rPr>
        <w:t>Hunsucker</w:t>
      </w:r>
      <w:proofErr w:type="spellEnd"/>
      <w:r>
        <w:rPr>
          <w:rFonts w:ascii="Arial" w:hAnsi="Arial" w:cs="Arial"/>
        </w:rPr>
        <w:t xml:space="preserve"> (DH) – KTC/Kentucky DOT</w:t>
      </w:r>
    </w:p>
    <w:p w:rsidR="0005526D" w:rsidRPr="00EF57E9" w:rsidRDefault="0005526D" w:rsidP="0005526D">
      <w:pPr>
        <w:pStyle w:val="ListParagraph"/>
        <w:numPr>
          <w:ilvl w:val="0"/>
          <w:numId w:val="16"/>
        </w:numPr>
        <w:spacing w:after="160" w:line="259" w:lineRule="auto"/>
        <w:rPr>
          <w:rFonts w:ascii="Arial" w:hAnsi="Arial" w:cs="Arial"/>
        </w:rPr>
      </w:pPr>
      <w:r w:rsidRPr="00EF57E9">
        <w:rPr>
          <w:rFonts w:ascii="Arial" w:hAnsi="Arial" w:cs="Arial"/>
        </w:rPr>
        <w:t>David White</w:t>
      </w:r>
      <w:r>
        <w:rPr>
          <w:rFonts w:ascii="Arial" w:hAnsi="Arial" w:cs="Arial"/>
        </w:rPr>
        <w:t xml:space="preserve"> (DW)</w:t>
      </w:r>
      <w:r w:rsidRPr="00EF57E9">
        <w:rPr>
          <w:rFonts w:ascii="Arial" w:hAnsi="Arial" w:cs="Arial"/>
        </w:rPr>
        <w:t xml:space="preserve"> – CEER</w:t>
      </w:r>
      <w:r>
        <w:rPr>
          <w:rFonts w:ascii="Arial" w:hAnsi="Arial" w:cs="Arial"/>
        </w:rPr>
        <w:t>/ISU</w:t>
      </w:r>
    </w:p>
    <w:p w:rsidR="0005526D" w:rsidRPr="00EF57E9" w:rsidRDefault="0005526D" w:rsidP="0005526D">
      <w:pPr>
        <w:pStyle w:val="ListParagraph"/>
        <w:numPr>
          <w:ilvl w:val="0"/>
          <w:numId w:val="16"/>
        </w:numPr>
        <w:spacing w:after="160" w:line="259" w:lineRule="auto"/>
        <w:rPr>
          <w:rFonts w:ascii="Arial" w:hAnsi="Arial" w:cs="Arial"/>
        </w:rPr>
      </w:pPr>
      <w:r w:rsidRPr="00EF57E9">
        <w:rPr>
          <w:rFonts w:ascii="Arial" w:hAnsi="Arial" w:cs="Arial"/>
        </w:rPr>
        <w:t>Edward Hoppe (EH) – Virginia DOT</w:t>
      </w:r>
    </w:p>
    <w:p w:rsidR="0005526D" w:rsidRPr="00EF57E9" w:rsidRDefault="0005526D" w:rsidP="0005526D">
      <w:pPr>
        <w:pStyle w:val="ListParagraph"/>
        <w:numPr>
          <w:ilvl w:val="0"/>
          <w:numId w:val="16"/>
        </w:numPr>
        <w:spacing w:after="160" w:line="259" w:lineRule="auto"/>
        <w:rPr>
          <w:rFonts w:ascii="Arial" w:hAnsi="Arial" w:cs="Arial"/>
        </w:rPr>
      </w:pPr>
      <w:proofErr w:type="spellStart"/>
      <w:r w:rsidRPr="00EF57E9">
        <w:rPr>
          <w:rFonts w:ascii="Arial" w:hAnsi="Arial" w:cs="Arial"/>
          <w:shd w:val="clear" w:color="auto" w:fill="FFFFFF"/>
        </w:rPr>
        <w:t>Georgene</w:t>
      </w:r>
      <w:proofErr w:type="spellEnd"/>
      <w:r w:rsidRPr="00EF57E9">
        <w:rPr>
          <w:rFonts w:ascii="Arial" w:hAnsi="Arial" w:cs="Arial"/>
          <w:shd w:val="clear" w:color="auto" w:fill="FFFFFF"/>
        </w:rPr>
        <w:t xml:space="preserve"> Geary</w:t>
      </w:r>
      <w:r w:rsidRPr="00EF57E9">
        <w:rPr>
          <w:rFonts w:ascii="Arial" w:hAnsi="Arial" w:cs="Arial"/>
        </w:rPr>
        <w:t xml:space="preserve"> </w:t>
      </w:r>
      <w:r>
        <w:rPr>
          <w:rFonts w:ascii="Arial" w:hAnsi="Arial" w:cs="Arial"/>
        </w:rPr>
        <w:t xml:space="preserve">(GG) – Georgia </w:t>
      </w:r>
      <w:r w:rsidRPr="00EF57E9">
        <w:rPr>
          <w:rFonts w:ascii="Arial" w:hAnsi="Arial" w:cs="Arial"/>
        </w:rPr>
        <w:t>DOT</w:t>
      </w:r>
      <w:r>
        <w:rPr>
          <w:rFonts w:ascii="Arial" w:hAnsi="Arial" w:cs="Arial"/>
        </w:rPr>
        <w:t xml:space="preserve"> </w:t>
      </w:r>
    </w:p>
    <w:p w:rsidR="0005526D" w:rsidRDefault="0005526D" w:rsidP="0005526D">
      <w:pPr>
        <w:pStyle w:val="ListParagraph"/>
        <w:numPr>
          <w:ilvl w:val="0"/>
          <w:numId w:val="16"/>
        </w:numPr>
        <w:spacing w:after="160" w:line="259" w:lineRule="auto"/>
        <w:rPr>
          <w:rFonts w:ascii="Arial" w:hAnsi="Arial" w:cs="Arial"/>
        </w:rPr>
      </w:pPr>
      <w:r>
        <w:rPr>
          <w:rFonts w:ascii="Arial" w:hAnsi="Arial" w:cs="Arial"/>
        </w:rPr>
        <w:t xml:space="preserve">Ian </w:t>
      </w:r>
      <w:proofErr w:type="spellStart"/>
      <w:r>
        <w:rPr>
          <w:rFonts w:ascii="Arial" w:hAnsi="Arial" w:cs="Arial"/>
        </w:rPr>
        <w:t>Rish</w:t>
      </w:r>
      <w:proofErr w:type="spellEnd"/>
      <w:r>
        <w:rPr>
          <w:rFonts w:ascii="Arial" w:hAnsi="Arial" w:cs="Arial"/>
        </w:rPr>
        <w:t xml:space="preserve"> (IR) – Georgia </w:t>
      </w:r>
      <w:r w:rsidRPr="00EF57E9">
        <w:rPr>
          <w:rFonts w:ascii="Arial" w:hAnsi="Arial" w:cs="Arial"/>
        </w:rPr>
        <w:t>DOT</w:t>
      </w:r>
    </w:p>
    <w:p w:rsidR="0005526D" w:rsidRPr="00EF57E9" w:rsidRDefault="0005526D" w:rsidP="0005526D">
      <w:pPr>
        <w:pStyle w:val="ListParagraph"/>
        <w:numPr>
          <w:ilvl w:val="0"/>
          <w:numId w:val="16"/>
        </w:numPr>
        <w:spacing w:after="160" w:line="259" w:lineRule="auto"/>
        <w:rPr>
          <w:rFonts w:ascii="Arial" w:hAnsi="Arial" w:cs="Arial"/>
        </w:rPr>
      </w:pPr>
      <w:r>
        <w:rPr>
          <w:rFonts w:ascii="Arial" w:hAnsi="Arial" w:cs="Arial"/>
        </w:rPr>
        <w:t>Kevin McClain (KM) – Missouri DOT</w:t>
      </w:r>
    </w:p>
    <w:p w:rsidR="0005526D" w:rsidRPr="00EF57E9" w:rsidRDefault="0005526D" w:rsidP="0005526D">
      <w:pPr>
        <w:pStyle w:val="ListParagraph"/>
        <w:numPr>
          <w:ilvl w:val="0"/>
          <w:numId w:val="16"/>
        </w:numPr>
        <w:spacing w:after="160" w:line="259" w:lineRule="auto"/>
        <w:rPr>
          <w:rFonts w:ascii="Arial" w:hAnsi="Arial" w:cs="Arial"/>
        </w:rPr>
      </w:pPr>
      <w:r>
        <w:rPr>
          <w:rFonts w:ascii="Arial" w:hAnsi="Arial" w:cs="Arial"/>
        </w:rPr>
        <w:t xml:space="preserve">Mark Dunn (MD) – Iowa </w:t>
      </w:r>
      <w:r w:rsidRPr="00EF57E9">
        <w:rPr>
          <w:rFonts w:ascii="Arial" w:hAnsi="Arial" w:cs="Arial"/>
        </w:rPr>
        <w:t>DOT</w:t>
      </w:r>
    </w:p>
    <w:p w:rsidR="0005526D" w:rsidRPr="00EF57E9" w:rsidRDefault="0005526D" w:rsidP="0005526D">
      <w:pPr>
        <w:pStyle w:val="ListParagraph"/>
        <w:numPr>
          <w:ilvl w:val="0"/>
          <w:numId w:val="16"/>
        </w:numPr>
        <w:spacing w:after="160" w:line="259" w:lineRule="auto"/>
        <w:rPr>
          <w:rFonts w:ascii="Arial" w:hAnsi="Arial" w:cs="Arial"/>
        </w:rPr>
      </w:pPr>
      <w:r>
        <w:rPr>
          <w:rFonts w:ascii="Arial" w:hAnsi="Arial" w:cs="Arial"/>
        </w:rPr>
        <w:t xml:space="preserve">Melissa </w:t>
      </w:r>
      <w:proofErr w:type="spellStart"/>
      <w:r>
        <w:rPr>
          <w:rFonts w:ascii="Arial" w:hAnsi="Arial" w:cs="Arial"/>
        </w:rPr>
        <w:t>Serio</w:t>
      </w:r>
      <w:proofErr w:type="spellEnd"/>
      <w:r>
        <w:rPr>
          <w:rFonts w:ascii="Arial" w:hAnsi="Arial" w:cs="Arial"/>
        </w:rPr>
        <w:t xml:space="preserve"> (MS) – Iowa </w:t>
      </w:r>
      <w:r w:rsidRPr="00EF57E9">
        <w:rPr>
          <w:rFonts w:ascii="Arial" w:hAnsi="Arial" w:cs="Arial"/>
        </w:rPr>
        <w:t>DOT</w:t>
      </w:r>
    </w:p>
    <w:p w:rsidR="0005526D" w:rsidRPr="00EF57E9" w:rsidRDefault="0005526D" w:rsidP="0005526D">
      <w:pPr>
        <w:pStyle w:val="ListParagraph"/>
        <w:numPr>
          <w:ilvl w:val="0"/>
          <w:numId w:val="16"/>
        </w:numPr>
        <w:spacing w:after="160" w:line="259" w:lineRule="auto"/>
        <w:rPr>
          <w:rFonts w:ascii="Arial" w:hAnsi="Arial" w:cs="Arial"/>
        </w:rPr>
      </w:pPr>
      <w:r w:rsidRPr="00EF57E9">
        <w:rPr>
          <w:rFonts w:ascii="Arial" w:hAnsi="Arial" w:cs="Arial"/>
        </w:rPr>
        <w:t xml:space="preserve">Steve </w:t>
      </w:r>
      <w:proofErr w:type="spellStart"/>
      <w:r w:rsidRPr="00EF57E9">
        <w:rPr>
          <w:rFonts w:ascii="Arial" w:hAnsi="Arial" w:cs="Arial"/>
        </w:rPr>
        <w:t>Megivern</w:t>
      </w:r>
      <w:proofErr w:type="spellEnd"/>
      <w:r w:rsidRPr="00EF57E9">
        <w:rPr>
          <w:rFonts w:ascii="Arial" w:hAnsi="Arial" w:cs="Arial"/>
        </w:rPr>
        <w:t xml:space="preserve"> </w:t>
      </w:r>
      <w:r>
        <w:rPr>
          <w:rFonts w:ascii="Arial" w:hAnsi="Arial" w:cs="Arial"/>
        </w:rPr>
        <w:t xml:space="preserve">(SM) </w:t>
      </w:r>
      <w:r w:rsidRPr="00EF57E9">
        <w:rPr>
          <w:rFonts w:ascii="Arial" w:hAnsi="Arial" w:cs="Arial"/>
        </w:rPr>
        <w:t xml:space="preserve">– </w:t>
      </w:r>
      <w:proofErr w:type="spellStart"/>
      <w:r w:rsidRPr="00EF57E9">
        <w:rPr>
          <w:rFonts w:ascii="Arial" w:hAnsi="Arial" w:cs="Arial"/>
        </w:rPr>
        <w:t>IaDOT</w:t>
      </w:r>
      <w:proofErr w:type="spellEnd"/>
    </w:p>
    <w:p w:rsidR="0005526D" w:rsidRPr="00EF57E9" w:rsidRDefault="0005526D" w:rsidP="0005526D">
      <w:pPr>
        <w:pStyle w:val="ListParagraph"/>
        <w:numPr>
          <w:ilvl w:val="0"/>
          <w:numId w:val="16"/>
        </w:numPr>
        <w:spacing w:after="160" w:line="259" w:lineRule="auto"/>
        <w:rPr>
          <w:rFonts w:ascii="Arial" w:hAnsi="Arial" w:cs="Arial"/>
        </w:rPr>
      </w:pPr>
      <w:r w:rsidRPr="00EF57E9">
        <w:rPr>
          <w:rFonts w:ascii="Arial" w:hAnsi="Arial" w:cs="Arial"/>
        </w:rPr>
        <w:t xml:space="preserve">Pavana Vennapusa </w:t>
      </w:r>
      <w:r>
        <w:rPr>
          <w:rFonts w:ascii="Arial" w:hAnsi="Arial" w:cs="Arial"/>
        </w:rPr>
        <w:t xml:space="preserve">(PV) </w:t>
      </w:r>
      <w:r w:rsidRPr="00EF57E9">
        <w:rPr>
          <w:rFonts w:ascii="Arial" w:hAnsi="Arial" w:cs="Arial"/>
        </w:rPr>
        <w:t>– CEER</w:t>
      </w:r>
      <w:r>
        <w:rPr>
          <w:rFonts w:ascii="Arial" w:hAnsi="Arial" w:cs="Arial"/>
        </w:rPr>
        <w:t>/ISU</w:t>
      </w:r>
    </w:p>
    <w:p w:rsidR="0005526D" w:rsidRDefault="0005526D" w:rsidP="0005526D">
      <w:pPr>
        <w:rPr>
          <w:rFonts w:ascii="Arial" w:hAnsi="Arial" w:cs="Arial"/>
          <w:b/>
        </w:rPr>
      </w:pPr>
      <w:r w:rsidRPr="00EF57E9">
        <w:rPr>
          <w:rFonts w:ascii="Arial" w:hAnsi="Arial" w:cs="Arial"/>
          <w:b/>
        </w:rPr>
        <w:t>Discussion Items:</w:t>
      </w:r>
    </w:p>
    <w:p w:rsidR="0005526D" w:rsidRPr="00EC370D" w:rsidRDefault="0005526D" w:rsidP="0005526D">
      <w:pPr>
        <w:rPr>
          <w:rFonts w:ascii="Arial" w:hAnsi="Arial" w:cs="Arial"/>
          <w:i/>
          <w:u w:val="single"/>
        </w:rPr>
      </w:pPr>
      <w:r w:rsidRPr="00EC370D">
        <w:rPr>
          <w:rFonts w:ascii="Arial" w:hAnsi="Arial" w:cs="Arial"/>
          <w:i/>
          <w:u w:val="single"/>
        </w:rPr>
        <w:t>State DOT Updates</w:t>
      </w:r>
    </w:p>
    <w:p w:rsidR="0005526D" w:rsidRDefault="0005526D" w:rsidP="0005526D">
      <w:pPr>
        <w:ind w:left="720"/>
        <w:rPr>
          <w:rFonts w:ascii="Arial" w:hAnsi="Arial" w:cs="Arial"/>
        </w:rPr>
      </w:pPr>
      <w:r w:rsidRPr="00EF57E9">
        <w:rPr>
          <w:rFonts w:ascii="Arial" w:hAnsi="Arial" w:cs="Arial"/>
          <w:b/>
        </w:rPr>
        <w:t>Iowa</w:t>
      </w:r>
      <w:r>
        <w:rPr>
          <w:rFonts w:ascii="Arial" w:hAnsi="Arial" w:cs="Arial"/>
          <w:b/>
        </w:rPr>
        <w:t xml:space="preserve"> DOT (MD)</w:t>
      </w:r>
      <w:r w:rsidRPr="00EF57E9">
        <w:rPr>
          <w:rFonts w:ascii="Arial" w:hAnsi="Arial" w:cs="Arial"/>
        </w:rPr>
        <w:t xml:space="preserve">: We have </w:t>
      </w:r>
      <w:r>
        <w:rPr>
          <w:rFonts w:ascii="Arial" w:hAnsi="Arial" w:cs="Arial"/>
        </w:rPr>
        <w:t xml:space="preserve">used </w:t>
      </w:r>
      <w:r w:rsidRPr="00EF57E9">
        <w:rPr>
          <w:rFonts w:ascii="Arial" w:hAnsi="Arial" w:cs="Arial"/>
        </w:rPr>
        <w:t xml:space="preserve">IC on </w:t>
      </w:r>
      <w:r>
        <w:rPr>
          <w:rFonts w:ascii="Arial" w:hAnsi="Arial" w:cs="Arial"/>
        </w:rPr>
        <w:t>two phases of the</w:t>
      </w:r>
      <w:r w:rsidRPr="00EF57E9">
        <w:rPr>
          <w:rFonts w:ascii="Arial" w:hAnsi="Arial" w:cs="Arial"/>
        </w:rPr>
        <w:t xml:space="preserve"> Boone County </w:t>
      </w:r>
      <w:r>
        <w:rPr>
          <w:rFonts w:ascii="Arial" w:hAnsi="Arial" w:cs="Arial"/>
        </w:rPr>
        <w:t xml:space="preserve">research </w:t>
      </w:r>
      <w:r w:rsidRPr="00EF57E9">
        <w:rPr>
          <w:rFonts w:ascii="Arial" w:hAnsi="Arial" w:cs="Arial"/>
        </w:rPr>
        <w:t xml:space="preserve">project </w:t>
      </w:r>
      <w:r>
        <w:rPr>
          <w:rFonts w:ascii="Arial" w:hAnsi="Arial" w:cs="Arial"/>
        </w:rPr>
        <w:t>(1) during</w:t>
      </w:r>
      <w:r w:rsidRPr="00EF57E9">
        <w:rPr>
          <w:rFonts w:ascii="Arial" w:hAnsi="Arial" w:cs="Arial"/>
        </w:rPr>
        <w:t xml:space="preserve"> foundation stabilization last year </w:t>
      </w:r>
      <w:r>
        <w:rPr>
          <w:rFonts w:ascii="Arial" w:hAnsi="Arial" w:cs="Arial"/>
        </w:rPr>
        <w:t xml:space="preserve">(2012) </w:t>
      </w:r>
      <w:r w:rsidRPr="00EF57E9">
        <w:rPr>
          <w:rFonts w:ascii="Arial" w:hAnsi="Arial" w:cs="Arial"/>
        </w:rPr>
        <w:t xml:space="preserve">and </w:t>
      </w:r>
      <w:r>
        <w:rPr>
          <w:rFonts w:ascii="Arial" w:hAnsi="Arial" w:cs="Arial"/>
        </w:rPr>
        <w:t>(2) during</w:t>
      </w:r>
      <w:r w:rsidRPr="00EF57E9">
        <w:rPr>
          <w:rFonts w:ascii="Arial" w:hAnsi="Arial" w:cs="Arial"/>
        </w:rPr>
        <w:t xml:space="preserve"> paving</w:t>
      </w:r>
      <w:r>
        <w:rPr>
          <w:rFonts w:ascii="Arial" w:hAnsi="Arial" w:cs="Arial"/>
        </w:rPr>
        <w:t xml:space="preserve"> this year (2013).</w:t>
      </w:r>
      <w:r w:rsidRPr="00EF57E9">
        <w:rPr>
          <w:rFonts w:ascii="Arial" w:hAnsi="Arial" w:cs="Arial"/>
        </w:rPr>
        <w:t xml:space="preserve"> Also used </w:t>
      </w:r>
      <w:r>
        <w:rPr>
          <w:rFonts w:ascii="Arial" w:hAnsi="Arial" w:cs="Arial"/>
        </w:rPr>
        <w:t xml:space="preserve">CS74 IC loaner from CAT </w:t>
      </w:r>
      <w:r w:rsidRPr="00EF57E9">
        <w:rPr>
          <w:rFonts w:ascii="Arial" w:hAnsi="Arial" w:cs="Arial"/>
        </w:rPr>
        <w:t xml:space="preserve">on </w:t>
      </w:r>
      <w:r>
        <w:rPr>
          <w:rFonts w:ascii="Arial" w:hAnsi="Arial" w:cs="Arial"/>
        </w:rPr>
        <w:t xml:space="preserve">an </w:t>
      </w:r>
      <w:r w:rsidRPr="00EF57E9">
        <w:rPr>
          <w:rFonts w:ascii="Arial" w:hAnsi="Arial" w:cs="Arial"/>
        </w:rPr>
        <w:t>interchange project i</w:t>
      </w:r>
      <w:r>
        <w:rPr>
          <w:rFonts w:ascii="Arial" w:hAnsi="Arial" w:cs="Arial"/>
        </w:rPr>
        <w:t xml:space="preserve">n DSM (I-80/US65) by </w:t>
      </w:r>
      <w:proofErr w:type="spellStart"/>
      <w:r>
        <w:rPr>
          <w:rFonts w:ascii="Arial" w:hAnsi="Arial" w:cs="Arial"/>
        </w:rPr>
        <w:t>McAninch</w:t>
      </w:r>
      <w:proofErr w:type="spellEnd"/>
      <w:r>
        <w:rPr>
          <w:rFonts w:ascii="Arial" w:hAnsi="Arial" w:cs="Arial"/>
        </w:rPr>
        <w:t xml:space="preserve"> for subgrade construction. </w:t>
      </w:r>
    </w:p>
    <w:p w:rsidR="0005526D" w:rsidRPr="00EF57E9" w:rsidRDefault="0005526D" w:rsidP="0005526D">
      <w:pPr>
        <w:ind w:left="720"/>
        <w:rPr>
          <w:rFonts w:ascii="Arial" w:hAnsi="Arial" w:cs="Arial"/>
        </w:rPr>
      </w:pPr>
      <w:r w:rsidRPr="00EF57E9">
        <w:rPr>
          <w:rFonts w:ascii="Arial" w:hAnsi="Arial" w:cs="Arial"/>
          <w:b/>
        </w:rPr>
        <w:t>Iowa</w:t>
      </w:r>
      <w:r>
        <w:rPr>
          <w:rFonts w:ascii="Arial" w:hAnsi="Arial" w:cs="Arial"/>
          <w:b/>
        </w:rPr>
        <w:t xml:space="preserve"> DOT (MS)</w:t>
      </w:r>
      <w:r w:rsidRPr="00EF57E9">
        <w:rPr>
          <w:rFonts w:ascii="Arial" w:hAnsi="Arial" w:cs="Arial"/>
        </w:rPr>
        <w:t xml:space="preserve">: We did not </w:t>
      </w:r>
      <w:r>
        <w:rPr>
          <w:rFonts w:ascii="Arial" w:hAnsi="Arial" w:cs="Arial"/>
        </w:rPr>
        <w:t>sit down with the contractor to get</w:t>
      </w:r>
      <w:r w:rsidRPr="00EF57E9">
        <w:rPr>
          <w:rFonts w:ascii="Arial" w:hAnsi="Arial" w:cs="Arial"/>
        </w:rPr>
        <w:t xml:space="preserve"> feedback </w:t>
      </w:r>
      <w:r>
        <w:rPr>
          <w:rFonts w:ascii="Arial" w:hAnsi="Arial" w:cs="Arial"/>
        </w:rPr>
        <w:t>from the I-80/US65 project</w:t>
      </w:r>
      <w:r w:rsidRPr="00EF57E9">
        <w:rPr>
          <w:rFonts w:ascii="Arial" w:hAnsi="Arial" w:cs="Arial"/>
        </w:rPr>
        <w:t xml:space="preserve">, however, it seems like </w:t>
      </w:r>
      <w:r>
        <w:rPr>
          <w:rFonts w:ascii="Arial" w:hAnsi="Arial" w:cs="Arial"/>
        </w:rPr>
        <w:t>they made use of it.</w:t>
      </w:r>
      <w:r w:rsidRPr="00EF57E9">
        <w:rPr>
          <w:rFonts w:ascii="Arial" w:hAnsi="Arial" w:cs="Arial"/>
        </w:rPr>
        <w:t xml:space="preserve"> </w:t>
      </w:r>
    </w:p>
    <w:p w:rsidR="0005526D" w:rsidRPr="00EF57E9" w:rsidRDefault="0005526D" w:rsidP="0005526D">
      <w:pPr>
        <w:ind w:left="720"/>
        <w:rPr>
          <w:rFonts w:ascii="Arial" w:hAnsi="Arial" w:cs="Arial"/>
        </w:rPr>
      </w:pPr>
      <w:r>
        <w:rPr>
          <w:rFonts w:ascii="Arial" w:hAnsi="Arial" w:cs="Arial"/>
          <w:b/>
        </w:rPr>
        <w:t>CEER/ISU</w:t>
      </w:r>
      <w:r w:rsidRPr="00C62AFC">
        <w:rPr>
          <w:rFonts w:ascii="Arial" w:hAnsi="Arial" w:cs="Arial"/>
          <w:b/>
        </w:rPr>
        <w:t xml:space="preserve"> (DW)</w:t>
      </w:r>
      <w:r w:rsidRPr="00EF57E9">
        <w:rPr>
          <w:rFonts w:ascii="Arial" w:hAnsi="Arial" w:cs="Arial"/>
        </w:rPr>
        <w:t xml:space="preserve">: </w:t>
      </w:r>
      <w:r>
        <w:rPr>
          <w:rFonts w:ascii="Arial" w:hAnsi="Arial" w:cs="Arial"/>
        </w:rPr>
        <w:t xml:space="preserve">A </w:t>
      </w:r>
      <w:r w:rsidRPr="00C62AFC">
        <w:rPr>
          <w:rFonts w:ascii="Arial" w:hAnsi="Arial" w:cs="Arial"/>
          <w:i/>
        </w:rPr>
        <w:t>Roads and Bridges Article</w:t>
      </w:r>
      <w:r>
        <w:rPr>
          <w:rFonts w:ascii="Arial" w:hAnsi="Arial" w:cs="Arial"/>
        </w:rPr>
        <w:t xml:space="preserve"> was written by </w:t>
      </w:r>
      <w:proofErr w:type="spellStart"/>
      <w:r>
        <w:rPr>
          <w:rFonts w:ascii="Arial" w:hAnsi="Arial" w:cs="Arial"/>
        </w:rPr>
        <w:t>McAninch</w:t>
      </w:r>
      <w:proofErr w:type="spellEnd"/>
      <w:r>
        <w:rPr>
          <w:rFonts w:ascii="Arial" w:hAnsi="Arial" w:cs="Arial"/>
        </w:rPr>
        <w:t xml:space="preserve"> on the I-80/US65 project. </w:t>
      </w:r>
      <w:r w:rsidRPr="00EF57E9">
        <w:rPr>
          <w:rFonts w:ascii="Arial" w:hAnsi="Arial" w:cs="Arial"/>
        </w:rPr>
        <w:t xml:space="preserve">The roller operator seemed pretty positive in their perspective. </w:t>
      </w:r>
    </w:p>
    <w:p w:rsidR="0005526D" w:rsidRPr="00EF57E9" w:rsidRDefault="0005526D" w:rsidP="0005526D">
      <w:pPr>
        <w:ind w:left="720"/>
        <w:rPr>
          <w:rFonts w:ascii="Arial" w:hAnsi="Arial" w:cs="Arial"/>
        </w:rPr>
      </w:pPr>
      <w:r>
        <w:rPr>
          <w:rFonts w:ascii="Arial" w:hAnsi="Arial" w:cs="Arial"/>
          <w:b/>
        </w:rPr>
        <w:t xml:space="preserve">Georgia </w:t>
      </w:r>
      <w:r w:rsidRPr="00EF57E9">
        <w:rPr>
          <w:rFonts w:ascii="Arial" w:hAnsi="Arial" w:cs="Arial"/>
          <w:b/>
        </w:rPr>
        <w:t>DOT</w:t>
      </w:r>
      <w:r>
        <w:rPr>
          <w:rFonts w:ascii="Arial" w:hAnsi="Arial" w:cs="Arial"/>
          <w:b/>
        </w:rPr>
        <w:t xml:space="preserve"> (AC)</w:t>
      </w:r>
      <w:r w:rsidRPr="00EF57E9">
        <w:rPr>
          <w:rFonts w:ascii="Arial" w:hAnsi="Arial" w:cs="Arial"/>
          <w:b/>
        </w:rPr>
        <w:t xml:space="preserve">: </w:t>
      </w:r>
      <w:r w:rsidRPr="00EF57E9">
        <w:rPr>
          <w:rFonts w:ascii="Arial" w:hAnsi="Arial" w:cs="Arial"/>
        </w:rPr>
        <w:t xml:space="preserve">We are looking at a project starting in January, </w:t>
      </w:r>
      <w:r>
        <w:rPr>
          <w:rFonts w:ascii="Arial" w:hAnsi="Arial" w:cs="Arial"/>
        </w:rPr>
        <w:t xml:space="preserve">and may also consider another small project. IC will be </w:t>
      </w:r>
      <w:r w:rsidRPr="00EF57E9">
        <w:rPr>
          <w:rFonts w:ascii="Arial" w:hAnsi="Arial" w:cs="Arial"/>
        </w:rPr>
        <w:t>being used on subgrade and base</w:t>
      </w:r>
      <w:r>
        <w:rPr>
          <w:rFonts w:ascii="Arial" w:hAnsi="Arial" w:cs="Arial"/>
        </w:rPr>
        <w:t xml:space="preserve"> only</w:t>
      </w:r>
      <w:r w:rsidRPr="00EF57E9">
        <w:rPr>
          <w:rFonts w:ascii="Arial" w:hAnsi="Arial" w:cs="Arial"/>
        </w:rPr>
        <w:t xml:space="preserve">. IC was required as part of the specification. </w:t>
      </w:r>
      <w:r>
        <w:rPr>
          <w:rFonts w:ascii="Arial" w:hAnsi="Arial" w:cs="Arial"/>
        </w:rPr>
        <w:t>Georgia is n</w:t>
      </w:r>
      <w:r w:rsidRPr="00EF57E9">
        <w:rPr>
          <w:rFonts w:ascii="Arial" w:hAnsi="Arial" w:cs="Arial"/>
        </w:rPr>
        <w:t xml:space="preserve">ot ready for </w:t>
      </w:r>
      <w:r>
        <w:rPr>
          <w:rFonts w:ascii="Arial" w:hAnsi="Arial" w:cs="Arial"/>
        </w:rPr>
        <w:t xml:space="preserve">IC use on </w:t>
      </w:r>
      <w:r w:rsidRPr="00EF57E9">
        <w:rPr>
          <w:rFonts w:ascii="Arial" w:hAnsi="Arial" w:cs="Arial"/>
        </w:rPr>
        <w:t xml:space="preserve">HMA. </w:t>
      </w:r>
      <w:r>
        <w:rPr>
          <w:rFonts w:ascii="Arial" w:hAnsi="Arial" w:cs="Arial"/>
        </w:rPr>
        <w:t>Software for data analysis and viewing is an issue and must be looked at. We h</w:t>
      </w:r>
      <w:r w:rsidRPr="00EF57E9">
        <w:rPr>
          <w:rFonts w:ascii="Arial" w:hAnsi="Arial" w:cs="Arial"/>
        </w:rPr>
        <w:t xml:space="preserve">ave used </w:t>
      </w:r>
      <w:r>
        <w:rPr>
          <w:rFonts w:ascii="Arial" w:hAnsi="Arial" w:cs="Arial"/>
        </w:rPr>
        <w:t>FHWA’s “</w:t>
      </w:r>
      <w:r w:rsidRPr="00EF57E9">
        <w:rPr>
          <w:rFonts w:ascii="Arial" w:hAnsi="Arial" w:cs="Arial"/>
        </w:rPr>
        <w:t>Veda</w:t>
      </w:r>
      <w:r>
        <w:rPr>
          <w:rFonts w:ascii="Arial" w:hAnsi="Arial" w:cs="Arial"/>
        </w:rPr>
        <w:t>” software, but has</w:t>
      </w:r>
      <w:r w:rsidRPr="00EF57E9">
        <w:rPr>
          <w:rFonts w:ascii="Arial" w:hAnsi="Arial" w:cs="Arial"/>
        </w:rPr>
        <w:t xml:space="preserve"> not been a very user friendly software. </w:t>
      </w:r>
    </w:p>
    <w:p w:rsidR="0005526D" w:rsidRPr="00EF57E9" w:rsidRDefault="0005526D" w:rsidP="0005526D">
      <w:pPr>
        <w:ind w:left="720"/>
        <w:rPr>
          <w:rFonts w:ascii="Arial" w:hAnsi="Arial" w:cs="Arial"/>
        </w:rPr>
      </w:pPr>
      <w:r>
        <w:rPr>
          <w:rFonts w:ascii="Arial" w:hAnsi="Arial" w:cs="Arial"/>
          <w:b/>
        </w:rPr>
        <w:t>CEER/ISU</w:t>
      </w:r>
      <w:r w:rsidRPr="00C62AFC">
        <w:rPr>
          <w:rFonts w:ascii="Arial" w:hAnsi="Arial" w:cs="Arial"/>
          <w:b/>
        </w:rPr>
        <w:t xml:space="preserve"> (DW)</w:t>
      </w:r>
      <w:r w:rsidRPr="00EF57E9">
        <w:rPr>
          <w:rFonts w:ascii="Arial" w:hAnsi="Arial" w:cs="Arial"/>
        </w:rPr>
        <w:t xml:space="preserve">: </w:t>
      </w:r>
      <w:r w:rsidRPr="00C62AFC">
        <w:rPr>
          <w:rFonts w:ascii="Arial" w:hAnsi="Arial" w:cs="Arial"/>
        </w:rPr>
        <w:t xml:space="preserve">Please </w:t>
      </w:r>
      <w:r>
        <w:rPr>
          <w:rFonts w:ascii="Arial" w:hAnsi="Arial" w:cs="Arial"/>
        </w:rPr>
        <w:t>consider providing</w:t>
      </w:r>
      <w:r w:rsidRPr="00C62AFC">
        <w:rPr>
          <w:rFonts w:ascii="Arial" w:hAnsi="Arial" w:cs="Arial"/>
        </w:rPr>
        <w:t xml:space="preserve"> us with pictures and any information available</w:t>
      </w:r>
      <w:r>
        <w:rPr>
          <w:rFonts w:ascii="Arial" w:hAnsi="Arial" w:cs="Arial"/>
        </w:rPr>
        <w:t xml:space="preserve"> on these project, so we can help pull together a technology transfer summary</w:t>
      </w:r>
      <w:r w:rsidRPr="00C62AFC">
        <w:rPr>
          <w:rFonts w:ascii="Arial" w:hAnsi="Arial" w:cs="Arial"/>
        </w:rPr>
        <w:t xml:space="preserve">. </w:t>
      </w:r>
    </w:p>
    <w:p w:rsidR="0005526D" w:rsidRPr="00EF57E9" w:rsidRDefault="0005526D" w:rsidP="0005526D">
      <w:pPr>
        <w:ind w:left="720"/>
        <w:rPr>
          <w:rFonts w:ascii="Arial" w:hAnsi="Arial" w:cs="Arial"/>
        </w:rPr>
      </w:pPr>
      <w:r>
        <w:rPr>
          <w:rFonts w:ascii="Arial" w:hAnsi="Arial" w:cs="Arial"/>
          <w:b/>
        </w:rPr>
        <w:t>Wisconsin DOT (BP)</w:t>
      </w:r>
      <w:r w:rsidRPr="00EF57E9">
        <w:rPr>
          <w:rFonts w:ascii="Arial" w:hAnsi="Arial" w:cs="Arial"/>
          <w:b/>
        </w:rPr>
        <w:t>:</w:t>
      </w:r>
      <w:r w:rsidRPr="00EF57E9">
        <w:rPr>
          <w:rFonts w:ascii="Arial" w:hAnsi="Arial" w:cs="Arial"/>
        </w:rPr>
        <w:t xml:space="preserve"> Not a lot of progress here</w:t>
      </w:r>
      <w:r>
        <w:rPr>
          <w:rFonts w:ascii="Arial" w:hAnsi="Arial" w:cs="Arial"/>
        </w:rPr>
        <w:t xml:space="preserve"> regarding use of IC</w:t>
      </w:r>
      <w:r w:rsidRPr="00EF57E9">
        <w:rPr>
          <w:rFonts w:ascii="Arial" w:hAnsi="Arial" w:cs="Arial"/>
        </w:rPr>
        <w:t xml:space="preserve">. </w:t>
      </w:r>
    </w:p>
    <w:p w:rsidR="0005526D" w:rsidRDefault="0005526D" w:rsidP="0005526D">
      <w:pPr>
        <w:ind w:left="720"/>
        <w:rPr>
          <w:rFonts w:ascii="Arial" w:hAnsi="Arial" w:cs="Arial"/>
        </w:rPr>
      </w:pPr>
      <w:r>
        <w:rPr>
          <w:rFonts w:ascii="Arial" w:hAnsi="Arial" w:cs="Arial"/>
          <w:b/>
        </w:rPr>
        <w:t xml:space="preserve">KTC (DH): </w:t>
      </w:r>
      <w:r w:rsidRPr="00EF57E9">
        <w:rPr>
          <w:rFonts w:ascii="Arial" w:hAnsi="Arial" w:cs="Arial"/>
        </w:rPr>
        <w:t>We gathered information on the free roller and passed the information along</w:t>
      </w:r>
      <w:r>
        <w:rPr>
          <w:rFonts w:ascii="Arial" w:hAnsi="Arial" w:cs="Arial"/>
        </w:rPr>
        <w:t xml:space="preserve"> to upper management</w:t>
      </w:r>
      <w:r w:rsidRPr="00EF57E9">
        <w:rPr>
          <w:rFonts w:ascii="Arial" w:hAnsi="Arial" w:cs="Arial"/>
        </w:rPr>
        <w:t>. I have been preac</w:t>
      </w:r>
      <w:r>
        <w:rPr>
          <w:rFonts w:ascii="Arial" w:hAnsi="Arial" w:cs="Arial"/>
        </w:rPr>
        <w:t>hing the benefits of using the technology with my supervisor and KTC</w:t>
      </w:r>
      <w:r w:rsidRPr="00EF57E9">
        <w:rPr>
          <w:rFonts w:ascii="Arial" w:hAnsi="Arial" w:cs="Arial"/>
        </w:rPr>
        <w:t xml:space="preserve">. It is important to have good foundation. We have generic </w:t>
      </w:r>
      <w:r w:rsidRPr="00EF57E9">
        <w:rPr>
          <w:rFonts w:ascii="Arial" w:hAnsi="Arial" w:cs="Arial"/>
        </w:rPr>
        <w:lastRenderedPageBreak/>
        <w:t>spec</w:t>
      </w:r>
      <w:r>
        <w:rPr>
          <w:rFonts w:ascii="Arial" w:hAnsi="Arial" w:cs="Arial"/>
        </w:rPr>
        <w:t>ification</w:t>
      </w:r>
      <w:r w:rsidRPr="00EF57E9">
        <w:rPr>
          <w:rFonts w:ascii="Arial" w:hAnsi="Arial" w:cs="Arial"/>
        </w:rPr>
        <w:t>s</w:t>
      </w:r>
      <w:r>
        <w:rPr>
          <w:rFonts w:ascii="Arial" w:hAnsi="Arial" w:cs="Arial"/>
        </w:rPr>
        <w:t xml:space="preserve"> ready</w:t>
      </w:r>
      <w:r w:rsidRPr="00EF57E9">
        <w:rPr>
          <w:rFonts w:ascii="Arial" w:hAnsi="Arial" w:cs="Arial"/>
        </w:rPr>
        <w:t xml:space="preserve"> and I’ll continue to push the </w:t>
      </w:r>
      <w:r>
        <w:rPr>
          <w:rFonts w:ascii="Arial" w:hAnsi="Arial" w:cs="Arial"/>
        </w:rPr>
        <w:t>KTC t</w:t>
      </w:r>
      <w:r w:rsidRPr="00EF57E9">
        <w:rPr>
          <w:rFonts w:ascii="Arial" w:hAnsi="Arial" w:cs="Arial"/>
        </w:rPr>
        <w:t>o act and implement. We would like to get something setup on a subgrade/</w:t>
      </w:r>
      <w:proofErr w:type="spellStart"/>
      <w:r w:rsidRPr="00EF57E9">
        <w:rPr>
          <w:rFonts w:ascii="Arial" w:hAnsi="Arial" w:cs="Arial"/>
        </w:rPr>
        <w:t>subbase</w:t>
      </w:r>
      <w:proofErr w:type="spellEnd"/>
      <w:r w:rsidRPr="00EF57E9">
        <w:rPr>
          <w:rFonts w:ascii="Arial" w:hAnsi="Arial" w:cs="Arial"/>
        </w:rPr>
        <w:t xml:space="preserve"> project</w:t>
      </w:r>
      <w:r>
        <w:rPr>
          <w:rFonts w:ascii="Arial" w:hAnsi="Arial" w:cs="Arial"/>
        </w:rPr>
        <w:t xml:space="preserve"> next year</w:t>
      </w:r>
      <w:r w:rsidRPr="00EF57E9">
        <w:rPr>
          <w:rFonts w:ascii="Arial" w:hAnsi="Arial" w:cs="Arial"/>
        </w:rPr>
        <w:t xml:space="preserve">. </w:t>
      </w:r>
    </w:p>
    <w:p w:rsidR="0005526D" w:rsidRPr="00EF57E9" w:rsidRDefault="0005526D" w:rsidP="0005526D">
      <w:pPr>
        <w:ind w:left="720"/>
        <w:rPr>
          <w:rFonts w:ascii="Arial" w:hAnsi="Arial" w:cs="Arial"/>
        </w:rPr>
      </w:pPr>
      <w:r>
        <w:rPr>
          <w:rFonts w:ascii="Arial" w:hAnsi="Arial" w:cs="Arial"/>
          <w:b/>
        </w:rPr>
        <w:t xml:space="preserve">KTC (AR): </w:t>
      </w:r>
      <w:r>
        <w:rPr>
          <w:rFonts w:ascii="Arial" w:hAnsi="Arial" w:cs="Arial"/>
        </w:rPr>
        <w:t>DH and AR will touch base and discuss on how to move forward</w:t>
      </w:r>
      <w:r w:rsidRPr="00EF57E9">
        <w:rPr>
          <w:rFonts w:ascii="Arial" w:hAnsi="Arial" w:cs="Arial"/>
        </w:rPr>
        <w:t xml:space="preserve">. </w:t>
      </w:r>
    </w:p>
    <w:p w:rsidR="0005526D" w:rsidRPr="00EF57E9" w:rsidRDefault="0005526D" w:rsidP="0005526D">
      <w:pPr>
        <w:ind w:left="720"/>
        <w:rPr>
          <w:rFonts w:ascii="Arial" w:hAnsi="Arial" w:cs="Arial"/>
        </w:rPr>
      </w:pPr>
      <w:r>
        <w:rPr>
          <w:rFonts w:ascii="Arial" w:hAnsi="Arial" w:cs="Arial"/>
          <w:b/>
        </w:rPr>
        <w:t>CEER/ISU</w:t>
      </w:r>
      <w:r w:rsidRPr="00C62AFC">
        <w:rPr>
          <w:rFonts w:ascii="Arial" w:hAnsi="Arial" w:cs="Arial"/>
          <w:b/>
        </w:rPr>
        <w:t xml:space="preserve"> (DW)</w:t>
      </w:r>
      <w:r w:rsidRPr="00EF57E9">
        <w:rPr>
          <w:rFonts w:ascii="Arial" w:hAnsi="Arial" w:cs="Arial"/>
        </w:rPr>
        <w:t xml:space="preserve">: I’ll be setting up a project with TVA </w:t>
      </w:r>
      <w:r>
        <w:rPr>
          <w:rFonts w:ascii="Arial" w:hAnsi="Arial" w:cs="Arial"/>
        </w:rPr>
        <w:t xml:space="preserve">in Kentucky early part of next year </w:t>
      </w:r>
      <w:r w:rsidRPr="00EF57E9">
        <w:rPr>
          <w:rFonts w:ascii="Arial" w:hAnsi="Arial" w:cs="Arial"/>
        </w:rPr>
        <w:t>and would be happy to keep you posted</w:t>
      </w:r>
      <w:r>
        <w:rPr>
          <w:rFonts w:ascii="Arial" w:hAnsi="Arial" w:cs="Arial"/>
        </w:rPr>
        <w:t xml:space="preserve">, if interested. AR and DH are interested. </w:t>
      </w:r>
    </w:p>
    <w:p w:rsidR="0005526D" w:rsidRPr="00EF57E9" w:rsidRDefault="0005526D" w:rsidP="0005526D">
      <w:pPr>
        <w:ind w:left="720"/>
        <w:rPr>
          <w:rFonts w:ascii="Arial" w:hAnsi="Arial" w:cs="Arial"/>
        </w:rPr>
      </w:pPr>
      <w:r w:rsidRPr="009D7D25">
        <w:rPr>
          <w:rFonts w:ascii="Arial" w:hAnsi="Arial" w:cs="Arial"/>
          <w:b/>
        </w:rPr>
        <w:t>Missouri DOT (BS)</w:t>
      </w:r>
      <w:r>
        <w:rPr>
          <w:rFonts w:ascii="Arial" w:hAnsi="Arial" w:cs="Arial"/>
        </w:rPr>
        <w:t>:</w:t>
      </w:r>
      <w:r w:rsidRPr="00EF57E9">
        <w:rPr>
          <w:rFonts w:ascii="Arial" w:hAnsi="Arial" w:cs="Arial"/>
        </w:rPr>
        <w:t xml:space="preserve"> Asphalt paving association was interested in </w:t>
      </w:r>
      <w:r>
        <w:rPr>
          <w:rFonts w:ascii="Arial" w:hAnsi="Arial" w:cs="Arial"/>
        </w:rPr>
        <w:t xml:space="preserve">setting up a project for </w:t>
      </w:r>
      <w:r w:rsidRPr="00EF57E9">
        <w:rPr>
          <w:rFonts w:ascii="Arial" w:hAnsi="Arial" w:cs="Arial"/>
        </w:rPr>
        <w:t xml:space="preserve">proof of concept to work with asphalt contractors. NAPA was not interested in </w:t>
      </w:r>
      <w:r>
        <w:rPr>
          <w:rFonts w:ascii="Arial" w:hAnsi="Arial" w:cs="Arial"/>
        </w:rPr>
        <w:t>using</w:t>
      </w:r>
      <w:r w:rsidRPr="00EF57E9">
        <w:rPr>
          <w:rFonts w:ascii="Arial" w:hAnsi="Arial" w:cs="Arial"/>
        </w:rPr>
        <w:t xml:space="preserve"> compaction measurements</w:t>
      </w:r>
      <w:r>
        <w:rPr>
          <w:rFonts w:ascii="Arial" w:hAnsi="Arial" w:cs="Arial"/>
        </w:rPr>
        <w:t>, but</w:t>
      </w:r>
      <w:r w:rsidRPr="00EF57E9">
        <w:rPr>
          <w:rFonts w:ascii="Arial" w:hAnsi="Arial" w:cs="Arial"/>
        </w:rPr>
        <w:t xml:space="preserve"> were interested in coverage and pass count</w:t>
      </w:r>
      <w:r>
        <w:rPr>
          <w:rFonts w:ascii="Arial" w:hAnsi="Arial" w:cs="Arial"/>
        </w:rPr>
        <w:t xml:space="preserve"> information</w:t>
      </w:r>
      <w:r w:rsidRPr="00EF57E9">
        <w:rPr>
          <w:rFonts w:ascii="Arial" w:hAnsi="Arial" w:cs="Arial"/>
        </w:rPr>
        <w:t>. Worked with Trimble to get some quotes to setup a one</w:t>
      </w:r>
      <w:r>
        <w:rPr>
          <w:rFonts w:ascii="Arial" w:hAnsi="Arial" w:cs="Arial"/>
        </w:rPr>
        <w:t xml:space="preserve"> </w:t>
      </w:r>
      <w:r w:rsidRPr="00EF57E9">
        <w:rPr>
          <w:rFonts w:ascii="Arial" w:hAnsi="Arial" w:cs="Arial"/>
        </w:rPr>
        <w:t>week to two-week demo</w:t>
      </w:r>
      <w:r>
        <w:rPr>
          <w:rFonts w:ascii="Arial" w:hAnsi="Arial" w:cs="Arial"/>
        </w:rPr>
        <w:t>, with a retrofit system</w:t>
      </w:r>
      <w:r w:rsidRPr="00EF57E9">
        <w:rPr>
          <w:rFonts w:ascii="Arial" w:hAnsi="Arial" w:cs="Arial"/>
        </w:rPr>
        <w:t>. Trimble is providing rental service. Logistics did not work</w:t>
      </w:r>
      <w:r>
        <w:rPr>
          <w:rFonts w:ascii="Arial" w:hAnsi="Arial" w:cs="Arial"/>
        </w:rPr>
        <w:t xml:space="preserve"> to make this happen this year</w:t>
      </w:r>
      <w:r w:rsidRPr="00EF57E9">
        <w:rPr>
          <w:rFonts w:ascii="Arial" w:hAnsi="Arial" w:cs="Arial"/>
        </w:rPr>
        <w:t xml:space="preserve">. We are planning </w:t>
      </w:r>
      <w:r>
        <w:rPr>
          <w:rFonts w:ascii="Arial" w:hAnsi="Arial" w:cs="Arial"/>
        </w:rPr>
        <w:t>for</w:t>
      </w:r>
      <w:r w:rsidRPr="00EF57E9">
        <w:rPr>
          <w:rFonts w:ascii="Arial" w:hAnsi="Arial" w:cs="Arial"/>
        </w:rPr>
        <w:t xml:space="preserve"> next year. </w:t>
      </w:r>
      <w:r>
        <w:rPr>
          <w:rFonts w:ascii="Arial" w:hAnsi="Arial" w:cs="Arial"/>
        </w:rPr>
        <w:t>We</w:t>
      </w:r>
      <w:r w:rsidRPr="00EF57E9">
        <w:rPr>
          <w:rFonts w:ascii="Arial" w:hAnsi="Arial" w:cs="Arial"/>
        </w:rPr>
        <w:t xml:space="preserve"> are</w:t>
      </w:r>
      <w:r>
        <w:rPr>
          <w:rFonts w:ascii="Arial" w:hAnsi="Arial" w:cs="Arial"/>
        </w:rPr>
        <w:t xml:space="preserve"> also</w:t>
      </w:r>
      <w:r w:rsidRPr="00EF57E9">
        <w:rPr>
          <w:rFonts w:ascii="Arial" w:hAnsi="Arial" w:cs="Arial"/>
        </w:rPr>
        <w:t xml:space="preserve"> working on getting some workshops through the FHWA EDC effort to get contractors involved/trained. </w:t>
      </w:r>
    </w:p>
    <w:p w:rsidR="0005526D" w:rsidRPr="00EF57E9" w:rsidRDefault="0005526D" w:rsidP="0005526D">
      <w:pPr>
        <w:ind w:left="720"/>
        <w:rPr>
          <w:rFonts w:ascii="Arial" w:hAnsi="Arial" w:cs="Arial"/>
        </w:rPr>
      </w:pPr>
      <w:r>
        <w:rPr>
          <w:rFonts w:ascii="Arial" w:hAnsi="Arial" w:cs="Arial"/>
          <w:b/>
        </w:rPr>
        <w:t>CEER/ISU</w:t>
      </w:r>
      <w:r w:rsidRPr="00C62AFC">
        <w:rPr>
          <w:rFonts w:ascii="Arial" w:hAnsi="Arial" w:cs="Arial"/>
          <w:b/>
        </w:rPr>
        <w:t xml:space="preserve"> (DW)</w:t>
      </w:r>
      <w:r w:rsidRPr="00EF57E9">
        <w:rPr>
          <w:rFonts w:ascii="Arial" w:hAnsi="Arial" w:cs="Arial"/>
        </w:rPr>
        <w:t>: How is retrofit paid for?</w:t>
      </w:r>
    </w:p>
    <w:p w:rsidR="0005526D" w:rsidRPr="00EF57E9" w:rsidRDefault="0005526D" w:rsidP="0005526D">
      <w:pPr>
        <w:ind w:left="720"/>
        <w:rPr>
          <w:rFonts w:ascii="Arial" w:hAnsi="Arial" w:cs="Arial"/>
        </w:rPr>
      </w:pPr>
      <w:r w:rsidRPr="009D7D25">
        <w:rPr>
          <w:rFonts w:ascii="Arial" w:hAnsi="Arial" w:cs="Arial"/>
          <w:b/>
        </w:rPr>
        <w:t>Missouri DOT (BS)</w:t>
      </w:r>
      <w:r>
        <w:rPr>
          <w:rFonts w:ascii="Arial" w:hAnsi="Arial" w:cs="Arial"/>
        </w:rPr>
        <w:t>:</w:t>
      </w:r>
      <w:r w:rsidRPr="00EF57E9">
        <w:rPr>
          <w:rFonts w:ascii="Arial" w:hAnsi="Arial" w:cs="Arial"/>
        </w:rPr>
        <w:t xml:space="preserve"> </w:t>
      </w:r>
      <w:r>
        <w:rPr>
          <w:rFonts w:ascii="Arial" w:hAnsi="Arial" w:cs="Arial"/>
        </w:rPr>
        <w:t xml:space="preserve">It </w:t>
      </w:r>
      <w:r w:rsidRPr="00EF57E9">
        <w:rPr>
          <w:rFonts w:ascii="Arial" w:hAnsi="Arial" w:cs="Arial"/>
        </w:rPr>
        <w:t>will be paid through research dollars. About $3,000 per week. Did not want to purchase it. We have quarterly meetings with AGC</w:t>
      </w:r>
      <w:r>
        <w:rPr>
          <w:rFonts w:ascii="Arial" w:hAnsi="Arial" w:cs="Arial"/>
        </w:rPr>
        <w:t xml:space="preserve"> and I </w:t>
      </w:r>
      <w:r w:rsidRPr="00EF57E9">
        <w:rPr>
          <w:rFonts w:ascii="Arial" w:hAnsi="Arial" w:cs="Arial"/>
        </w:rPr>
        <w:t xml:space="preserve">have been participating in grading meetings </w:t>
      </w:r>
      <w:r>
        <w:rPr>
          <w:rFonts w:ascii="Arial" w:hAnsi="Arial" w:cs="Arial"/>
        </w:rPr>
        <w:t>to try and</w:t>
      </w:r>
      <w:r w:rsidRPr="00EF57E9">
        <w:rPr>
          <w:rFonts w:ascii="Arial" w:hAnsi="Arial" w:cs="Arial"/>
        </w:rPr>
        <w:t xml:space="preserve"> get this involved in grading projects as well. </w:t>
      </w:r>
    </w:p>
    <w:p w:rsidR="0005526D" w:rsidRPr="00EF57E9" w:rsidRDefault="0005526D" w:rsidP="0005526D">
      <w:pPr>
        <w:ind w:left="720"/>
        <w:rPr>
          <w:rFonts w:ascii="Arial" w:hAnsi="Arial" w:cs="Arial"/>
        </w:rPr>
      </w:pPr>
      <w:r w:rsidRPr="009D7D25">
        <w:rPr>
          <w:rFonts w:ascii="Arial" w:hAnsi="Arial" w:cs="Arial"/>
          <w:b/>
        </w:rPr>
        <w:t>Virginia DOT (EH)</w:t>
      </w:r>
      <w:r>
        <w:rPr>
          <w:rFonts w:ascii="Arial" w:hAnsi="Arial" w:cs="Arial"/>
        </w:rPr>
        <w:t>:</w:t>
      </w:r>
      <w:r w:rsidRPr="00EF57E9">
        <w:rPr>
          <w:rFonts w:ascii="Arial" w:hAnsi="Arial" w:cs="Arial"/>
        </w:rPr>
        <w:t xml:space="preserve"> We sent a word out about the </w:t>
      </w:r>
      <w:r>
        <w:rPr>
          <w:rFonts w:ascii="Arial" w:hAnsi="Arial" w:cs="Arial"/>
        </w:rPr>
        <w:t>CAT roller availability</w:t>
      </w:r>
      <w:r w:rsidRPr="00EF57E9">
        <w:rPr>
          <w:rFonts w:ascii="Arial" w:hAnsi="Arial" w:cs="Arial"/>
        </w:rPr>
        <w:t xml:space="preserve">. </w:t>
      </w:r>
      <w:r>
        <w:rPr>
          <w:rFonts w:ascii="Arial" w:hAnsi="Arial" w:cs="Arial"/>
        </w:rPr>
        <w:t>VDOT was</w:t>
      </w:r>
      <w:r w:rsidRPr="00EF57E9">
        <w:rPr>
          <w:rFonts w:ascii="Arial" w:hAnsi="Arial" w:cs="Arial"/>
        </w:rPr>
        <w:t xml:space="preserve"> interested, but could not fit </w:t>
      </w:r>
      <w:r>
        <w:rPr>
          <w:rFonts w:ascii="Arial" w:hAnsi="Arial" w:cs="Arial"/>
        </w:rPr>
        <w:t xml:space="preserve">it </w:t>
      </w:r>
      <w:r w:rsidRPr="00EF57E9">
        <w:rPr>
          <w:rFonts w:ascii="Arial" w:hAnsi="Arial" w:cs="Arial"/>
        </w:rPr>
        <w:t xml:space="preserve">in a project this year. Will try for next year. Will be interested to know Georgia’s experience. </w:t>
      </w:r>
    </w:p>
    <w:p w:rsidR="0005526D" w:rsidRPr="00EF57E9" w:rsidRDefault="0005526D" w:rsidP="0005526D">
      <w:pPr>
        <w:ind w:left="720"/>
        <w:rPr>
          <w:rFonts w:ascii="Arial" w:hAnsi="Arial" w:cs="Arial"/>
        </w:rPr>
      </w:pPr>
      <w:r>
        <w:rPr>
          <w:rFonts w:ascii="Arial" w:hAnsi="Arial" w:cs="Arial"/>
          <w:b/>
        </w:rPr>
        <w:t>CEER/ISU</w:t>
      </w:r>
      <w:r w:rsidRPr="00C62AFC">
        <w:rPr>
          <w:rFonts w:ascii="Arial" w:hAnsi="Arial" w:cs="Arial"/>
          <w:b/>
        </w:rPr>
        <w:t xml:space="preserve"> (DW)</w:t>
      </w:r>
      <w:r w:rsidRPr="00EF57E9">
        <w:rPr>
          <w:rFonts w:ascii="Arial" w:hAnsi="Arial" w:cs="Arial"/>
        </w:rPr>
        <w:t xml:space="preserve">: I have been talking to another manufacturer to see if a HMA roller can be made available. </w:t>
      </w:r>
      <w:r>
        <w:rPr>
          <w:rFonts w:ascii="Arial" w:hAnsi="Arial" w:cs="Arial"/>
        </w:rPr>
        <w:t>I will keep you</w:t>
      </w:r>
      <w:r w:rsidRPr="00EF57E9">
        <w:rPr>
          <w:rFonts w:ascii="Arial" w:hAnsi="Arial" w:cs="Arial"/>
        </w:rPr>
        <w:t xml:space="preserve"> posted</w:t>
      </w:r>
      <w:r>
        <w:rPr>
          <w:rFonts w:ascii="Arial" w:hAnsi="Arial" w:cs="Arial"/>
        </w:rPr>
        <w:t>, but let me know if you are interested</w:t>
      </w:r>
      <w:r w:rsidRPr="00EF57E9">
        <w:rPr>
          <w:rFonts w:ascii="Arial" w:hAnsi="Arial" w:cs="Arial"/>
        </w:rPr>
        <w:t xml:space="preserve">. </w:t>
      </w:r>
    </w:p>
    <w:p w:rsidR="0005526D" w:rsidRPr="00EF57E9" w:rsidRDefault="0005526D" w:rsidP="0005526D">
      <w:pPr>
        <w:ind w:left="720"/>
        <w:rPr>
          <w:rFonts w:ascii="Arial" w:hAnsi="Arial" w:cs="Arial"/>
        </w:rPr>
      </w:pPr>
      <w:r w:rsidRPr="009D7D25">
        <w:rPr>
          <w:rFonts w:ascii="Arial" w:hAnsi="Arial" w:cs="Arial"/>
          <w:b/>
        </w:rPr>
        <w:t>Penn DOT (DC)</w:t>
      </w:r>
      <w:r>
        <w:rPr>
          <w:rFonts w:ascii="Arial" w:hAnsi="Arial" w:cs="Arial"/>
        </w:rPr>
        <w:t xml:space="preserve">: </w:t>
      </w:r>
      <w:r w:rsidRPr="00EF57E9">
        <w:rPr>
          <w:rFonts w:ascii="Arial" w:hAnsi="Arial" w:cs="Arial"/>
        </w:rPr>
        <w:t xml:space="preserve">We are looking forward to a project in District 3 </w:t>
      </w:r>
      <w:r>
        <w:rPr>
          <w:rFonts w:ascii="Arial" w:hAnsi="Arial" w:cs="Arial"/>
        </w:rPr>
        <w:t xml:space="preserve">in north-central Pennsylvania. The project involves </w:t>
      </w:r>
      <w:r w:rsidRPr="00303436">
        <w:rPr>
          <w:rFonts w:ascii="Arial" w:hAnsi="Arial" w:cs="Arial"/>
        </w:rPr>
        <w:t xml:space="preserve">approximately 6.5 miles of 4-lane interstate highway I-180 for 180,000 SY of asphalt paving for milling and resurfacing with </w:t>
      </w:r>
      <w:proofErr w:type="spellStart"/>
      <w:r w:rsidRPr="00303436">
        <w:rPr>
          <w:rFonts w:ascii="Arial" w:hAnsi="Arial" w:cs="Arial"/>
        </w:rPr>
        <w:t>Superpave</w:t>
      </w:r>
      <w:proofErr w:type="spellEnd"/>
      <w:r w:rsidRPr="00303436">
        <w:rPr>
          <w:rFonts w:ascii="Arial" w:hAnsi="Arial" w:cs="Arial"/>
        </w:rPr>
        <w:t xml:space="preserve"> HMA/WMA base, binder and wearing courses and a SMA HMA/WMA RPS wearing course.</w:t>
      </w:r>
      <w:r>
        <w:rPr>
          <w:rFonts w:ascii="Arial" w:hAnsi="Arial" w:cs="Arial"/>
        </w:rPr>
        <w:t xml:space="preserve"> It’s a u</w:t>
      </w:r>
      <w:r w:rsidRPr="00EF57E9">
        <w:rPr>
          <w:rFonts w:ascii="Arial" w:hAnsi="Arial" w:cs="Arial"/>
        </w:rPr>
        <w:t>niform site</w:t>
      </w:r>
      <w:r>
        <w:rPr>
          <w:rFonts w:ascii="Arial" w:hAnsi="Arial" w:cs="Arial"/>
        </w:rPr>
        <w:t xml:space="preserve"> with </w:t>
      </w:r>
      <w:r w:rsidRPr="00EF57E9">
        <w:rPr>
          <w:rFonts w:ascii="Arial" w:hAnsi="Arial" w:cs="Arial"/>
        </w:rPr>
        <w:t xml:space="preserve">clear </w:t>
      </w:r>
      <w:r>
        <w:rPr>
          <w:rFonts w:ascii="Arial" w:hAnsi="Arial" w:cs="Arial"/>
        </w:rPr>
        <w:t>conditions (no trees) that could cause</w:t>
      </w:r>
      <w:r w:rsidRPr="00EF57E9">
        <w:rPr>
          <w:rFonts w:ascii="Arial" w:hAnsi="Arial" w:cs="Arial"/>
        </w:rPr>
        <w:t xml:space="preserve"> GPS issues. This will start in 2014. We are looking forward to moving on and getting some work accomplished. We are interested </w:t>
      </w:r>
      <w:r>
        <w:rPr>
          <w:rFonts w:ascii="Arial" w:hAnsi="Arial" w:cs="Arial"/>
        </w:rPr>
        <w:t>only in</w:t>
      </w:r>
      <w:r w:rsidRPr="00EF57E9">
        <w:rPr>
          <w:rFonts w:ascii="Arial" w:hAnsi="Arial" w:cs="Arial"/>
        </w:rPr>
        <w:t xml:space="preserve"> HMA at this point</w:t>
      </w:r>
      <w:r>
        <w:rPr>
          <w:rFonts w:ascii="Arial" w:hAnsi="Arial" w:cs="Arial"/>
        </w:rPr>
        <w:t xml:space="preserve"> and will look</w:t>
      </w:r>
      <w:r w:rsidRPr="00EF57E9">
        <w:rPr>
          <w:rFonts w:ascii="Arial" w:hAnsi="Arial" w:cs="Arial"/>
        </w:rPr>
        <w:t xml:space="preserve"> into soils after HMA. </w:t>
      </w:r>
    </w:p>
    <w:p w:rsidR="0005526D" w:rsidRPr="00EF57E9" w:rsidRDefault="0005526D" w:rsidP="0005526D">
      <w:pPr>
        <w:ind w:left="720"/>
        <w:rPr>
          <w:rFonts w:ascii="Arial" w:hAnsi="Arial" w:cs="Arial"/>
        </w:rPr>
      </w:pPr>
      <w:r>
        <w:rPr>
          <w:rFonts w:ascii="Arial" w:hAnsi="Arial" w:cs="Arial"/>
          <w:b/>
        </w:rPr>
        <w:t>CEER/ISU</w:t>
      </w:r>
      <w:r w:rsidRPr="00C62AFC">
        <w:rPr>
          <w:rFonts w:ascii="Arial" w:hAnsi="Arial" w:cs="Arial"/>
          <w:b/>
        </w:rPr>
        <w:t xml:space="preserve"> (DW)</w:t>
      </w:r>
      <w:r w:rsidRPr="00EF57E9">
        <w:rPr>
          <w:rFonts w:ascii="Arial" w:hAnsi="Arial" w:cs="Arial"/>
        </w:rPr>
        <w:t>: We have a project with some IC Data on SR22 in Blairsville and we can pull a tech brief together for you to share with you</w:t>
      </w:r>
      <w:r>
        <w:rPr>
          <w:rFonts w:ascii="Arial" w:hAnsi="Arial" w:cs="Arial"/>
        </w:rPr>
        <w:t>r</w:t>
      </w:r>
      <w:r w:rsidRPr="00EF57E9">
        <w:rPr>
          <w:rFonts w:ascii="Arial" w:hAnsi="Arial" w:cs="Arial"/>
        </w:rPr>
        <w:t xml:space="preserve"> folks. </w:t>
      </w:r>
    </w:p>
    <w:p w:rsidR="0005526D" w:rsidRPr="00EF57E9" w:rsidRDefault="0005526D" w:rsidP="0005526D">
      <w:pPr>
        <w:ind w:left="720"/>
        <w:rPr>
          <w:rFonts w:ascii="Arial" w:hAnsi="Arial" w:cs="Arial"/>
        </w:rPr>
      </w:pPr>
      <w:r w:rsidRPr="00EF57E9">
        <w:rPr>
          <w:rFonts w:ascii="Arial" w:hAnsi="Arial" w:cs="Arial"/>
          <w:b/>
        </w:rPr>
        <w:t>Iowa</w:t>
      </w:r>
      <w:r>
        <w:rPr>
          <w:rFonts w:ascii="Arial" w:hAnsi="Arial" w:cs="Arial"/>
          <w:b/>
        </w:rPr>
        <w:t xml:space="preserve"> DOT (MS)</w:t>
      </w:r>
      <w:r w:rsidRPr="00EF57E9">
        <w:rPr>
          <w:rFonts w:ascii="Arial" w:hAnsi="Arial" w:cs="Arial"/>
        </w:rPr>
        <w:t xml:space="preserve">: Question for </w:t>
      </w:r>
      <w:proofErr w:type="spellStart"/>
      <w:r w:rsidRPr="00EF57E9">
        <w:rPr>
          <w:rFonts w:ascii="Arial" w:hAnsi="Arial" w:cs="Arial"/>
        </w:rPr>
        <w:t>G</w:t>
      </w:r>
      <w:r>
        <w:rPr>
          <w:rFonts w:ascii="Arial" w:hAnsi="Arial" w:cs="Arial"/>
        </w:rPr>
        <w:t>erogia</w:t>
      </w:r>
      <w:proofErr w:type="spellEnd"/>
      <w:r>
        <w:rPr>
          <w:rFonts w:ascii="Arial" w:hAnsi="Arial" w:cs="Arial"/>
        </w:rPr>
        <w:t xml:space="preserve"> DOT – H</w:t>
      </w:r>
      <w:r w:rsidRPr="00EF57E9">
        <w:rPr>
          <w:rFonts w:ascii="Arial" w:hAnsi="Arial" w:cs="Arial"/>
        </w:rPr>
        <w:t xml:space="preserve">ow many </w:t>
      </w:r>
      <w:proofErr w:type="spellStart"/>
      <w:r w:rsidRPr="00EF57E9">
        <w:rPr>
          <w:rFonts w:ascii="Arial" w:hAnsi="Arial" w:cs="Arial"/>
        </w:rPr>
        <w:t>CuYd</w:t>
      </w:r>
      <w:proofErr w:type="spellEnd"/>
      <w:r w:rsidRPr="00EF57E9">
        <w:rPr>
          <w:rFonts w:ascii="Arial" w:hAnsi="Arial" w:cs="Arial"/>
        </w:rPr>
        <w:t xml:space="preserve"> proje</w:t>
      </w:r>
      <w:r>
        <w:rPr>
          <w:rFonts w:ascii="Arial" w:hAnsi="Arial" w:cs="Arial"/>
        </w:rPr>
        <w:t>ct is it on the grading project?</w:t>
      </w:r>
      <w:r w:rsidRPr="00EF57E9">
        <w:rPr>
          <w:rFonts w:ascii="Arial" w:hAnsi="Arial" w:cs="Arial"/>
        </w:rPr>
        <w:t xml:space="preserve"> Response: The project is about 3-4 miles long</w:t>
      </w:r>
      <w:r>
        <w:rPr>
          <w:rFonts w:ascii="Arial" w:hAnsi="Arial" w:cs="Arial"/>
        </w:rPr>
        <w:t xml:space="preserve"> and will only be used on the final subgrade and base layers.</w:t>
      </w:r>
      <w:r w:rsidRPr="00EF57E9">
        <w:rPr>
          <w:rFonts w:ascii="Arial" w:hAnsi="Arial" w:cs="Arial"/>
        </w:rPr>
        <w:t xml:space="preserve"> </w:t>
      </w:r>
    </w:p>
    <w:p w:rsidR="0005526D" w:rsidRPr="00EC370D" w:rsidRDefault="0005526D" w:rsidP="0005526D">
      <w:pPr>
        <w:rPr>
          <w:rFonts w:ascii="Arial" w:hAnsi="Arial" w:cs="Arial"/>
          <w:i/>
          <w:u w:val="single"/>
        </w:rPr>
      </w:pPr>
      <w:r w:rsidRPr="00EC370D">
        <w:rPr>
          <w:rFonts w:ascii="Arial" w:hAnsi="Arial" w:cs="Arial"/>
          <w:i/>
          <w:u w:val="single"/>
        </w:rPr>
        <w:t>Schedule for a Face to Face Meeting Next Year</w:t>
      </w:r>
    </w:p>
    <w:p w:rsidR="0005526D" w:rsidRDefault="0005526D" w:rsidP="0005526D">
      <w:pPr>
        <w:ind w:left="720"/>
        <w:rPr>
          <w:rFonts w:ascii="Arial" w:hAnsi="Arial" w:cs="Arial"/>
        </w:rPr>
      </w:pPr>
      <w:r w:rsidRPr="009D7D25">
        <w:rPr>
          <w:rFonts w:ascii="Arial" w:hAnsi="Arial" w:cs="Arial"/>
          <w:b/>
        </w:rPr>
        <w:t>Time:</w:t>
      </w:r>
      <w:r w:rsidRPr="009D7D25">
        <w:rPr>
          <w:rFonts w:ascii="Arial" w:hAnsi="Arial" w:cs="Arial"/>
        </w:rPr>
        <w:t xml:space="preserve"> Late March to Early April is good for everyone. </w:t>
      </w:r>
      <w:r>
        <w:rPr>
          <w:rFonts w:ascii="Arial" w:hAnsi="Arial" w:cs="Arial"/>
        </w:rPr>
        <w:t xml:space="preserve">CEER will follow-up with possible dates. </w:t>
      </w:r>
    </w:p>
    <w:p w:rsidR="0005526D" w:rsidRPr="009D7D25" w:rsidRDefault="0005526D" w:rsidP="0005526D">
      <w:pPr>
        <w:ind w:left="720"/>
        <w:rPr>
          <w:rFonts w:ascii="Arial" w:hAnsi="Arial" w:cs="Arial"/>
          <w:b/>
        </w:rPr>
      </w:pPr>
      <w:r w:rsidRPr="009D7D25">
        <w:rPr>
          <w:rFonts w:ascii="Arial" w:hAnsi="Arial" w:cs="Arial"/>
          <w:b/>
        </w:rPr>
        <w:t xml:space="preserve">Location: </w:t>
      </w:r>
      <w:r w:rsidRPr="00EC370D">
        <w:rPr>
          <w:rFonts w:ascii="Arial" w:hAnsi="Arial" w:cs="Arial"/>
        </w:rPr>
        <w:t>On an active project site? Any DOT interested in hosting the meeting?</w:t>
      </w:r>
    </w:p>
    <w:p w:rsidR="0005526D" w:rsidRPr="00EC370D" w:rsidRDefault="0005526D" w:rsidP="0005526D">
      <w:pPr>
        <w:ind w:left="1440"/>
        <w:rPr>
          <w:rFonts w:ascii="Arial" w:hAnsi="Arial" w:cs="Arial"/>
        </w:rPr>
      </w:pPr>
      <w:r>
        <w:rPr>
          <w:rFonts w:ascii="Arial" w:hAnsi="Arial" w:cs="Arial"/>
          <w:b/>
        </w:rPr>
        <w:lastRenderedPageBreak/>
        <w:t>CEER/ISU</w:t>
      </w:r>
      <w:r w:rsidRPr="00C62AFC">
        <w:rPr>
          <w:rFonts w:ascii="Arial" w:hAnsi="Arial" w:cs="Arial"/>
          <w:b/>
        </w:rPr>
        <w:t xml:space="preserve"> (DW)</w:t>
      </w:r>
      <w:r w:rsidRPr="00EF57E9">
        <w:rPr>
          <w:rFonts w:ascii="Arial" w:hAnsi="Arial" w:cs="Arial"/>
        </w:rPr>
        <w:t xml:space="preserve">: </w:t>
      </w:r>
      <w:r w:rsidRPr="00EC370D">
        <w:rPr>
          <w:rFonts w:ascii="Arial" w:hAnsi="Arial" w:cs="Arial"/>
        </w:rPr>
        <w:t xml:space="preserve">There would an active project south of Atlanta (close to Florida). </w:t>
      </w:r>
    </w:p>
    <w:p w:rsidR="0005526D" w:rsidRPr="00EF57E9" w:rsidRDefault="0005526D" w:rsidP="0005526D">
      <w:pPr>
        <w:ind w:left="1440"/>
        <w:rPr>
          <w:rFonts w:ascii="Arial" w:hAnsi="Arial" w:cs="Arial"/>
          <w:b/>
        </w:rPr>
      </w:pPr>
      <w:r>
        <w:rPr>
          <w:rFonts w:ascii="Arial" w:hAnsi="Arial" w:cs="Arial"/>
          <w:b/>
        </w:rPr>
        <w:t>Georgia DOT</w:t>
      </w:r>
      <w:r w:rsidRPr="00C62AFC">
        <w:rPr>
          <w:rFonts w:ascii="Arial" w:hAnsi="Arial" w:cs="Arial"/>
          <w:b/>
        </w:rPr>
        <w:t xml:space="preserve"> (</w:t>
      </w:r>
      <w:r>
        <w:rPr>
          <w:rFonts w:ascii="Arial" w:hAnsi="Arial" w:cs="Arial"/>
          <w:b/>
        </w:rPr>
        <w:t>AC</w:t>
      </w:r>
      <w:r w:rsidRPr="00C62AFC">
        <w:rPr>
          <w:rFonts w:ascii="Arial" w:hAnsi="Arial" w:cs="Arial"/>
          <w:b/>
        </w:rPr>
        <w:t>)</w:t>
      </w:r>
      <w:r w:rsidRPr="00EF57E9">
        <w:rPr>
          <w:rFonts w:ascii="Arial" w:hAnsi="Arial" w:cs="Arial"/>
        </w:rPr>
        <w:t xml:space="preserve">: </w:t>
      </w:r>
      <w:r w:rsidRPr="00EC370D">
        <w:rPr>
          <w:rFonts w:ascii="Arial" w:hAnsi="Arial" w:cs="Arial"/>
        </w:rPr>
        <w:t>It will be a hit and miss project because of the staging on this project.</w:t>
      </w:r>
      <w:r w:rsidRPr="00EF57E9">
        <w:rPr>
          <w:rFonts w:ascii="Arial" w:hAnsi="Arial" w:cs="Arial"/>
          <w:b/>
        </w:rPr>
        <w:t xml:space="preserve"> </w:t>
      </w:r>
    </w:p>
    <w:p w:rsidR="0005526D" w:rsidRPr="00EF57E9" w:rsidRDefault="0005526D" w:rsidP="0005526D">
      <w:pPr>
        <w:ind w:left="1440"/>
        <w:rPr>
          <w:rFonts w:ascii="Arial" w:hAnsi="Arial" w:cs="Arial"/>
          <w:b/>
        </w:rPr>
      </w:pPr>
      <w:r w:rsidRPr="00EF57E9">
        <w:rPr>
          <w:rFonts w:ascii="Arial" w:hAnsi="Arial" w:cs="Arial"/>
          <w:b/>
        </w:rPr>
        <w:t>V</w:t>
      </w:r>
      <w:r>
        <w:rPr>
          <w:rFonts w:ascii="Arial" w:hAnsi="Arial" w:cs="Arial"/>
          <w:b/>
        </w:rPr>
        <w:t xml:space="preserve">irginia </w:t>
      </w:r>
      <w:r w:rsidRPr="00EF57E9">
        <w:rPr>
          <w:rFonts w:ascii="Arial" w:hAnsi="Arial" w:cs="Arial"/>
          <w:b/>
        </w:rPr>
        <w:t>DOT</w:t>
      </w:r>
      <w:r>
        <w:rPr>
          <w:rFonts w:ascii="Arial" w:hAnsi="Arial" w:cs="Arial"/>
          <w:b/>
        </w:rPr>
        <w:t xml:space="preserve"> (EH)</w:t>
      </w:r>
      <w:r w:rsidRPr="00EF57E9">
        <w:rPr>
          <w:rFonts w:ascii="Arial" w:hAnsi="Arial" w:cs="Arial"/>
          <w:b/>
        </w:rPr>
        <w:t xml:space="preserve">: </w:t>
      </w:r>
      <w:r w:rsidRPr="00EC370D">
        <w:rPr>
          <w:rFonts w:ascii="Arial" w:hAnsi="Arial" w:cs="Arial"/>
        </w:rPr>
        <w:t>It will be tough to workout logistics to do this meeting on an active project.</w:t>
      </w:r>
      <w:r w:rsidRPr="00EF57E9">
        <w:rPr>
          <w:rFonts w:ascii="Arial" w:hAnsi="Arial" w:cs="Arial"/>
          <w:b/>
        </w:rPr>
        <w:t xml:space="preserve"> </w:t>
      </w:r>
    </w:p>
    <w:p w:rsidR="0005526D" w:rsidRPr="00EF57E9" w:rsidRDefault="0005526D" w:rsidP="0005526D">
      <w:pPr>
        <w:ind w:left="1440"/>
        <w:rPr>
          <w:rFonts w:ascii="Arial" w:hAnsi="Arial" w:cs="Arial"/>
          <w:b/>
        </w:rPr>
      </w:pPr>
      <w:r>
        <w:rPr>
          <w:rFonts w:ascii="Arial" w:hAnsi="Arial" w:cs="Arial"/>
          <w:b/>
        </w:rPr>
        <w:t>CEER/ISU</w:t>
      </w:r>
      <w:r w:rsidRPr="00C62AFC">
        <w:rPr>
          <w:rFonts w:ascii="Arial" w:hAnsi="Arial" w:cs="Arial"/>
          <w:b/>
        </w:rPr>
        <w:t xml:space="preserve"> (DW)</w:t>
      </w:r>
      <w:r w:rsidRPr="00EF57E9">
        <w:rPr>
          <w:rFonts w:ascii="Arial" w:hAnsi="Arial" w:cs="Arial"/>
        </w:rPr>
        <w:t xml:space="preserve">: </w:t>
      </w:r>
      <w:r>
        <w:rPr>
          <w:rFonts w:ascii="Arial" w:hAnsi="Arial" w:cs="Arial"/>
        </w:rPr>
        <w:t>If folks are interested in doing this meeting near an active project site, m</w:t>
      </w:r>
      <w:r w:rsidRPr="00EC370D">
        <w:rPr>
          <w:rFonts w:ascii="Arial" w:hAnsi="Arial" w:cs="Arial"/>
        </w:rPr>
        <w:t>aybe we can do a</w:t>
      </w:r>
      <w:r>
        <w:rPr>
          <w:rFonts w:ascii="Arial" w:hAnsi="Arial" w:cs="Arial"/>
        </w:rPr>
        <w:t>n in-house meeting followed by a field day?</w:t>
      </w:r>
      <w:r w:rsidRPr="00EF57E9">
        <w:rPr>
          <w:rFonts w:ascii="Arial" w:hAnsi="Arial" w:cs="Arial"/>
          <w:b/>
        </w:rPr>
        <w:t xml:space="preserve"> </w:t>
      </w:r>
    </w:p>
    <w:p w:rsidR="0005526D" w:rsidRPr="00EF57E9" w:rsidRDefault="0005526D" w:rsidP="0005526D">
      <w:pPr>
        <w:ind w:left="1440"/>
        <w:rPr>
          <w:rFonts w:ascii="Arial" w:hAnsi="Arial" w:cs="Arial"/>
          <w:b/>
        </w:rPr>
      </w:pPr>
      <w:r w:rsidRPr="009D7D25">
        <w:rPr>
          <w:rFonts w:ascii="Arial" w:hAnsi="Arial" w:cs="Arial"/>
          <w:b/>
        </w:rPr>
        <w:t>Missouri DOT (BS)</w:t>
      </w:r>
      <w:r>
        <w:rPr>
          <w:rFonts w:ascii="Arial" w:hAnsi="Arial" w:cs="Arial"/>
        </w:rPr>
        <w:t>:</w:t>
      </w:r>
      <w:r w:rsidRPr="00EF57E9">
        <w:rPr>
          <w:rFonts w:ascii="Arial" w:hAnsi="Arial" w:cs="Arial"/>
        </w:rPr>
        <w:t xml:space="preserve"> </w:t>
      </w:r>
      <w:r w:rsidRPr="00EC370D">
        <w:rPr>
          <w:rFonts w:ascii="Arial" w:hAnsi="Arial" w:cs="Arial"/>
        </w:rPr>
        <w:t>Can piggy back with another meeting</w:t>
      </w:r>
      <w:r>
        <w:rPr>
          <w:rFonts w:ascii="Arial" w:hAnsi="Arial" w:cs="Arial"/>
        </w:rPr>
        <w:t xml:space="preserve"> (FHWA/</w:t>
      </w:r>
      <w:proofErr w:type="spellStart"/>
      <w:r>
        <w:rPr>
          <w:rFonts w:ascii="Arial" w:hAnsi="Arial" w:cs="Arial"/>
        </w:rPr>
        <w:t>Transtec</w:t>
      </w:r>
      <w:proofErr w:type="spellEnd"/>
      <w:r>
        <w:rPr>
          <w:rFonts w:ascii="Arial" w:hAnsi="Arial" w:cs="Arial"/>
        </w:rPr>
        <w:t>)</w:t>
      </w:r>
      <w:r w:rsidRPr="00EC370D">
        <w:rPr>
          <w:rFonts w:ascii="Arial" w:hAnsi="Arial" w:cs="Arial"/>
        </w:rPr>
        <w:t xml:space="preserve"> that will be happening in Late Feb/March. Just started talking about it. </w:t>
      </w:r>
    </w:p>
    <w:p w:rsidR="0005526D" w:rsidRPr="00EF57E9" w:rsidRDefault="0005526D" w:rsidP="0005526D">
      <w:pPr>
        <w:ind w:left="1440"/>
        <w:rPr>
          <w:rFonts w:ascii="Arial" w:hAnsi="Arial" w:cs="Arial"/>
          <w:b/>
        </w:rPr>
      </w:pPr>
      <w:r w:rsidRPr="009D7D25">
        <w:rPr>
          <w:rFonts w:ascii="Arial" w:hAnsi="Arial" w:cs="Arial"/>
          <w:b/>
        </w:rPr>
        <w:t>Penn DOT (DC)</w:t>
      </w:r>
      <w:r>
        <w:rPr>
          <w:rFonts w:ascii="Arial" w:hAnsi="Arial" w:cs="Arial"/>
        </w:rPr>
        <w:t xml:space="preserve">: We are interested, </w:t>
      </w:r>
      <w:r w:rsidRPr="00EC370D">
        <w:rPr>
          <w:rFonts w:ascii="Arial" w:hAnsi="Arial" w:cs="Arial"/>
        </w:rPr>
        <w:t xml:space="preserve">but need to check with </w:t>
      </w:r>
      <w:r>
        <w:rPr>
          <w:rFonts w:ascii="Arial" w:hAnsi="Arial" w:cs="Arial"/>
        </w:rPr>
        <w:t>upper management</w:t>
      </w:r>
      <w:r w:rsidRPr="00EC370D">
        <w:rPr>
          <w:rFonts w:ascii="Arial" w:hAnsi="Arial" w:cs="Arial"/>
        </w:rPr>
        <w:t>. I’ll get back to you.</w:t>
      </w:r>
      <w:r w:rsidRPr="00EF57E9">
        <w:rPr>
          <w:rFonts w:ascii="Arial" w:hAnsi="Arial" w:cs="Arial"/>
          <w:b/>
        </w:rPr>
        <w:t xml:space="preserve"> </w:t>
      </w:r>
    </w:p>
    <w:p w:rsidR="0005526D" w:rsidRPr="00EC370D" w:rsidRDefault="0005526D" w:rsidP="0005526D">
      <w:pPr>
        <w:ind w:left="1440"/>
        <w:rPr>
          <w:rFonts w:ascii="Arial" w:hAnsi="Arial" w:cs="Arial"/>
        </w:rPr>
      </w:pPr>
      <w:r w:rsidRPr="00EC370D">
        <w:rPr>
          <w:rFonts w:ascii="Arial" w:hAnsi="Arial" w:cs="Arial"/>
          <w:b/>
        </w:rPr>
        <w:t>CEER/ISU (DW):</w:t>
      </w:r>
      <w:r w:rsidRPr="00EC370D">
        <w:rPr>
          <w:rFonts w:ascii="Arial" w:hAnsi="Arial" w:cs="Arial"/>
        </w:rPr>
        <w:t xml:space="preserve"> I am following other researchers</w:t>
      </w:r>
      <w:r>
        <w:rPr>
          <w:rFonts w:ascii="Arial" w:hAnsi="Arial" w:cs="Arial"/>
        </w:rPr>
        <w:t xml:space="preserve"> who are working on IC research</w:t>
      </w:r>
      <w:r w:rsidRPr="00EC370D">
        <w:rPr>
          <w:rFonts w:ascii="Arial" w:hAnsi="Arial" w:cs="Arial"/>
        </w:rPr>
        <w:t xml:space="preserve"> and it might be good to call </w:t>
      </w:r>
      <w:r>
        <w:rPr>
          <w:rFonts w:ascii="Arial" w:hAnsi="Arial" w:cs="Arial"/>
        </w:rPr>
        <w:t xml:space="preserve">them in to present at this meeting. </w:t>
      </w:r>
      <w:r w:rsidRPr="00EC370D">
        <w:rPr>
          <w:rFonts w:ascii="Arial" w:hAnsi="Arial" w:cs="Arial"/>
        </w:rPr>
        <w:t xml:space="preserve"> </w:t>
      </w:r>
    </w:p>
    <w:p w:rsidR="0005526D" w:rsidRPr="00EF57E9" w:rsidRDefault="0005526D" w:rsidP="0005526D">
      <w:pPr>
        <w:ind w:left="1440"/>
        <w:rPr>
          <w:rFonts w:ascii="Arial" w:hAnsi="Arial" w:cs="Arial"/>
          <w:b/>
        </w:rPr>
      </w:pPr>
      <w:r>
        <w:rPr>
          <w:rFonts w:ascii="Arial" w:hAnsi="Arial" w:cs="Arial"/>
          <w:b/>
        </w:rPr>
        <w:t>Georgia DOT (AC)</w:t>
      </w:r>
      <w:r w:rsidRPr="00EF57E9">
        <w:rPr>
          <w:rFonts w:ascii="Arial" w:hAnsi="Arial" w:cs="Arial"/>
          <w:b/>
        </w:rPr>
        <w:t xml:space="preserve">: </w:t>
      </w:r>
      <w:r w:rsidRPr="00EC370D">
        <w:rPr>
          <w:rFonts w:ascii="Arial" w:hAnsi="Arial" w:cs="Arial"/>
        </w:rPr>
        <w:t>The main issue am having is with data analysis and software. How to pull data from different manufactures and look at the data.</w:t>
      </w:r>
      <w:r w:rsidRPr="00EF57E9">
        <w:rPr>
          <w:rFonts w:ascii="Arial" w:hAnsi="Arial" w:cs="Arial"/>
          <w:b/>
        </w:rPr>
        <w:t xml:space="preserve"> </w:t>
      </w:r>
    </w:p>
    <w:p w:rsidR="0005526D" w:rsidRPr="00EF57E9" w:rsidRDefault="0005526D" w:rsidP="0005526D">
      <w:pPr>
        <w:ind w:left="1440"/>
        <w:rPr>
          <w:rFonts w:ascii="Arial" w:hAnsi="Arial" w:cs="Arial"/>
          <w:b/>
        </w:rPr>
      </w:pPr>
      <w:r w:rsidRPr="00EC370D">
        <w:rPr>
          <w:rFonts w:ascii="Arial" w:hAnsi="Arial" w:cs="Arial"/>
          <w:b/>
        </w:rPr>
        <w:t>CEER/ISU (DW):</w:t>
      </w:r>
      <w:r w:rsidRPr="00EC370D">
        <w:rPr>
          <w:rFonts w:ascii="Arial" w:hAnsi="Arial" w:cs="Arial"/>
        </w:rPr>
        <w:t xml:space="preserve"> It is </w:t>
      </w:r>
      <w:r>
        <w:rPr>
          <w:rFonts w:ascii="Arial" w:hAnsi="Arial" w:cs="Arial"/>
        </w:rPr>
        <w:t>indeed an important issue</w:t>
      </w:r>
      <w:r w:rsidRPr="00EC370D">
        <w:rPr>
          <w:rFonts w:ascii="Arial" w:hAnsi="Arial" w:cs="Arial"/>
        </w:rPr>
        <w:t>….we generate a lot of information and not many good ways to look at it. This is not a manufacture</w:t>
      </w:r>
      <w:r>
        <w:rPr>
          <w:rFonts w:ascii="Arial" w:hAnsi="Arial" w:cs="Arial"/>
        </w:rPr>
        <w:t>r</w:t>
      </w:r>
      <w:r w:rsidRPr="00EC370D">
        <w:rPr>
          <w:rFonts w:ascii="Arial" w:hAnsi="Arial" w:cs="Arial"/>
        </w:rPr>
        <w:t xml:space="preserve"> problem</w:t>
      </w:r>
      <w:r>
        <w:rPr>
          <w:rFonts w:ascii="Arial" w:hAnsi="Arial" w:cs="Arial"/>
        </w:rPr>
        <w:t xml:space="preserve"> </w:t>
      </w:r>
      <w:r w:rsidRPr="00EC370D">
        <w:rPr>
          <w:rFonts w:ascii="Arial" w:hAnsi="Arial" w:cs="Arial"/>
        </w:rPr>
        <w:t>in my mind, it is the user problem and I know that there are some folks working hard on this issue. By the end of 2014, there should be some options available.</w:t>
      </w:r>
      <w:r w:rsidRPr="00EF57E9">
        <w:rPr>
          <w:rFonts w:ascii="Arial" w:hAnsi="Arial" w:cs="Arial"/>
          <w:b/>
        </w:rPr>
        <w:t xml:space="preserve"> </w:t>
      </w:r>
    </w:p>
    <w:p w:rsidR="0005526D" w:rsidRPr="00EC370D" w:rsidRDefault="0005526D" w:rsidP="0005526D">
      <w:pPr>
        <w:rPr>
          <w:rFonts w:ascii="Arial" w:hAnsi="Arial" w:cs="Arial"/>
          <w:i/>
        </w:rPr>
      </w:pPr>
      <w:r w:rsidRPr="00EC370D">
        <w:rPr>
          <w:rFonts w:ascii="Arial" w:hAnsi="Arial" w:cs="Arial"/>
          <w:i/>
          <w:u w:val="single"/>
        </w:rPr>
        <w:t>Tech Briefs</w:t>
      </w:r>
      <w:r>
        <w:rPr>
          <w:rFonts w:ascii="Arial" w:hAnsi="Arial" w:cs="Arial"/>
          <w:i/>
          <w:u w:val="single"/>
        </w:rPr>
        <w:t xml:space="preserve"> (CEER/ISU – DW)</w:t>
      </w:r>
      <w:r w:rsidRPr="00EC370D">
        <w:rPr>
          <w:rFonts w:ascii="Arial" w:hAnsi="Arial" w:cs="Arial"/>
          <w:i/>
          <w:u w:val="single"/>
        </w:rPr>
        <w:t>:</w:t>
      </w:r>
      <w:r w:rsidRPr="00EC370D">
        <w:rPr>
          <w:rFonts w:ascii="Arial" w:hAnsi="Arial" w:cs="Arial"/>
          <w:i/>
        </w:rPr>
        <w:tab/>
      </w:r>
    </w:p>
    <w:p w:rsidR="0005526D" w:rsidRDefault="0005526D" w:rsidP="0005526D">
      <w:pPr>
        <w:ind w:left="720"/>
      </w:pPr>
      <w:r>
        <w:rPr>
          <w:rFonts w:ascii="Arial" w:hAnsi="Arial" w:cs="Arial"/>
        </w:rPr>
        <w:t>Fifteen tech briefs are completed (12 of them are now</w:t>
      </w:r>
      <w:r w:rsidRPr="00EC370D">
        <w:rPr>
          <w:rFonts w:ascii="Arial" w:hAnsi="Arial" w:cs="Arial"/>
        </w:rPr>
        <w:t xml:space="preserve"> posted </w:t>
      </w:r>
      <w:r>
        <w:rPr>
          <w:rFonts w:ascii="Arial" w:hAnsi="Arial" w:cs="Arial"/>
        </w:rPr>
        <w:t>on the CEER website and the remaining will be posted soon)</w:t>
      </w:r>
      <w:r w:rsidRPr="00EC370D">
        <w:rPr>
          <w:rFonts w:ascii="Arial" w:hAnsi="Arial" w:cs="Arial"/>
        </w:rPr>
        <w:t xml:space="preserve">. </w:t>
      </w:r>
      <w:hyperlink r:id="rId11" w:history="1">
        <w:r>
          <w:rPr>
            <w:rStyle w:val="Hyperlink"/>
          </w:rPr>
          <w:t>http://ceer.iastate.edu/research/project/project.cfm?projectID=-598919230</w:t>
        </w:r>
      </w:hyperlink>
    </w:p>
    <w:p w:rsidR="0005526D" w:rsidRPr="00EC370D" w:rsidRDefault="0005526D" w:rsidP="0005526D">
      <w:pPr>
        <w:ind w:left="720"/>
        <w:rPr>
          <w:rFonts w:ascii="Arial" w:hAnsi="Arial" w:cs="Arial"/>
        </w:rPr>
      </w:pPr>
      <w:r w:rsidRPr="00EC370D">
        <w:rPr>
          <w:rFonts w:ascii="Arial" w:hAnsi="Arial" w:cs="Arial"/>
        </w:rPr>
        <w:t xml:space="preserve">We are </w:t>
      </w:r>
      <w:r>
        <w:rPr>
          <w:rFonts w:ascii="Arial" w:hAnsi="Arial" w:cs="Arial"/>
        </w:rPr>
        <w:t xml:space="preserve">currently </w:t>
      </w:r>
      <w:r w:rsidRPr="00EC370D">
        <w:rPr>
          <w:rFonts w:ascii="Arial" w:hAnsi="Arial" w:cs="Arial"/>
        </w:rPr>
        <w:t xml:space="preserve">working on three more and will add SR22 PA project to it as well. We have been thinking to make an interactive map to show these tech brief locations. </w:t>
      </w:r>
    </w:p>
    <w:p w:rsidR="0005526D" w:rsidRPr="00EC370D" w:rsidRDefault="0005526D" w:rsidP="0005526D">
      <w:pPr>
        <w:rPr>
          <w:rFonts w:ascii="Arial" w:hAnsi="Arial" w:cs="Arial"/>
          <w:i/>
          <w:u w:val="single"/>
        </w:rPr>
      </w:pPr>
      <w:proofErr w:type="spellStart"/>
      <w:r w:rsidRPr="00EC370D">
        <w:rPr>
          <w:rFonts w:ascii="Arial" w:hAnsi="Arial" w:cs="Arial"/>
          <w:i/>
          <w:u w:val="single"/>
        </w:rPr>
        <w:t>GeoCongress</w:t>
      </w:r>
      <w:proofErr w:type="spellEnd"/>
      <w:r w:rsidRPr="00EC370D">
        <w:rPr>
          <w:rFonts w:ascii="Arial" w:hAnsi="Arial" w:cs="Arial"/>
          <w:i/>
          <w:u w:val="single"/>
        </w:rPr>
        <w:t xml:space="preserve"> 2014</w:t>
      </w:r>
      <w:r>
        <w:rPr>
          <w:rFonts w:ascii="Arial" w:hAnsi="Arial" w:cs="Arial"/>
          <w:i/>
          <w:u w:val="single"/>
        </w:rPr>
        <w:t xml:space="preserve"> and TRB</w:t>
      </w:r>
      <w:r w:rsidRPr="00EC370D">
        <w:rPr>
          <w:rFonts w:ascii="Arial" w:hAnsi="Arial" w:cs="Arial"/>
          <w:i/>
          <w:u w:val="single"/>
        </w:rPr>
        <w:t xml:space="preserve"> paper</w:t>
      </w:r>
      <w:r>
        <w:rPr>
          <w:rFonts w:ascii="Arial" w:hAnsi="Arial" w:cs="Arial"/>
          <w:i/>
          <w:u w:val="single"/>
        </w:rPr>
        <w:t xml:space="preserve"> (CEER/ISU – DW)</w:t>
      </w:r>
      <w:r w:rsidRPr="00EC370D">
        <w:rPr>
          <w:rFonts w:ascii="Arial" w:hAnsi="Arial" w:cs="Arial"/>
          <w:i/>
          <w:u w:val="single"/>
        </w:rPr>
        <w:t>:</w:t>
      </w:r>
    </w:p>
    <w:p w:rsidR="0005526D" w:rsidRPr="00EC370D" w:rsidRDefault="0005526D" w:rsidP="0005526D">
      <w:pPr>
        <w:ind w:left="720"/>
        <w:rPr>
          <w:rFonts w:ascii="Arial" w:hAnsi="Arial" w:cs="Arial"/>
        </w:rPr>
      </w:pPr>
      <w:r>
        <w:rPr>
          <w:rFonts w:ascii="Arial" w:hAnsi="Arial" w:cs="Arial"/>
        </w:rPr>
        <w:t xml:space="preserve">A paper on IC implementation road map has been accepted for </w:t>
      </w:r>
      <w:proofErr w:type="spellStart"/>
      <w:r>
        <w:rPr>
          <w:rFonts w:ascii="Arial" w:hAnsi="Arial" w:cs="Arial"/>
        </w:rPr>
        <w:t>GeoCongress</w:t>
      </w:r>
      <w:proofErr w:type="spellEnd"/>
      <w:r>
        <w:rPr>
          <w:rFonts w:ascii="Arial" w:hAnsi="Arial" w:cs="Arial"/>
        </w:rPr>
        <w:t xml:space="preserve"> 2014 meeting in Atlanta. It’s a p</w:t>
      </w:r>
      <w:r w:rsidRPr="00EC370D">
        <w:rPr>
          <w:rFonts w:ascii="Arial" w:hAnsi="Arial" w:cs="Arial"/>
        </w:rPr>
        <w:t xml:space="preserve">roduct of a findings from TTICC workshop meetings. </w:t>
      </w:r>
    </w:p>
    <w:p w:rsidR="0005526D" w:rsidRPr="00EC370D" w:rsidRDefault="0005526D" w:rsidP="0005526D">
      <w:pPr>
        <w:ind w:left="720"/>
        <w:rPr>
          <w:rFonts w:ascii="Arial" w:hAnsi="Arial" w:cs="Arial"/>
        </w:rPr>
      </w:pPr>
      <w:r w:rsidRPr="00EC370D">
        <w:rPr>
          <w:rFonts w:ascii="Arial" w:hAnsi="Arial" w:cs="Arial"/>
        </w:rPr>
        <w:t xml:space="preserve">Boone County Expo research is now published in TRB. The paper is interesting as it shows relationships between stiffness measurements and IC measurements. </w:t>
      </w:r>
    </w:p>
    <w:p w:rsidR="0005526D" w:rsidRPr="00EC370D" w:rsidRDefault="0005526D" w:rsidP="0005526D">
      <w:pPr>
        <w:rPr>
          <w:rFonts w:ascii="Arial" w:hAnsi="Arial" w:cs="Arial"/>
          <w:i/>
          <w:u w:val="single"/>
        </w:rPr>
      </w:pPr>
      <w:r w:rsidRPr="00EC370D">
        <w:rPr>
          <w:rFonts w:ascii="Arial" w:hAnsi="Arial" w:cs="Arial"/>
          <w:i/>
          <w:u w:val="single"/>
        </w:rPr>
        <w:t>IC101 Video</w:t>
      </w:r>
      <w:r>
        <w:rPr>
          <w:rFonts w:ascii="Arial" w:hAnsi="Arial" w:cs="Arial"/>
          <w:i/>
          <w:u w:val="single"/>
        </w:rPr>
        <w:t xml:space="preserve"> (CEER/ISU – DW)</w:t>
      </w:r>
      <w:r w:rsidRPr="00EC370D">
        <w:rPr>
          <w:rFonts w:ascii="Arial" w:hAnsi="Arial" w:cs="Arial"/>
          <w:i/>
          <w:u w:val="single"/>
        </w:rPr>
        <w:t>:</w:t>
      </w:r>
    </w:p>
    <w:p w:rsidR="0005526D" w:rsidRDefault="0005526D" w:rsidP="0005526D">
      <w:pPr>
        <w:pStyle w:val="ListParagraph"/>
        <w:numPr>
          <w:ilvl w:val="0"/>
          <w:numId w:val="17"/>
        </w:numPr>
        <w:spacing w:after="160" w:line="259" w:lineRule="auto"/>
        <w:rPr>
          <w:rFonts w:ascii="Arial" w:hAnsi="Arial" w:cs="Arial"/>
        </w:rPr>
      </w:pPr>
      <w:r>
        <w:rPr>
          <w:rFonts w:ascii="Arial" w:hAnsi="Arial" w:cs="Arial"/>
        </w:rPr>
        <w:t xml:space="preserve">Presented 17 scenes as a slide show – will share with the team to review voice over descriptions and content. </w:t>
      </w:r>
    </w:p>
    <w:p w:rsidR="0005526D" w:rsidRPr="00EF57E9" w:rsidRDefault="0005526D" w:rsidP="0005526D">
      <w:pPr>
        <w:pStyle w:val="ListParagraph"/>
        <w:numPr>
          <w:ilvl w:val="0"/>
          <w:numId w:val="17"/>
        </w:numPr>
        <w:spacing w:after="160" w:line="259" w:lineRule="auto"/>
        <w:rPr>
          <w:rFonts w:ascii="Arial" w:hAnsi="Arial" w:cs="Arial"/>
        </w:rPr>
      </w:pPr>
      <w:r w:rsidRPr="00EF57E9">
        <w:rPr>
          <w:rFonts w:ascii="Arial" w:hAnsi="Arial" w:cs="Arial"/>
        </w:rPr>
        <w:lastRenderedPageBreak/>
        <w:t>We initially thought it will be a 5-min video. But after reviewing the content we have, we think this will en</w:t>
      </w:r>
      <w:r>
        <w:rPr>
          <w:rFonts w:ascii="Arial" w:hAnsi="Arial" w:cs="Arial"/>
        </w:rPr>
        <w:t xml:space="preserve">d up being about a 15-min video. </w:t>
      </w:r>
    </w:p>
    <w:p w:rsidR="0005526D" w:rsidRDefault="0005526D" w:rsidP="0005526D">
      <w:pPr>
        <w:pStyle w:val="ListParagraph"/>
        <w:numPr>
          <w:ilvl w:val="0"/>
          <w:numId w:val="17"/>
        </w:numPr>
        <w:spacing w:after="160" w:line="259" w:lineRule="auto"/>
        <w:rPr>
          <w:rFonts w:ascii="Arial" w:hAnsi="Arial" w:cs="Arial"/>
        </w:rPr>
      </w:pPr>
      <w:r>
        <w:rPr>
          <w:rFonts w:ascii="Arial" w:hAnsi="Arial" w:cs="Arial"/>
        </w:rPr>
        <w:t xml:space="preserve">Q. </w:t>
      </w:r>
      <w:r w:rsidRPr="00EF57E9">
        <w:rPr>
          <w:rFonts w:ascii="Arial" w:hAnsi="Arial" w:cs="Arial"/>
        </w:rPr>
        <w:t xml:space="preserve">Will there be reference to </w:t>
      </w:r>
      <w:hyperlink r:id="rId12" w:history="1">
        <w:r w:rsidRPr="00EF57E9">
          <w:rPr>
            <w:rStyle w:val="Hyperlink"/>
            <w:rFonts w:ascii="Arial" w:hAnsi="Arial" w:cs="Arial"/>
          </w:rPr>
          <w:t>www.intelligentcompaction.com</w:t>
        </w:r>
      </w:hyperlink>
      <w:r w:rsidRPr="00317B49">
        <w:rPr>
          <w:rStyle w:val="Hyperlink"/>
          <w:rFonts w:ascii="Arial" w:hAnsi="Arial" w:cs="Arial"/>
        </w:rPr>
        <w:t xml:space="preserve"> i</w:t>
      </w:r>
      <w:r w:rsidRPr="00317B49">
        <w:rPr>
          <w:rFonts w:ascii="Arial" w:hAnsi="Arial" w:cs="Arial"/>
        </w:rPr>
        <w:t>n the video?</w:t>
      </w:r>
    </w:p>
    <w:p w:rsidR="0005526D" w:rsidRPr="00317B49" w:rsidRDefault="0005526D" w:rsidP="0005526D">
      <w:pPr>
        <w:pStyle w:val="ListParagraph"/>
        <w:numPr>
          <w:ilvl w:val="1"/>
          <w:numId w:val="17"/>
        </w:numPr>
        <w:spacing w:after="160" w:line="259" w:lineRule="auto"/>
        <w:rPr>
          <w:rFonts w:ascii="Arial" w:hAnsi="Arial" w:cs="Arial"/>
        </w:rPr>
      </w:pPr>
      <w:r>
        <w:rPr>
          <w:rFonts w:ascii="Arial" w:hAnsi="Arial" w:cs="Arial"/>
        </w:rPr>
        <w:t xml:space="preserve">Yes – as part of the Tested Technology scene. </w:t>
      </w:r>
    </w:p>
    <w:p w:rsidR="0005526D" w:rsidRPr="00EF57E9" w:rsidRDefault="0005526D" w:rsidP="0005526D">
      <w:pPr>
        <w:pStyle w:val="ListParagraph"/>
        <w:numPr>
          <w:ilvl w:val="0"/>
          <w:numId w:val="17"/>
        </w:numPr>
        <w:spacing w:after="160" w:line="259" w:lineRule="auto"/>
        <w:rPr>
          <w:rFonts w:ascii="Arial" w:hAnsi="Arial" w:cs="Arial"/>
        </w:rPr>
      </w:pPr>
      <w:r>
        <w:rPr>
          <w:rFonts w:ascii="Arial" w:hAnsi="Arial" w:cs="Arial"/>
        </w:rPr>
        <w:t xml:space="preserve">Q. </w:t>
      </w:r>
      <w:r w:rsidRPr="00EF57E9">
        <w:rPr>
          <w:rFonts w:ascii="Arial" w:hAnsi="Arial" w:cs="Arial"/>
        </w:rPr>
        <w:t>What is significance of colors</w:t>
      </w:r>
      <w:r>
        <w:rPr>
          <w:rFonts w:ascii="Arial" w:hAnsi="Arial" w:cs="Arial"/>
        </w:rPr>
        <w:t xml:space="preserve"> in the map showing demo projects</w:t>
      </w:r>
      <w:r w:rsidRPr="00EF57E9">
        <w:rPr>
          <w:rFonts w:ascii="Arial" w:hAnsi="Arial" w:cs="Arial"/>
        </w:rPr>
        <w:t xml:space="preserve">? It might be confusing to show multiple colors. </w:t>
      </w:r>
    </w:p>
    <w:p w:rsidR="0005526D" w:rsidRPr="00EF57E9" w:rsidRDefault="0005526D" w:rsidP="0005526D">
      <w:pPr>
        <w:pStyle w:val="ListParagraph"/>
        <w:numPr>
          <w:ilvl w:val="1"/>
          <w:numId w:val="17"/>
        </w:numPr>
        <w:spacing w:after="160" w:line="259" w:lineRule="auto"/>
        <w:rPr>
          <w:rFonts w:ascii="Arial" w:hAnsi="Arial" w:cs="Arial"/>
        </w:rPr>
      </w:pPr>
      <w:r w:rsidRPr="00EF57E9">
        <w:rPr>
          <w:rFonts w:ascii="Arial" w:hAnsi="Arial" w:cs="Arial"/>
        </w:rPr>
        <w:t xml:space="preserve">Will make a note and fix the graphic. This is for illustration purposes only for the animator to use. </w:t>
      </w:r>
    </w:p>
    <w:p w:rsidR="0005526D" w:rsidRDefault="0005526D" w:rsidP="0005526D">
      <w:pPr>
        <w:rPr>
          <w:rFonts w:ascii="Arial" w:hAnsi="Arial" w:cs="Arial"/>
          <w:i/>
          <w:u w:val="single"/>
        </w:rPr>
      </w:pPr>
      <w:r w:rsidRPr="00317B49">
        <w:rPr>
          <w:rFonts w:ascii="Arial" w:hAnsi="Arial" w:cs="Arial"/>
          <w:i/>
          <w:u w:val="single"/>
        </w:rPr>
        <w:t>Closing Comments:</w:t>
      </w:r>
    </w:p>
    <w:p w:rsidR="0005526D" w:rsidRPr="00EF57E9" w:rsidRDefault="0005526D" w:rsidP="0005526D">
      <w:pPr>
        <w:ind w:left="720"/>
        <w:rPr>
          <w:rFonts w:ascii="Arial" w:hAnsi="Arial" w:cs="Arial"/>
        </w:rPr>
      </w:pPr>
      <w:r w:rsidRPr="00EF57E9">
        <w:rPr>
          <w:rFonts w:ascii="Arial" w:hAnsi="Arial" w:cs="Arial"/>
          <w:b/>
        </w:rPr>
        <w:t>Iowa</w:t>
      </w:r>
      <w:r>
        <w:rPr>
          <w:rFonts w:ascii="Arial" w:hAnsi="Arial" w:cs="Arial"/>
          <w:b/>
        </w:rPr>
        <w:t xml:space="preserve"> DOT (MS)</w:t>
      </w:r>
      <w:r w:rsidRPr="00EF57E9">
        <w:rPr>
          <w:rFonts w:ascii="Arial" w:hAnsi="Arial" w:cs="Arial"/>
        </w:rPr>
        <w:t xml:space="preserve">: </w:t>
      </w:r>
      <w:r w:rsidRPr="00317B49">
        <w:rPr>
          <w:rFonts w:ascii="Arial" w:hAnsi="Arial" w:cs="Arial"/>
        </w:rPr>
        <w:t>Int</w:t>
      </w:r>
      <w:r>
        <w:rPr>
          <w:rFonts w:ascii="Arial" w:hAnsi="Arial" w:cs="Arial"/>
        </w:rPr>
        <w:t>eractive Map is a good idea to show the tech briefs. Also having specs linked, where available, can also be very helpful. MS</w:t>
      </w:r>
      <w:r w:rsidRPr="00317B49">
        <w:rPr>
          <w:rFonts w:ascii="Arial" w:hAnsi="Arial" w:cs="Arial"/>
        </w:rPr>
        <w:t xml:space="preserve"> will help</w:t>
      </w:r>
      <w:r>
        <w:rPr>
          <w:rFonts w:ascii="Arial" w:hAnsi="Arial" w:cs="Arial"/>
        </w:rPr>
        <w:t xml:space="preserve"> obtain the specs</w:t>
      </w:r>
      <w:r w:rsidRPr="00317B49">
        <w:rPr>
          <w:rFonts w:ascii="Arial" w:hAnsi="Arial" w:cs="Arial"/>
        </w:rPr>
        <w:t xml:space="preserve"> for Iowa projects</w:t>
      </w:r>
      <w:r>
        <w:rPr>
          <w:rFonts w:ascii="Arial" w:hAnsi="Arial" w:cs="Arial"/>
        </w:rPr>
        <w:t>.</w:t>
      </w:r>
      <w:r w:rsidRPr="00EF57E9">
        <w:rPr>
          <w:rFonts w:ascii="Arial" w:hAnsi="Arial" w:cs="Arial"/>
        </w:rPr>
        <w:t xml:space="preserve"> </w:t>
      </w:r>
    </w:p>
    <w:p w:rsidR="0005526D" w:rsidRPr="00317B49" w:rsidRDefault="0005526D" w:rsidP="0005526D">
      <w:pPr>
        <w:ind w:firstLine="720"/>
        <w:rPr>
          <w:rFonts w:ascii="Arial" w:hAnsi="Arial" w:cs="Arial"/>
        </w:rPr>
      </w:pPr>
      <w:r>
        <w:rPr>
          <w:rFonts w:ascii="Arial" w:hAnsi="Arial" w:cs="Arial"/>
          <w:b/>
        </w:rPr>
        <w:t xml:space="preserve">Georgia DOT (AS): </w:t>
      </w:r>
      <w:r w:rsidRPr="00317B49">
        <w:rPr>
          <w:rFonts w:ascii="Arial" w:hAnsi="Arial" w:cs="Arial"/>
        </w:rPr>
        <w:t xml:space="preserve">Software is our main problem. </w:t>
      </w:r>
      <w:r>
        <w:rPr>
          <w:rFonts w:ascii="Arial" w:hAnsi="Arial" w:cs="Arial"/>
        </w:rPr>
        <w:t xml:space="preserve">This must be addressed. </w:t>
      </w:r>
    </w:p>
    <w:p w:rsidR="0005526D" w:rsidRDefault="0005526D" w:rsidP="0005526D">
      <w:pPr>
        <w:ind w:left="720"/>
        <w:rPr>
          <w:rFonts w:ascii="Arial" w:hAnsi="Arial" w:cs="Arial"/>
        </w:rPr>
      </w:pPr>
      <w:r>
        <w:rPr>
          <w:rFonts w:ascii="Arial" w:hAnsi="Arial" w:cs="Arial"/>
          <w:b/>
        </w:rPr>
        <w:t xml:space="preserve">Missouri DOT (BS): </w:t>
      </w:r>
      <w:r w:rsidRPr="00317B49">
        <w:rPr>
          <w:rFonts w:ascii="Arial" w:hAnsi="Arial" w:cs="Arial"/>
        </w:rPr>
        <w:t xml:space="preserve">We will keep you posted on our </w:t>
      </w:r>
      <w:r>
        <w:rPr>
          <w:rFonts w:ascii="Arial" w:hAnsi="Arial" w:cs="Arial"/>
        </w:rPr>
        <w:t xml:space="preserve">next </w:t>
      </w:r>
      <w:r w:rsidRPr="00317B49">
        <w:rPr>
          <w:rFonts w:ascii="Arial" w:hAnsi="Arial" w:cs="Arial"/>
        </w:rPr>
        <w:t xml:space="preserve">workshop and </w:t>
      </w:r>
      <w:r>
        <w:rPr>
          <w:rFonts w:ascii="Arial" w:hAnsi="Arial" w:cs="Arial"/>
        </w:rPr>
        <w:t xml:space="preserve">the possibility of </w:t>
      </w:r>
      <w:r w:rsidRPr="00317B49">
        <w:rPr>
          <w:rFonts w:ascii="Arial" w:hAnsi="Arial" w:cs="Arial"/>
        </w:rPr>
        <w:t>inviting you here. I like what I see in the video. Do we have a timeline?</w:t>
      </w:r>
      <w:r>
        <w:rPr>
          <w:rFonts w:ascii="Arial" w:hAnsi="Arial" w:cs="Arial"/>
        </w:rPr>
        <w:t xml:space="preserve"> N</w:t>
      </w:r>
      <w:r w:rsidRPr="00317B49">
        <w:rPr>
          <w:rFonts w:ascii="Arial" w:hAnsi="Arial" w:cs="Arial"/>
        </w:rPr>
        <w:t xml:space="preserve">eed to get this to folks to promote it. </w:t>
      </w:r>
    </w:p>
    <w:p w:rsidR="0005526D" w:rsidRPr="00317B49" w:rsidRDefault="0005526D" w:rsidP="0005526D">
      <w:pPr>
        <w:ind w:left="1440"/>
        <w:rPr>
          <w:rFonts w:ascii="Arial" w:hAnsi="Arial" w:cs="Arial"/>
        </w:rPr>
      </w:pPr>
      <w:r>
        <w:rPr>
          <w:rFonts w:ascii="Arial" w:hAnsi="Arial" w:cs="Arial"/>
          <w:b/>
        </w:rPr>
        <w:t xml:space="preserve">CEER/ISU (DW): </w:t>
      </w:r>
      <w:r>
        <w:rPr>
          <w:rFonts w:ascii="Arial" w:hAnsi="Arial" w:cs="Arial"/>
        </w:rPr>
        <w:t xml:space="preserve">It took much longer than we thought and a lot of work to get to where we are at now, but we are getting close. </w:t>
      </w:r>
    </w:p>
    <w:p w:rsidR="0005526D" w:rsidRDefault="0005526D" w:rsidP="0005526D">
      <w:pPr>
        <w:ind w:left="720"/>
        <w:rPr>
          <w:rFonts w:ascii="Arial" w:hAnsi="Arial" w:cs="Arial"/>
        </w:rPr>
      </w:pPr>
      <w:r>
        <w:rPr>
          <w:rFonts w:ascii="Arial" w:hAnsi="Arial" w:cs="Arial"/>
          <w:b/>
        </w:rPr>
        <w:t xml:space="preserve">Virginia DOT (EH): </w:t>
      </w:r>
      <w:r w:rsidRPr="00317B49">
        <w:rPr>
          <w:rFonts w:ascii="Arial" w:hAnsi="Arial" w:cs="Arial"/>
        </w:rPr>
        <w:t>I like the idea of positing construction specs</w:t>
      </w:r>
      <w:r>
        <w:rPr>
          <w:rFonts w:ascii="Arial" w:hAnsi="Arial" w:cs="Arial"/>
        </w:rPr>
        <w:t xml:space="preserve"> along with the tech briefs</w:t>
      </w:r>
      <w:r w:rsidRPr="00317B49">
        <w:rPr>
          <w:rFonts w:ascii="Arial" w:hAnsi="Arial" w:cs="Arial"/>
        </w:rPr>
        <w:t xml:space="preserve">. Provides lot of good information. </w:t>
      </w:r>
    </w:p>
    <w:p w:rsidR="0005526D" w:rsidRPr="00317B49" w:rsidRDefault="0005526D" w:rsidP="0005526D">
      <w:pPr>
        <w:ind w:left="720"/>
        <w:rPr>
          <w:rFonts w:ascii="Arial" w:hAnsi="Arial" w:cs="Arial"/>
        </w:rPr>
      </w:pPr>
      <w:r>
        <w:rPr>
          <w:rFonts w:ascii="Arial" w:hAnsi="Arial" w:cs="Arial"/>
          <w:b/>
        </w:rPr>
        <w:t xml:space="preserve">Pennsylvania DOT (DC): </w:t>
      </w:r>
      <w:r w:rsidRPr="00317B49">
        <w:rPr>
          <w:rFonts w:ascii="Arial" w:hAnsi="Arial" w:cs="Arial"/>
        </w:rPr>
        <w:t xml:space="preserve">I like the Roads and Bridges article and the </w:t>
      </w:r>
      <w:proofErr w:type="spellStart"/>
      <w:r w:rsidRPr="00317B49">
        <w:rPr>
          <w:rFonts w:ascii="Arial" w:hAnsi="Arial" w:cs="Arial"/>
        </w:rPr>
        <w:t>GeoCongress</w:t>
      </w:r>
      <w:proofErr w:type="spellEnd"/>
      <w:r w:rsidRPr="00317B49">
        <w:rPr>
          <w:rFonts w:ascii="Arial" w:hAnsi="Arial" w:cs="Arial"/>
        </w:rPr>
        <w:t xml:space="preserve"> conference</w:t>
      </w:r>
      <w:r>
        <w:rPr>
          <w:rFonts w:ascii="Arial" w:hAnsi="Arial" w:cs="Arial"/>
        </w:rPr>
        <w:t xml:space="preserve"> paper</w:t>
      </w:r>
      <w:r w:rsidRPr="00317B49">
        <w:rPr>
          <w:rFonts w:ascii="Arial" w:hAnsi="Arial" w:cs="Arial"/>
        </w:rPr>
        <w:t xml:space="preserve">. I’ll find out about </w:t>
      </w:r>
      <w:r>
        <w:rPr>
          <w:rFonts w:ascii="Arial" w:hAnsi="Arial" w:cs="Arial"/>
        </w:rPr>
        <w:t xml:space="preserve">more information about </w:t>
      </w:r>
      <w:r w:rsidRPr="00317B49">
        <w:rPr>
          <w:rFonts w:ascii="Arial" w:hAnsi="Arial" w:cs="Arial"/>
        </w:rPr>
        <w:t>hosting</w:t>
      </w:r>
      <w:r>
        <w:rPr>
          <w:rFonts w:ascii="Arial" w:hAnsi="Arial" w:cs="Arial"/>
        </w:rPr>
        <w:t xml:space="preserve"> the next workshop</w:t>
      </w:r>
      <w:r w:rsidRPr="00317B49">
        <w:rPr>
          <w:rFonts w:ascii="Arial" w:hAnsi="Arial" w:cs="Arial"/>
        </w:rPr>
        <w:t xml:space="preserve"> here </w:t>
      </w:r>
      <w:r>
        <w:rPr>
          <w:rFonts w:ascii="Arial" w:hAnsi="Arial" w:cs="Arial"/>
        </w:rPr>
        <w:t>and</w:t>
      </w:r>
      <w:r w:rsidRPr="00317B49">
        <w:rPr>
          <w:rFonts w:ascii="Arial" w:hAnsi="Arial" w:cs="Arial"/>
        </w:rPr>
        <w:t xml:space="preserve"> will update</w:t>
      </w:r>
      <w:r>
        <w:rPr>
          <w:rFonts w:ascii="Arial" w:hAnsi="Arial" w:cs="Arial"/>
        </w:rPr>
        <w:t xml:space="preserve"> you on our next IC</w:t>
      </w:r>
      <w:r w:rsidRPr="00317B49">
        <w:rPr>
          <w:rFonts w:ascii="Arial" w:hAnsi="Arial" w:cs="Arial"/>
        </w:rPr>
        <w:t xml:space="preserve"> project. </w:t>
      </w:r>
      <w:r>
        <w:rPr>
          <w:rFonts w:ascii="Arial" w:hAnsi="Arial" w:cs="Arial"/>
        </w:rPr>
        <w:t xml:space="preserve">I heard that </w:t>
      </w:r>
      <w:r w:rsidRPr="00317B49">
        <w:rPr>
          <w:rFonts w:ascii="Arial" w:hAnsi="Arial" w:cs="Arial"/>
        </w:rPr>
        <w:t>Rhode Island is looking at doing more projects next year</w:t>
      </w:r>
      <w:r>
        <w:rPr>
          <w:rFonts w:ascii="Arial" w:hAnsi="Arial" w:cs="Arial"/>
        </w:rPr>
        <w:t xml:space="preserve"> as well</w:t>
      </w:r>
      <w:r w:rsidRPr="00317B49">
        <w:rPr>
          <w:rFonts w:ascii="Arial" w:hAnsi="Arial" w:cs="Arial"/>
        </w:rPr>
        <w:t xml:space="preserve"> (they have a spec)</w:t>
      </w:r>
      <w:r>
        <w:rPr>
          <w:rFonts w:ascii="Arial" w:hAnsi="Arial" w:cs="Arial"/>
        </w:rPr>
        <w:t>. Having a d</w:t>
      </w:r>
      <w:r w:rsidRPr="00317B49">
        <w:rPr>
          <w:rFonts w:ascii="Arial" w:hAnsi="Arial" w:cs="Arial"/>
        </w:rPr>
        <w:t>atabase of specs on TTICC website</w:t>
      </w:r>
      <w:r>
        <w:rPr>
          <w:rFonts w:ascii="Arial" w:hAnsi="Arial" w:cs="Arial"/>
        </w:rPr>
        <w:t xml:space="preserve"> will be very helpful</w:t>
      </w:r>
      <w:r w:rsidRPr="00317B49">
        <w:rPr>
          <w:rFonts w:ascii="Arial" w:hAnsi="Arial" w:cs="Arial"/>
        </w:rPr>
        <w:t xml:space="preserve">. There are some differences between </w:t>
      </w:r>
      <w:r>
        <w:rPr>
          <w:rFonts w:ascii="Arial" w:hAnsi="Arial" w:cs="Arial"/>
        </w:rPr>
        <w:t>each state and it is good to know how each state is approach this</w:t>
      </w:r>
      <w:r w:rsidRPr="00317B49">
        <w:rPr>
          <w:rFonts w:ascii="Arial" w:hAnsi="Arial" w:cs="Arial"/>
        </w:rPr>
        <w:t xml:space="preserve">. How </w:t>
      </w:r>
      <w:r>
        <w:rPr>
          <w:rFonts w:ascii="Arial" w:hAnsi="Arial" w:cs="Arial"/>
        </w:rPr>
        <w:t>will the</w:t>
      </w:r>
      <w:r w:rsidRPr="00317B49">
        <w:rPr>
          <w:rFonts w:ascii="Arial" w:hAnsi="Arial" w:cs="Arial"/>
        </w:rPr>
        <w:t xml:space="preserve"> video </w:t>
      </w:r>
      <w:r>
        <w:rPr>
          <w:rFonts w:ascii="Arial" w:hAnsi="Arial" w:cs="Arial"/>
        </w:rPr>
        <w:t xml:space="preserve">be </w:t>
      </w:r>
      <w:r w:rsidRPr="00317B49">
        <w:rPr>
          <w:rFonts w:ascii="Arial" w:hAnsi="Arial" w:cs="Arial"/>
        </w:rPr>
        <w:t xml:space="preserve">shared? </w:t>
      </w:r>
      <w:r>
        <w:rPr>
          <w:rFonts w:ascii="Arial" w:hAnsi="Arial" w:cs="Arial"/>
        </w:rPr>
        <w:t xml:space="preserve">CD will be good so that we can get this in hands of people who will eventually use it. </w:t>
      </w:r>
    </w:p>
    <w:p w:rsidR="0005526D" w:rsidRDefault="0005526D" w:rsidP="0005526D">
      <w:pPr>
        <w:ind w:firstLine="720"/>
        <w:rPr>
          <w:rFonts w:ascii="Arial" w:hAnsi="Arial" w:cs="Arial"/>
        </w:rPr>
      </w:pPr>
      <w:r>
        <w:rPr>
          <w:rFonts w:ascii="Arial" w:hAnsi="Arial" w:cs="Arial"/>
          <w:b/>
        </w:rPr>
        <w:t xml:space="preserve">Iowa DOT (SM): </w:t>
      </w:r>
      <w:r w:rsidRPr="00317B49">
        <w:rPr>
          <w:rFonts w:ascii="Arial" w:hAnsi="Arial" w:cs="Arial"/>
        </w:rPr>
        <w:t xml:space="preserve">I like </w:t>
      </w:r>
      <w:r>
        <w:rPr>
          <w:rFonts w:ascii="Arial" w:hAnsi="Arial" w:cs="Arial"/>
        </w:rPr>
        <w:t xml:space="preserve">what I see in the video. </w:t>
      </w:r>
      <w:r w:rsidRPr="00317B49">
        <w:rPr>
          <w:rFonts w:ascii="Arial" w:hAnsi="Arial" w:cs="Arial"/>
        </w:rPr>
        <w:t xml:space="preserve"> </w:t>
      </w:r>
    </w:p>
    <w:p w:rsidR="0005526D" w:rsidRPr="00317B49" w:rsidRDefault="0005526D" w:rsidP="0005526D">
      <w:pPr>
        <w:ind w:left="720"/>
        <w:rPr>
          <w:rFonts w:ascii="Arial" w:hAnsi="Arial" w:cs="Arial"/>
        </w:rPr>
      </w:pPr>
      <w:r>
        <w:rPr>
          <w:rFonts w:ascii="Arial" w:hAnsi="Arial" w:cs="Arial"/>
          <w:b/>
        </w:rPr>
        <w:t xml:space="preserve">KTC (DH): </w:t>
      </w:r>
      <w:r w:rsidRPr="00317B49">
        <w:rPr>
          <w:rFonts w:ascii="Arial" w:hAnsi="Arial" w:cs="Arial"/>
        </w:rPr>
        <w:t>I like the video. Echo D</w:t>
      </w:r>
      <w:r>
        <w:rPr>
          <w:rFonts w:ascii="Arial" w:hAnsi="Arial" w:cs="Arial"/>
        </w:rPr>
        <w:t>C</w:t>
      </w:r>
      <w:r w:rsidRPr="00317B49">
        <w:rPr>
          <w:rFonts w:ascii="Arial" w:hAnsi="Arial" w:cs="Arial"/>
        </w:rPr>
        <w:t xml:space="preserve"> comment on getting it on a DVD to get it </w:t>
      </w:r>
      <w:r>
        <w:rPr>
          <w:rFonts w:ascii="Arial" w:hAnsi="Arial" w:cs="Arial"/>
        </w:rPr>
        <w:t>in</w:t>
      </w:r>
      <w:r w:rsidRPr="00317B49">
        <w:rPr>
          <w:rFonts w:ascii="Arial" w:hAnsi="Arial" w:cs="Arial"/>
        </w:rPr>
        <w:t xml:space="preserve"> people hands. Will touch base with A</w:t>
      </w:r>
      <w:r>
        <w:rPr>
          <w:rFonts w:ascii="Arial" w:hAnsi="Arial" w:cs="Arial"/>
        </w:rPr>
        <w:t>R</w:t>
      </w:r>
      <w:r w:rsidRPr="00317B49">
        <w:rPr>
          <w:rFonts w:ascii="Arial" w:hAnsi="Arial" w:cs="Arial"/>
        </w:rPr>
        <w:t xml:space="preserve"> to </w:t>
      </w:r>
      <w:r>
        <w:rPr>
          <w:rFonts w:ascii="Arial" w:hAnsi="Arial" w:cs="Arial"/>
        </w:rPr>
        <w:t>discuss our next steps</w:t>
      </w:r>
      <w:r w:rsidRPr="00317B49">
        <w:rPr>
          <w:rFonts w:ascii="Arial" w:hAnsi="Arial" w:cs="Arial"/>
        </w:rPr>
        <w:t xml:space="preserve">. </w:t>
      </w:r>
    </w:p>
    <w:p w:rsidR="009B36A3" w:rsidRPr="0005526D" w:rsidRDefault="009B36A3" w:rsidP="0005526D"/>
    <w:sectPr w:rsidR="009B36A3" w:rsidRPr="0005526D" w:rsidSect="004E14D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51B" w:rsidRDefault="0048051B" w:rsidP="00106C83">
      <w:pPr>
        <w:spacing w:after="0" w:line="240" w:lineRule="auto"/>
      </w:pPr>
      <w:r>
        <w:separator/>
      </w:r>
    </w:p>
  </w:endnote>
  <w:endnote w:type="continuationSeparator" w:id="0">
    <w:p w:rsidR="0048051B" w:rsidRDefault="0048051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AAC" w:rsidRDefault="00434AAC">
    <w:pPr>
      <w:pStyle w:val="Footer"/>
    </w:pPr>
    <w:r>
      <w:t xml:space="preserve">TPF Program Standard Quarterly Reporting Format – </w:t>
    </w:r>
    <w:r w:rsidR="00185492">
      <w:t>12</w:t>
    </w:r>
    <w:r>
      <w:t>/2012</w:t>
    </w:r>
  </w:p>
  <w:p w:rsidR="00434AAC" w:rsidRDefault="00434A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51B" w:rsidRDefault="0048051B" w:rsidP="00106C83">
      <w:pPr>
        <w:spacing w:after="0" w:line="240" w:lineRule="auto"/>
      </w:pPr>
      <w:r>
        <w:separator/>
      </w:r>
    </w:p>
  </w:footnote>
  <w:footnote w:type="continuationSeparator" w:id="0">
    <w:p w:rsidR="0048051B" w:rsidRDefault="0048051B"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15398"/>
    <w:multiLevelType w:val="hybridMultilevel"/>
    <w:tmpl w:val="78528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4F0A8E"/>
    <w:multiLevelType w:val="hybridMultilevel"/>
    <w:tmpl w:val="52F27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A71539"/>
    <w:multiLevelType w:val="hybridMultilevel"/>
    <w:tmpl w:val="43F22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E1712F"/>
    <w:multiLevelType w:val="hybridMultilevel"/>
    <w:tmpl w:val="BA10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EE3FCB"/>
    <w:multiLevelType w:val="hybridMultilevel"/>
    <w:tmpl w:val="5424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CB74FA"/>
    <w:multiLevelType w:val="hybridMultilevel"/>
    <w:tmpl w:val="E1AE5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EC189D"/>
    <w:multiLevelType w:val="hybridMultilevel"/>
    <w:tmpl w:val="BFEC7B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987A84"/>
    <w:multiLevelType w:val="hybridMultilevel"/>
    <w:tmpl w:val="E878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B7077E"/>
    <w:multiLevelType w:val="hybridMultilevel"/>
    <w:tmpl w:val="5B1E1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FC32F6"/>
    <w:multiLevelType w:val="hybridMultilevel"/>
    <w:tmpl w:val="E6909EB8"/>
    <w:lvl w:ilvl="0" w:tplc="04090001">
      <w:start w:val="1"/>
      <w:numFmt w:val="bullet"/>
      <w:lvlText w:val=""/>
      <w:lvlJc w:val="left"/>
      <w:pPr>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4532A5"/>
    <w:multiLevelType w:val="hybridMultilevel"/>
    <w:tmpl w:val="6740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0B6D12"/>
    <w:multiLevelType w:val="hybridMultilevel"/>
    <w:tmpl w:val="CE24F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ACE26D7"/>
    <w:multiLevelType w:val="hybridMultilevel"/>
    <w:tmpl w:val="9926E5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0553E3C"/>
    <w:multiLevelType w:val="hybridMultilevel"/>
    <w:tmpl w:val="AE6613CA"/>
    <w:lvl w:ilvl="0" w:tplc="8E26C2E4">
      <w:start w:val="1"/>
      <w:numFmt w:val="decimal"/>
      <w:lvlText w:val="%1."/>
      <w:lvlJc w:val="left"/>
      <w:pPr>
        <w:ind w:left="81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BD1F71"/>
    <w:multiLevelType w:val="hybridMultilevel"/>
    <w:tmpl w:val="575242A4"/>
    <w:lvl w:ilvl="0" w:tplc="F93E7A2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BF7099A"/>
    <w:multiLevelType w:val="hybridMultilevel"/>
    <w:tmpl w:val="F4C2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5"/>
  </w:num>
  <w:num w:numId="5">
    <w:abstractNumId w:val="4"/>
  </w:num>
  <w:num w:numId="6">
    <w:abstractNumId w:val="2"/>
  </w:num>
  <w:num w:numId="7">
    <w:abstractNumId w:val="13"/>
  </w:num>
  <w:num w:numId="8">
    <w:abstractNumId w:val="1"/>
  </w:num>
  <w:num w:numId="9">
    <w:abstractNumId w:val="3"/>
  </w:num>
  <w:num w:numId="10">
    <w:abstractNumId w:val="15"/>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2"/>
  </w:num>
  <w:num w:numId="15">
    <w:abstractNumId w:val="0"/>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2F18"/>
    <w:rsid w:val="000376F5"/>
    <w:rsid w:val="00037FBC"/>
    <w:rsid w:val="000405A6"/>
    <w:rsid w:val="0005526D"/>
    <w:rsid w:val="00057E3E"/>
    <w:rsid w:val="00062713"/>
    <w:rsid w:val="000634E7"/>
    <w:rsid w:val="000736BB"/>
    <w:rsid w:val="000C3FD8"/>
    <w:rsid w:val="000C46A8"/>
    <w:rsid w:val="00106C83"/>
    <w:rsid w:val="00185492"/>
    <w:rsid w:val="00243645"/>
    <w:rsid w:val="00250933"/>
    <w:rsid w:val="00263EFA"/>
    <w:rsid w:val="00270033"/>
    <w:rsid w:val="00284719"/>
    <w:rsid w:val="00293FD8"/>
    <w:rsid w:val="002A242A"/>
    <w:rsid w:val="002A79C8"/>
    <w:rsid w:val="002E6436"/>
    <w:rsid w:val="002E7D20"/>
    <w:rsid w:val="002F3827"/>
    <w:rsid w:val="003014E9"/>
    <w:rsid w:val="003018AB"/>
    <w:rsid w:val="00327DE7"/>
    <w:rsid w:val="003461A1"/>
    <w:rsid w:val="00350A2B"/>
    <w:rsid w:val="00386E44"/>
    <w:rsid w:val="0038705A"/>
    <w:rsid w:val="003B3DC1"/>
    <w:rsid w:val="003C4CD8"/>
    <w:rsid w:val="003C514A"/>
    <w:rsid w:val="003E1B36"/>
    <w:rsid w:val="004048D7"/>
    <w:rsid w:val="004156B2"/>
    <w:rsid w:val="00434AAC"/>
    <w:rsid w:val="004567A8"/>
    <w:rsid w:val="0048051B"/>
    <w:rsid w:val="00483BA8"/>
    <w:rsid w:val="00487856"/>
    <w:rsid w:val="004B73FD"/>
    <w:rsid w:val="004E0EBE"/>
    <w:rsid w:val="004E14DC"/>
    <w:rsid w:val="004E19AB"/>
    <w:rsid w:val="004E213A"/>
    <w:rsid w:val="004F3906"/>
    <w:rsid w:val="00515904"/>
    <w:rsid w:val="00551D8A"/>
    <w:rsid w:val="00553172"/>
    <w:rsid w:val="00586B5C"/>
    <w:rsid w:val="005D0720"/>
    <w:rsid w:val="00646698"/>
    <w:rsid w:val="006A1704"/>
    <w:rsid w:val="006D72E7"/>
    <w:rsid w:val="006F2282"/>
    <w:rsid w:val="007227BC"/>
    <w:rsid w:val="007277E5"/>
    <w:rsid w:val="00743C01"/>
    <w:rsid w:val="00756863"/>
    <w:rsid w:val="007B0BCD"/>
    <w:rsid w:val="007F21F1"/>
    <w:rsid w:val="007F3EDD"/>
    <w:rsid w:val="008640E2"/>
    <w:rsid w:val="00871267"/>
    <w:rsid w:val="00872F18"/>
    <w:rsid w:val="00874EF7"/>
    <w:rsid w:val="008D0C80"/>
    <w:rsid w:val="009004AC"/>
    <w:rsid w:val="00901A8D"/>
    <w:rsid w:val="009B0BBF"/>
    <w:rsid w:val="009B36A3"/>
    <w:rsid w:val="009F1BAA"/>
    <w:rsid w:val="00A07FD4"/>
    <w:rsid w:val="00A20D80"/>
    <w:rsid w:val="00A26B03"/>
    <w:rsid w:val="00A34810"/>
    <w:rsid w:val="00A43875"/>
    <w:rsid w:val="00A53E44"/>
    <w:rsid w:val="00A64D3A"/>
    <w:rsid w:val="00AC7BEB"/>
    <w:rsid w:val="00B04C68"/>
    <w:rsid w:val="00B2185C"/>
    <w:rsid w:val="00B66A21"/>
    <w:rsid w:val="00B80DF4"/>
    <w:rsid w:val="00B8792A"/>
    <w:rsid w:val="00B966C1"/>
    <w:rsid w:val="00BD06C9"/>
    <w:rsid w:val="00C13753"/>
    <w:rsid w:val="00C566DE"/>
    <w:rsid w:val="00C70C97"/>
    <w:rsid w:val="00CA3EE0"/>
    <w:rsid w:val="00CA6D64"/>
    <w:rsid w:val="00D029C9"/>
    <w:rsid w:val="00D12F35"/>
    <w:rsid w:val="00D275C9"/>
    <w:rsid w:val="00D30CDB"/>
    <w:rsid w:val="00D333E3"/>
    <w:rsid w:val="00D928E7"/>
    <w:rsid w:val="00DE643F"/>
    <w:rsid w:val="00E35BB0"/>
    <w:rsid w:val="00E53738"/>
    <w:rsid w:val="00E5374A"/>
    <w:rsid w:val="00E562F2"/>
    <w:rsid w:val="00EC330B"/>
    <w:rsid w:val="00EC51CB"/>
    <w:rsid w:val="00EE34F4"/>
    <w:rsid w:val="00EF08AE"/>
    <w:rsid w:val="00EF5790"/>
    <w:rsid w:val="00F108C6"/>
    <w:rsid w:val="00FA0F92"/>
    <w:rsid w:val="00FB5804"/>
    <w:rsid w:val="00FB705D"/>
    <w:rsid w:val="00FB771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926719-A705-4171-842D-43969DEA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uiPriority w:val="99"/>
    <w:rsid w:val="00901A8D"/>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uiPriority w:val="99"/>
    <w:rsid w:val="00901A8D"/>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uiPriority w:val="99"/>
    <w:semiHidden/>
    <w:unhideWhenUsed/>
    <w:rsid w:val="007B0BCD"/>
    <w:pPr>
      <w:spacing w:after="120" w:line="480" w:lineRule="auto"/>
      <w:ind w:left="360"/>
    </w:pPr>
  </w:style>
  <w:style w:type="character" w:customStyle="1" w:styleId="BodyTextIndent2Char">
    <w:name w:val="Body Text Indent 2 Char"/>
    <w:basedOn w:val="DefaultParagraphFont"/>
    <w:link w:val="BodyTextIndent2"/>
    <w:uiPriority w:val="99"/>
    <w:semiHidden/>
    <w:rsid w:val="007B0BCD"/>
  </w:style>
  <w:style w:type="paragraph" w:styleId="ListParagraph">
    <w:name w:val="List Paragraph"/>
    <w:basedOn w:val="Normal"/>
    <w:uiPriority w:val="34"/>
    <w:qFormat/>
    <w:rsid w:val="003C4CD8"/>
    <w:pPr>
      <w:ind w:left="720"/>
      <w:contextualSpacing/>
    </w:pPr>
  </w:style>
  <w:style w:type="character" w:styleId="Hyperlink">
    <w:name w:val="Hyperlink"/>
    <w:basedOn w:val="DefaultParagraphFont"/>
    <w:uiPriority w:val="99"/>
    <w:unhideWhenUsed/>
    <w:rsid w:val="00327DE7"/>
    <w:rPr>
      <w:color w:val="0000FF" w:themeColor="hyperlink"/>
      <w:u w:val="single"/>
    </w:rPr>
  </w:style>
  <w:style w:type="paragraph" w:customStyle="1" w:styleId="TableTitle">
    <w:name w:val="Table Title"/>
    <w:basedOn w:val="Normal"/>
    <w:next w:val="Normal"/>
    <w:link w:val="TableTitleChar"/>
    <w:rsid w:val="00586B5C"/>
    <w:pPr>
      <w:keepNext/>
      <w:widowControl w:val="0"/>
      <w:spacing w:after="120" w:line="240" w:lineRule="auto"/>
      <w:jc w:val="center"/>
    </w:pPr>
    <w:rPr>
      <w:rFonts w:ascii="Book Antiqua" w:eastAsia="Times New Roman" w:hAnsi="Book Antiqua" w:cs="Times New Roman"/>
      <w:b/>
      <w:szCs w:val="20"/>
    </w:rPr>
  </w:style>
  <w:style w:type="character" w:customStyle="1" w:styleId="TableTitleChar">
    <w:name w:val="Table Title Char"/>
    <w:basedOn w:val="DefaultParagraphFont"/>
    <w:link w:val="TableTitle"/>
    <w:rsid w:val="00586B5C"/>
    <w:rPr>
      <w:rFonts w:ascii="Book Antiqua" w:eastAsia="Times New Roman" w:hAnsi="Book Antiqua" w:cs="Times New Roman"/>
      <w:b/>
      <w:szCs w:val="20"/>
    </w:rPr>
  </w:style>
  <w:style w:type="table" w:styleId="TableSimple3">
    <w:name w:val="Table Simple 3"/>
    <w:basedOn w:val="TableNormal"/>
    <w:rsid w:val="00586B5C"/>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41130">
      <w:bodyDiv w:val="1"/>
      <w:marLeft w:val="0"/>
      <w:marRight w:val="0"/>
      <w:marTop w:val="0"/>
      <w:marBottom w:val="0"/>
      <w:divBdr>
        <w:top w:val="none" w:sz="0" w:space="0" w:color="auto"/>
        <w:left w:val="none" w:sz="0" w:space="0" w:color="auto"/>
        <w:bottom w:val="none" w:sz="0" w:space="0" w:color="auto"/>
        <w:right w:val="none" w:sz="0" w:space="0" w:color="auto"/>
      </w:divBdr>
    </w:div>
    <w:div w:id="814298611">
      <w:bodyDiv w:val="1"/>
      <w:marLeft w:val="0"/>
      <w:marRight w:val="0"/>
      <w:marTop w:val="0"/>
      <w:marBottom w:val="0"/>
      <w:divBdr>
        <w:top w:val="none" w:sz="0" w:space="0" w:color="auto"/>
        <w:left w:val="none" w:sz="0" w:space="0" w:color="auto"/>
        <w:bottom w:val="none" w:sz="0" w:space="0" w:color="auto"/>
        <w:right w:val="none" w:sz="0" w:space="0" w:color="auto"/>
      </w:divBdr>
    </w:div>
    <w:div w:id="1427847824">
      <w:bodyDiv w:val="1"/>
      <w:marLeft w:val="0"/>
      <w:marRight w:val="0"/>
      <w:marTop w:val="0"/>
      <w:marBottom w:val="0"/>
      <w:divBdr>
        <w:top w:val="none" w:sz="0" w:space="0" w:color="auto"/>
        <w:left w:val="none" w:sz="0" w:space="0" w:color="auto"/>
        <w:bottom w:val="none" w:sz="0" w:space="0" w:color="auto"/>
        <w:right w:val="none" w:sz="0" w:space="0" w:color="auto"/>
      </w:divBdr>
    </w:div>
    <w:div w:id="1441530124">
      <w:bodyDiv w:val="1"/>
      <w:marLeft w:val="0"/>
      <w:marRight w:val="0"/>
      <w:marTop w:val="0"/>
      <w:marBottom w:val="0"/>
      <w:divBdr>
        <w:top w:val="none" w:sz="0" w:space="0" w:color="auto"/>
        <w:left w:val="none" w:sz="0" w:space="0" w:color="auto"/>
        <w:bottom w:val="none" w:sz="0" w:space="0" w:color="auto"/>
        <w:right w:val="none" w:sz="0" w:space="0" w:color="auto"/>
      </w:divBdr>
    </w:div>
    <w:div w:id="169935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telligentcompactio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eer.iastate.edu/research/project/project.cfm?projectID=-59891923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eer.iastate.edu/research/project/project.cfm?projectID=-275497063" TargetMode="External"/><Relationship Id="rId4" Type="http://schemas.openxmlformats.org/officeDocument/2006/relationships/settings" Target="settings.xml"/><Relationship Id="rId9" Type="http://schemas.openxmlformats.org/officeDocument/2006/relationships/hyperlink" Target="http://www.ceer.iastate.edu/research/project/project.cfm?projectID=-59891923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1FFD8-36C3-4ABF-827B-F3D6D3DEB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2468</Words>
  <Characters>14072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16507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Thomas, Judy [ITRNS]</cp:lastModifiedBy>
  <cp:revision>3</cp:revision>
  <dcterms:created xsi:type="dcterms:W3CDTF">2014-01-15T14:13:00Z</dcterms:created>
  <dcterms:modified xsi:type="dcterms:W3CDTF">2014-01-15T14:34:00Z</dcterms:modified>
</cp:coreProperties>
</file>