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A915EF" w:rsidP="00A915EF">
            <w:pPr>
              <w:ind w:right="-720"/>
              <w:rPr>
                <w:rFonts w:ascii="Arial" w:hAnsi="Arial" w:cs="Arial"/>
                <w:i/>
                <w:sz w:val="20"/>
                <w:szCs w:val="20"/>
              </w:rPr>
            </w:pPr>
            <w:r>
              <w:rPr>
                <w:rFonts w:ascii="Arial" w:hAnsi="Arial" w:cs="Arial"/>
                <w:i/>
                <w:sz w:val="20"/>
                <w:szCs w:val="20"/>
              </w:rPr>
              <w:t>TPF-5(081</w:t>
            </w:r>
            <w:r w:rsidR="00D76582" w:rsidRPr="00D76582">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786DB9" w:rsidRDefault="00786DB9" w:rsidP="00037FBC">
            <w:pPr>
              <w:ind w:right="-720"/>
              <w:rPr>
                <w:rFonts w:ascii="Arial" w:hAnsi="Arial" w:cs="Arial"/>
                <w:sz w:val="36"/>
                <w:szCs w:val="36"/>
              </w:rPr>
            </w:pPr>
          </w:p>
          <w:p w:rsidR="001143AC" w:rsidRPr="00786DB9" w:rsidRDefault="00786DB9" w:rsidP="00037FBC">
            <w:pPr>
              <w:ind w:right="-720"/>
              <w:rPr>
                <w:rFonts w:ascii="Arial" w:hAnsi="Arial" w:cs="Arial"/>
                <w:sz w:val="20"/>
                <w:szCs w:val="20"/>
              </w:rPr>
            </w:pPr>
            <w:r>
              <w:rPr>
                <w:rFonts w:ascii="Arial" w:hAnsi="Arial" w:cs="Arial"/>
                <w:sz w:val="20"/>
                <w:szCs w:val="20"/>
              </w:rPr>
              <w:t xml:space="preserve"> </w:t>
            </w:r>
            <w:r w:rsidR="00F421FF">
              <w:rPr>
                <w:rFonts w:ascii="Arial" w:hAnsi="Arial" w:cs="Arial"/>
                <w:sz w:val="20"/>
                <w:szCs w:val="20"/>
              </w:rPr>
              <w:t xml:space="preserve">   </w:t>
            </w:r>
            <w:r w:rsidR="00B04731">
              <w:rPr>
                <w:rFonts w:ascii="Arial" w:hAnsi="Arial" w:cs="Arial"/>
                <w:sz w:val="20"/>
                <w:szCs w:val="20"/>
              </w:rPr>
              <w:t xml:space="preserve"> </w:t>
            </w:r>
            <w:r w:rsidR="00551D8A">
              <w:rPr>
                <w:rFonts w:ascii="Arial" w:hAnsi="Arial" w:cs="Arial"/>
                <w:sz w:val="20"/>
                <w:szCs w:val="20"/>
              </w:rPr>
              <w:t>Quarter 1 (January 1 – March 31</w:t>
            </w:r>
            <w:r w:rsidR="000C0BAC">
              <w:rPr>
                <w:rFonts w:ascii="Arial" w:hAnsi="Arial" w:cs="Arial"/>
                <w:sz w:val="20"/>
                <w:szCs w:val="20"/>
              </w:rPr>
              <w:t>, 2013</w:t>
            </w:r>
            <w:r w:rsidR="00551D8A">
              <w:rPr>
                <w:rFonts w:ascii="Arial" w:hAnsi="Arial" w:cs="Arial"/>
                <w:sz w:val="20"/>
                <w:szCs w:val="20"/>
              </w:rPr>
              <w:t>)</w:t>
            </w:r>
          </w:p>
          <w:p w:rsidR="001143AC" w:rsidRDefault="001F1560" w:rsidP="00037FBC">
            <w:pPr>
              <w:ind w:right="-720"/>
              <w:rPr>
                <w:rFonts w:ascii="Arial" w:hAnsi="Arial" w:cs="Arial"/>
                <w:sz w:val="20"/>
                <w:szCs w:val="20"/>
              </w:rPr>
            </w:pPr>
            <w:r>
              <w:rPr>
                <w:rFonts w:ascii="Arial" w:hAnsi="Arial" w:cs="Arial"/>
                <w:sz w:val="36"/>
                <w:szCs w:val="36"/>
              </w:rPr>
              <w:t xml:space="preserve">  </w:t>
            </w:r>
            <w:r w:rsidR="00B04731">
              <w:rPr>
                <w:rFonts w:ascii="Arial" w:hAnsi="Arial" w:cs="Arial"/>
                <w:sz w:val="36"/>
                <w:szCs w:val="36"/>
              </w:rPr>
              <w:t xml:space="preserve"> </w:t>
            </w:r>
            <w:r w:rsidR="00551D8A" w:rsidRPr="00D76582">
              <w:rPr>
                <w:rFonts w:ascii="Arial" w:hAnsi="Arial" w:cs="Arial"/>
                <w:sz w:val="20"/>
                <w:szCs w:val="20"/>
              </w:rPr>
              <w:t>Quarter 2 (April 1 – June 30</w:t>
            </w:r>
            <w:r w:rsidR="000C0BAC">
              <w:rPr>
                <w:rFonts w:ascii="Arial" w:hAnsi="Arial" w:cs="Arial"/>
                <w:sz w:val="20"/>
                <w:szCs w:val="20"/>
              </w:rPr>
              <w:t>, 2013</w:t>
            </w:r>
            <w:r w:rsidR="00551D8A" w:rsidRPr="00D76582">
              <w:rPr>
                <w:rFonts w:ascii="Arial" w:hAnsi="Arial" w:cs="Arial"/>
                <w:sz w:val="20"/>
                <w:szCs w:val="20"/>
              </w:rPr>
              <w:t>)</w:t>
            </w:r>
            <w:r w:rsidR="00771D08">
              <w:rPr>
                <w:rFonts w:ascii="Arial" w:hAnsi="Arial" w:cs="Arial"/>
                <w:sz w:val="20"/>
                <w:szCs w:val="20"/>
              </w:rPr>
              <w:t xml:space="preserve">  </w:t>
            </w:r>
          </w:p>
          <w:p w:rsidR="00B04731" w:rsidRDefault="00B04731" w:rsidP="002C3F07">
            <w:pPr>
              <w:ind w:right="-720"/>
              <w:rPr>
                <w:rFonts w:ascii="Arial" w:hAnsi="Arial" w:cs="Arial"/>
                <w:sz w:val="20"/>
                <w:szCs w:val="20"/>
              </w:rPr>
            </w:pPr>
            <w:r>
              <w:rPr>
                <w:rFonts w:ascii="Arial" w:hAnsi="Arial" w:cs="Arial"/>
                <w:sz w:val="24"/>
                <w:szCs w:val="24"/>
              </w:rPr>
              <w:t xml:space="preserve">  </w:t>
            </w:r>
            <w:r w:rsidR="001F1560">
              <w:rPr>
                <w:rFonts w:ascii="Arial" w:hAnsi="Arial" w:cs="Arial"/>
                <w:sz w:val="24"/>
                <w:szCs w:val="24"/>
              </w:rPr>
              <w:t xml:space="preserve"> </w:t>
            </w:r>
            <w:r>
              <w:rPr>
                <w:rFonts w:ascii="Arial" w:hAnsi="Arial" w:cs="Arial"/>
                <w:sz w:val="24"/>
                <w:szCs w:val="24"/>
              </w:rPr>
              <w:t xml:space="preserve"> </w:t>
            </w:r>
            <w:r w:rsidR="00551D8A">
              <w:rPr>
                <w:rFonts w:ascii="Arial" w:hAnsi="Arial" w:cs="Arial"/>
                <w:sz w:val="20"/>
                <w:szCs w:val="20"/>
              </w:rPr>
              <w:t>Quarter 3 (July 1 – September 30</w:t>
            </w:r>
            <w:r w:rsidR="000C0BAC">
              <w:rPr>
                <w:rFonts w:ascii="Arial" w:hAnsi="Arial" w:cs="Arial"/>
                <w:sz w:val="20"/>
                <w:szCs w:val="20"/>
              </w:rPr>
              <w:t>, 2013</w:t>
            </w:r>
            <w:r w:rsidR="00551D8A">
              <w:rPr>
                <w:rFonts w:ascii="Arial" w:hAnsi="Arial" w:cs="Arial"/>
                <w:sz w:val="20"/>
                <w:szCs w:val="20"/>
              </w:rPr>
              <w:t>)</w:t>
            </w:r>
          </w:p>
          <w:p w:rsidR="00551D8A" w:rsidRPr="00551D8A" w:rsidRDefault="00B04731" w:rsidP="002C3F07">
            <w:pPr>
              <w:ind w:right="-720"/>
              <w:rPr>
                <w:rFonts w:ascii="Arial" w:hAnsi="Arial" w:cs="Arial"/>
                <w:sz w:val="20"/>
                <w:szCs w:val="20"/>
              </w:rPr>
            </w:pPr>
            <w:r>
              <w:rPr>
                <w:rFonts w:ascii="Arial" w:hAnsi="Arial" w:cs="Arial"/>
                <w:sz w:val="20"/>
                <w:szCs w:val="20"/>
              </w:rPr>
              <w:t xml:space="preserve"> X</w:t>
            </w:r>
            <w:r w:rsidR="00D249CD">
              <w:rPr>
                <w:rFonts w:ascii="Arial" w:hAnsi="Arial" w:cs="Arial"/>
                <w:sz w:val="36"/>
                <w:szCs w:val="36"/>
              </w:rPr>
              <w:t xml:space="preserve"> </w:t>
            </w:r>
            <w:r w:rsidR="00551D8A">
              <w:rPr>
                <w:rFonts w:ascii="Arial" w:hAnsi="Arial" w:cs="Arial"/>
                <w:sz w:val="20"/>
                <w:szCs w:val="20"/>
              </w:rPr>
              <w:t>Quarter 4 (October 4 – December 31</w:t>
            </w:r>
            <w:r w:rsidR="000C0BAC">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A915EF" w:rsidRPr="00A915EF">
              <w:rPr>
                <w:rFonts w:ascii="Arial" w:hAnsi="Arial" w:cs="Arial"/>
                <w:sz w:val="20"/>
                <w:szCs w:val="20"/>
              </w:rPr>
              <w:t>Midwest Smart Work Zone Deployment Initiative</w:t>
            </w:r>
          </w:p>
          <w:p w:rsidR="00272A12" w:rsidRPr="00DF2C51" w:rsidRDefault="00272A12" w:rsidP="00551D8A">
            <w:pPr>
              <w:ind w:right="-720"/>
              <w:rPr>
                <w:rFonts w:ascii="Arial" w:hAnsi="Arial" w:cs="Arial"/>
                <w:b/>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00313E40">
              <w:rPr>
                <w:rFonts w:ascii="Arial" w:hAnsi="Arial" w:cs="Arial"/>
                <w:b/>
                <w:sz w:val="20"/>
                <w:szCs w:val="20"/>
              </w:rPr>
              <w:t xml:space="preserve"> </w:t>
            </w:r>
            <w:r w:rsidR="00551D8A" w:rsidRPr="00C13753">
              <w:rPr>
                <w:rFonts w:ascii="Arial" w:hAnsi="Arial" w:cs="Arial"/>
                <w:b/>
                <w:sz w:val="20"/>
                <w:szCs w:val="20"/>
              </w:rPr>
              <w:t>Phone:                                E-mail:</w:t>
            </w:r>
          </w:p>
          <w:p w:rsidR="00FF32BE" w:rsidRPr="00B66A21" w:rsidRDefault="00A915EF" w:rsidP="00551D8A">
            <w:pPr>
              <w:ind w:right="-720"/>
              <w:rPr>
                <w:rFonts w:ascii="Arial" w:hAnsi="Arial" w:cs="Arial"/>
                <w:sz w:val="20"/>
                <w:szCs w:val="20"/>
              </w:rPr>
            </w:pPr>
            <w:r>
              <w:rPr>
                <w:rFonts w:ascii="Arial" w:hAnsi="Arial" w:cs="Arial"/>
                <w:sz w:val="20"/>
                <w:szCs w:val="20"/>
              </w:rPr>
              <w:t>Dan Sprengeler</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 xml:space="preserve">       </w:t>
            </w:r>
            <w:r w:rsidR="00313E40">
              <w:rPr>
                <w:rFonts w:ascii="Arial" w:hAnsi="Arial" w:cs="Arial"/>
                <w:sz w:val="20"/>
                <w:szCs w:val="20"/>
              </w:rPr>
              <w:t xml:space="preserve"> </w:t>
            </w:r>
            <w:r>
              <w:rPr>
                <w:rFonts w:ascii="Arial" w:hAnsi="Arial" w:cs="Arial"/>
                <w:sz w:val="20"/>
                <w:szCs w:val="20"/>
              </w:rPr>
              <w:t>515-239-182</w:t>
            </w:r>
            <w:r w:rsidR="00D76582">
              <w:rPr>
                <w:rFonts w:ascii="Arial" w:hAnsi="Arial" w:cs="Arial"/>
                <w:sz w:val="20"/>
                <w:szCs w:val="20"/>
              </w:rPr>
              <w:t>3</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dan.sprengeler</w:t>
            </w:r>
            <w:r w:rsidR="00D76582">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A915EF" w:rsidP="00551D8A">
            <w:pPr>
              <w:ind w:right="-720"/>
              <w:rPr>
                <w:rFonts w:ascii="Arial" w:hAnsi="Arial" w:cs="Arial"/>
                <w:sz w:val="20"/>
                <w:szCs w:val="20"/>
              </w:rPr>
            </w:pPr>
            <w:r>
              <w:rPr>
                <w:rFonts w:ascii="Arial" w:hAnsi="Arial" w:cs="Arial"/>
                <w:sz w:val="20"/>
                <w:szCs w:val="20"/>
              </w:rPr>
              <w:t>Tom McDonald</w:t>
            </w:r>
            <w:r w:rsidR="00D76582">
              <w:rPr>
                <w:rFonts w:ascii="Arial" w:hAnsi="Arial" w:cs="Arial"/>
                <w:sz w:val="20"/>
                <w:szCs w:val="20"/>
              </w:rPr>
              <w:t xml:space="preserve">                          </w:t>
            </w:r>
            <w:r>
              <w:rPr>
                <w:rFonts w:ascii="Arial" w:hAnsi="Arial" w:cs="Arial"/>
                <w:sz w:val="20"/>
                <w:szCs w:val="20"/>
              </w:rPr>
              <w:t xml:space="preserve">                             </w:t>
            </w:r>
            <w:r w:rsidR="00272A12">
              <w:rPr>
                <w:rFonts w:ascii="Arial" w:hAnsi="Arial" w:cs="Arial"/>
                <w:sz w:val="20"/>
                <w:szCs w:val="20"/>
              </w:rPr>
              <w:t>515-294-</w:t>
            </w:r>
            <w:r>
              <w:rPr>
                <w:rFonts w:ascii="Arial" w:hAnsi="Arial" w:cs="Arial"/>
                <w:sz w:val="20"/>
                <w:szCs w:val="20"/>
              </w:rPr>
              <w:t>6384</w:t>
            </w:r>
            <w:r w:rsidR="00272A12">
              <w:rPr>
                <w:rFonts w:ascii="Arial" w:hAnsi="Arial" w:cs="Arial"/>
                <w:sz w:val="20"/>
                <w:szCs w:val="20"/>
              </w:rPr>
              <w:t xml:space="preserve">                        </w:t>
            </w:r>
            <w:r>
              <w:rPr>
                <w:rFonts w:ascii="Arial" w:hAnsi="Arial" w:cs="Arial"/>
                <w:sz w:val="20"/>
                <w:szCs w:val="20"/>
              </w:rPr>
              <w:t>tmcdonal</w:t>
            </w:r>
            <w:r w:rsidR="00D76582">
              <w:rPr>
                <w:rFonts w:ascii="Arial" w:hAnsi="Arial" w:cs="Arial"/>
                <w:sz w:val="20"/>
                <w:szCs w:val="20"/>
              </w:rPr>
              <w:t>@iastate.edu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A915EF">
              <w:rPr>
                <w:rFonts w:ascii="Arial" w:hAnsi="Arial" w:cs="Arial"/>
                <w:sz w:val="20"/>
                <w:szCs w:val="20"/>
              </w:rPr>
              <w:t>63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A915EF">
              <w:rPr>
                <w:rFonts w:ascii="Arial" w:hAnsi="Arial" w:cs="Arial"/>
                <w:sz w:val="20"/>
                <w:szCs w:val="20"/>
              </w:rPr>
              <w:t>18</w:t>
            </w:r>
            <w:r w:rsidR="00272A12">
              <w:rPr>
                <w:rFonts w:ascii="Arial" w:hAnsi="Arial" w:cs="Arial"/>
                <w:sz w:val="20"/>
                <w:szCs w:val="20"/>
              </w:rPr>
              <w:t>9</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024B18" w:rsidP="00551D8A">
            <w:pPr>
              <w:ind w:right="-720"/>
              <w:rPr>
                <w:rFonts w:ascii="Arial" w:hAnsi="Arial" w:cs="Arial"/>
                <w:b/>
                <w:sz w:val="20"/>
                <w:szCs w:val="20"/>
              </w:rPr>
            </w:pPr>
            <w:r>
              <w:rPr>
                <w:rFonts w:ascii="Arial" w:hAnsi="Arial" w:cs="Arial"/>
                <w:sz w:val="20"/>
                <w:szCs w:val="20"/>
              </w:rPr>
              <w:t>2001-On-going Pooled Fund</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024B18" w:rsidP="00551D8A">
            <w:pPr>
              <w:ind w:right="-720"/>
              <w:rPr>
                <w:rFonts w:ascii="Arial" w:hAnsi="Arial" w:cs="Arial"/>
                <w:sz w:val="20"/>
                <w:szCs w:val="20"/>
              </w:rPr>
            </w:pPr>
            <w:r>
              <w:rPr>
                <w:rFonts w:ascii="Arial" w:hAnsi="Arial" w:cs="Arial"/>
                <w:sz w:val="20"/>
                <w:szCs w:val="20"/>
              </w:rPr>
              <w:t>On-going</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A70158">
              <w:rPr>
                <w:rFonts w:ascii="Arial" w:hAnsi="Arial" w:cs="Arial"/>
                <w:b/>
                <w:sz w:val="20"/>
                <w:szCs w:val="20"/>
              </w:rPr>
              <w:t xml:space="preserve"> </w:t>
            </w:r>
          </w:p>
          <w:p w:rsidR="00A915EF" w:rsidRPr="00A915EF" w:rsidRDefault="00807606" w:rsidP="00551D8A">
            <w:pPr>
              <w:ind w:right="-720"/>
              <w:rPr>
                <w:rFonts w:ascii="Arial" w:hAnsi="Arial" w:cs="Arial"/>
                <w:sz w:val="20"/>
                <w:szCs w:val="20"/>
              </w:rPr>
            </w:pPr>
            <w:r>
              <w:rPr>
                <w:rFonts w:ascii="Arial" w:hAnsi="Arial" w:cs="Arial"/>
                <w:sz w:val="20"/>
                <w:szCs w:val="20"/>
              </w:rPr>
              <w:t>June 30, 2015</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2A2F" w:rsidP="00551D8A">
            <w:pPr>
              <w:ind w:right="-720"/>
              <w:rPr>
                <w:rFonts w:ascii="Arial" w:hAnsi="Arial" w:cs="Arial"/>
                <w:sz w:val="20"/>
                <w:szCs w:val="20"/>
              </w:rPr>
            </w:pPr>
            <w:r>
              <w:rPr>
                <w:rFonts w:ascii="Arial" w:hAnsi="Arial" w:cs="Arial"/>
                <w:sz w:val="20"/>
                <w:szCs w:val="20"/>
              </w:rPr>
              <w:t>None</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6F1AB4" w:rsidP="00A915EF">
            <w:pPr>
              <w:ind w:right="-720"/>
              <w:rPr>
                <w:rFonts w:ascii="Arial" w:hAnsi="Arial" w:cs="Arial"/>
                <w:sz w:val="20"/>
                <w:szCs w:val="20"/>
              </w:rPr>
            </w:pPr>
            <w:r w:rsidRPr="00680E51">
              <w:rPr>
                <w:rFonts w:ascii="Arial" w:hAnsi="Arial" w:cs="Arial"/>
                <w:sz w:val="20"/>
                <w:szCs w:val="20"/>
              </w:rPr>
              <w:t>$1,917,500</w:t>
            </w:r>
          </w:p>
        </w:tc>
        <w:tc>
          <w:tcPr>
            <w:tcW w:w="3330" w:type="dxa"/>
          </w:tcPr>
          <w:p w:rsidR="00874EF7" w:rsidRPr="00B66A21" w:rsidRDefault="00C23984" w:rsidP="00F238DA">
            <w:pPr>
              <w:ind w:right="-720"/>
              <w:rPr>
                <w:rFonts w:ascii="Arial" w:hAnsi="Arial" w:cs="Arial"/>
                <w:sz w:val="20"/>
                <w:szCs w:val="20"/>
              </w:rPr>
            </w:pPr>
            <w:r w:rsidRPr="00680E51">
              <w:rPr>
                <w:rFonts w:ascii="Arial" w:hAnsi="Arial" w:cs="Arial"/>
                <w:sz w:val="20"/>
                <w:szCs w:val="20"/>
              </w:rPr>
              <w:t>$</w:t>
            </w:r>
            <w:r w:rsidR="00F238DA" w:rsidRPr="00680E51">
              <w:rPr>
                <w:rFonts w:ascii="Arial" w:hAnsi="Arial" w:cs="Arial"/>
                <w:sz w:val="20"/>
                <w:szCs w:val="20"/>
              </w:rPr>
              <w:t>1,857,338.30</w:t>
            </w:r>
          </w:p>
        </w:tc>
        <w:tc>
          <w:tcPr>
            <w:tcW w:w="3420" w:type="dxa"/>
          </w:tcPr>
          <w:p w:rsidR="00874EF7" w:rsidRPr="00B66A21" w:rsidRDefault="00024B18" w:rsidP="00551D8A">
            <w:pPr>
              <w:ind w:right="-720"/>
              <w:rPr>
                <w:rFonts w:ascii="Arial" w:hAnsi="Arial" w:cs="Arial"/>
                <w:sz w:val="20"/>
                <w:szCs w:val="20"/>
              </w:rPr>
            </w:pPr>
            <w:r>
              <w:rPr>
                <w:rFonts w:ascii="Arial" w:hAnsi="Arial" w:cs="Arial"/>
                <w:sz w:val="20"/>
                <w:szCs w:val="20"/>
              </w:rPr>
              <w:t>On-going</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807606" w:rsidRDefault="00F238DA" w:rsidP="00874EF7">
            <w:pPr>
              <w:ind w:right="-720"/>
              <w:rPr>
                <w:rFonts w:ascii="Arial" w:hAnsi="Arial" w:cs="Arial"/>
                <w:sz w:val="20"/>
                <w:szCs w:val="20"/>
                <w:highlight w:val="yellow"/>
              </w:rPr>
            </w:pPr>
            <w:r w:rsidRPr="00F238DA">
              <w:rPr>
                <w:rFonts w:ascii="Arial" w:hAnsi="Arial" w:cs="Arial"/>
                <w:sz w:val="20"/>
                <w:szCs w:val="20"/>
              </w:rPr>
              <w:t>$3,839.34</w:t>
            </w:r>
          </w:p>
        </w:tc>
        <w:tc>
          <w:tcPr>
            <w:tcW w:w="3330" w:type="dxa"/>
          </w:tcPr>
          <w:p w:rsidR="00B66A21" w:rsidRPr="00807606" w:rsidRDefault="00024B18" w:rsidP="00874EF7">
            <w:pPr>
              <w:ind w:right="-720"/>
              <w:rPr>
                <w:rFonts w:ascii="Arial" w:hAnsi="Arial" w:cs="Arial"/>
                <w:sz w:val="20"/>
                <w:szCs w:val="20"/>
                <w:highlight w:val="yellow"/>
              </w:rPr>
            </w:pPr>
            <w:r w:rsidRPr="00807606">
              <w:rPr>
                <w:rFonts w:ascii="Arial" w:hAnsi="Arial" w:cs="Arial"/>
                <w:sz w:val="20"/>
                <w:szCs w:val="20"/>
                <w:highlight w:val="yellow"/>
              </w:rPr>
              <w:t>N/A</w:t>
            </w:r>
          </w:p>
        </w:tc>
        <w:tc>
          <w:tcPr>
            <w:tcW w:w="3420" w:type="dxa"/>
          </w:tcPr>
          <w:p w:rsidR="00B66A21" w:rsidRPr="00B66A21" w:rsidRDefault="00B66A21" w:rsidP="00874EF7">
            <w:pPr>
              <w:ind w:right="-720"/>
              <w:rPr>
                <w:rFonts w:ascii="Arial" w:hAnsi="Arial" w:cs="Arial"/>
                <w:sz w:val="20"/>
                <w:szCs w:val="20"/>
              </w:rPr>
            </w:pPr>
          </w:p>
          <w:p w:rsidR="00B66A21" w:rsidRPr="00B66A21" w:rsidRDefault="00024B18" w:rsidP="00874EF7">
            <w:pPr>
              <w:ind w:right="-720"/>
              <w:rPr>
                <w:rFonts w:ascii="Arial" w:hAnsi="Arial" w:cs="Arial"/>
                <w:sz w:val="20"/>
                <w:szCs w:val="20"/>
              </w:rPr>
            </w:pPr>
            <w:r>
              <w:rPr>
                <w:rFonts w:ascii="Arial" w:hAnsi="Arial" w:cs="Arial"/>
                <w:sz w:val="20"/>
                <w:szCs w:val="20"/>
              </w:rPr>
              <w:t>On-going</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Vendor Solicitation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Distribute Group Reports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website</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TAC meetings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research report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Recommend research reimbursement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Solicit state participation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Inquiry contact</w:t>
      </w:r>
    </w:p>
    <w:p w:rsidR="00A915EF" w:rsidRP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(On-going project)</w:t>
      </w:r>
    </w:p>
    <w:p w:rsidR="00272A12" w:rsidRDefault="00272A12" w:rsidP="00551D8A">
      <w:pPr>
        <w:spacing w:after="0"/>
        <w:ind w:left="-720" w:right="-720"/>
        <w:rPr>
          <w:rFonts w:ascii="Arial" w:hAnsi="Arial" w:cs="Arial"/>
          <w:sz w:val="20"/>
          <w:szCs w:val="20"/>
        </w:rPr>
      </w:pPr>
    </w:p>
    <w:p w:rsidR="00037FBC" w:rsidRDefault="00037FBC" w:rsidP="00A915EF">
      <w:pPr>
        <w:spacing w:after="0"/>
        <w:ind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A915EF" w:rsidRPr="00C8485E" w:rsidRDefault="00B67918" w:rsidP="00C8485E">
      <w:pPr>
        <w:spacing w:after="0"/>
        <w:ind w:left="-720" w:right="-720"/>
        <w:rPr>
          <w:rFonts w:ascii="Arial" w:hAnsi="Arial" w:cs="Arial"/>
          <w:sz w:val="20"/>
          <w:szCs w:val="20"/>
          <w:u w:val="single"/>
        </w:rPr>
      </w:pPr>
      <w:r w:rsidRPr="00B67918">
        <w:rPr>
          <w:rFonts w:ascii="Arial" w:hAnsi="Arial" w:cs="Arial"/>
          <w:sz w:val="20"/>
          <w:szCs w:val="20"/>
          <w:u w:val="single"/>
        </w:rPr>
        <w:t xml:space="preserve">Quarter Ending </w:t>
      </w:r>
      <w:r w:rsidR="00680E51">
        <w:rPr>
          <w:rFonts w:ascii="Arial" w:hAnsi="Arial" w:cs="Arial"/>
          <w:sz w:val="20"/>
          <w:szCs w:val="20"/>
          <w:u w:val="single"/>
        </w:rPr>
        <w:t>December</w:t>
      </w:r>
      <w:r w:rsidRPr="00B67918">
        <w:rPr>
          <w:rFonts w:ascii="Arial" w:hAnsi="Arial" w:cs="Arial"/>
          <w:sz w:val="20"/>
          <w:szCs w:val="20"/>
          <w:u w:val="single"/>
        </w:rPr>
        <w:t xml:space="preserve"> 3</w:t>
      </w:r>
      <w:r w:rsidR="00CD19D7">
        <w:rPr>
          <w:rFonts w:ascii="Arial" w:hAnsi="Arial" w:cs="Arial"/>
          <w:sz w:val="20"/>
          <w:szCs w:val="20"/>
          <w:u w:val="single"/>
        </w:rPr>
        <w:t>0</w:t>
      </w:r>
      <w:r w:rsidRPr="00B67918">
        <w:rPr>
          <w:rFonts w:ascii="Arial" w:hAnsi="Arial" w:cs="Arial"/>
          <w:sz w:val="20"/>
          <w:szCs w:val="20"/>
          <w:u w:val="single"/>
        </w:rPr>
        <w:t>, 2013:</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Received and recorded </w:t>
      </w:r>
      <w:r w:rsidR="0099025A">
        <w:rPr>
          <w:rFonts w:ascii="Arial" w:hAnsi="Arial" w:cs="Arial"/>
          <w:sz w:val="20"/>
          <w:szCs w:val="20"/>
        </w:rPr>
        <w:t xml:space="preserve">final quarterly report information </w:t>
      </w:r>
      <w:r w:rsidRPr="00CF29CE">
        <w:rPr>
          <w:rFonts w:ascii="Arial" w:hAnsi="Arial" w:cs="Arial"/>
          <w:sz w:val="20"/>
          <w:szCs w:val="20"/>
        </w:rPr>
        <w:t xml:space="preserve">from </w:t>
      </w:r>
      <w:r w:rsidR="00680E51" w:rsidRPr="00CF29CE">
        <w:rPr>
          <w:rFonts w:ascii="Arial" w:hAnsi="Arial" w:cs="Arial"/>
          <w:sz w:val="20"/>
          <w:szCs w:val="20"/>
        </w:rPr>
        <w:t>all but one of the</w:t>
      </w:r>
      <w:r w:rsidR="00680E51">
        <w:rPr>
          <w:rFonts w:ascii="Arial" w:hAnsi="Arial" w:cs="Arial"/>
          <w:sz w:val="20"/>
          <w:szCs w:val="20"/>
        </w:rPr>
        <w:t xml:space="preserve"> </w:t>
      </w:r>
      <w:r w:rsidRPr="00A915EF">
        <w:rPr>
          <w:rFonts w:ascii="Arial" w:hAnsi="Arial" w:cs="Arial"/>
          <w:sz w:val="20"/>
          <w:szCs w:val="20"/>
        </w:rPr>
        <w:t xml:space="preserve">Principal Investigators </w:t>
      </w:r>
      <w:r w:rsidR="00CF29CE">
        <w:rPr>
          <w:rFonts w:ascii="Arial" w:hAnsi="Arial" w:cs="Arial"/>
          <w:sz w:val="20"/>
          <w:szCs w:val="20"/>
        </w:rPr>
        <w:t xml:space="preserve">(PIs) </w:t>
      </w:r>
      <w:r w:rsidR="0099025A">
        <w:rPr>
          <w:rFonts w:ascii="Arial" w:hAnsi="Arial" w:cs="Arial"/>
          <w:sz w:val="20"/>
          <w:szCs w:val="20"/>
        </w:rPr>
        <w:t xml:space="preserve">(who provided some summary information) </w:t>
      </w:r>
      <w:r w:rsidRPr="00A915EF">
        <w:rPr>
          <w:rFonts w:ascii="Arial" w:hAnsi="Arial" w:cs="Arial"/>
          <w:sz w:val="20"/>
          <w:szCs w:val="20"/>
        </w:rPr>
        <w:t>for contracted projects.</w:t>
      </w:r>
      <w:r w:rsidR="001A322B">
        <w:rPr>
          <w:rFonts w:ascii="Arial" w:hAnsi="Arial" w:cs="Arial"/>
          <w:sz w:val="20"/>
          <w:szCs w:val="20"/>
        </w:rPr>
        <w:t xml:space="preserve"> Communicated </w:t>
      </w:r>
      <w:r w:rsidR="00680E51">
        <w:rPr>
          <w:rFonts w:ascii="Arial" w:hAnsi="Arial" w:cs="Arial"/>
          <w:sz w:val="20"/>
          <w:szCs w:val="20"/>
        </w:rPr>
        <w:t>and met (by phone) with Board of Directors (BOD)</w:t>
      </w:r>
      <w:r w:rsidR="001A322B">
        <w:rPr>
          <w:rFonts w:ascii="Arial" w:hAnsi="Arial" w:cs="Arial"/>
          <w:sz w:val="20"/>
          <w:szCs w:val="20"/>
        </w:rPr>
        <w:t xml:space="preserve"> </w:t>
      </w:r>
      <w:r w:rsidR="00680E51">
        <w:rPr>
          <w:rFonts w:ascii="Arial" w:hAnsi="Arial" w:cs="Arial"/>
          <w:sz w:val="20"/>
          <w:szCs w:val="20"/>
        </w:rPr>
        <w:t xml:space="preserve">to discuss 18 suggested </w:t>
      </w:r>
      <w:r w:rsidR="001A322B">
        <w:rPr>
          <w:rFonts w:ascii="Arial" w:hAnsi="Arial" w:cs="Arial"/>
          <w:sz w:val="20"/>
          <w:szCs w:val="20"/>
        </w:rPr>
        <w:t xml:space="preserve">problem statements for </w:t>
      </w:r>
      <w:r w:rsidR="000D528C">
        <w:rPr>
          <w:rFonts w:ascii="Arial" w:hAnsi="Arial" w:cs="Arial"/>
          <w:sz w:val="20"/>
          <w:szCs w:val="20"/>
        </w:rPr>
        <w:t>C</w:t>
      </w:r>
      <w:r w:rsidR="001A322B">
        <w:rPr>
          <w:rFonts w:ascii="Arial" w:hAnsi="Arial" w:cs="Arial"/>
          <w:sz w:val="20"/>
          <w:szCs w:val="20"/>
        </w:rPr>
        <w:t xml:space="preserve">Y2014 </w:t>
      </w:r>
      <w:r w:rsidR="00680E51">
        <w:rPr>
          <w:rFonts w:ascii="Arial" w:hAnsi="Arial" w:cs="Arial"/>
          <w:sz w:val="20"/>
          <w:szCs w:val="20"/>
        </w:rPr>
        <w:t>request for proposal (RFP).  Worked with BOD to select eight problem statements for RFP.  Sent out RFP with some updated content to list of university contacts with December 23</w:t>
      </w:r>
      <w:r w:rsidR="00680E51" w:rsidRPr="00680E51">
        <w:rPr>
          <w:rFonts w:ascii="Arial" w:hAnsi="Arial" w:cs="Arial"/>
          <w:sz w:val="20"/>
          <w:szCs w:val="20"/>
          <w:vertAlign w:val="superscript"/>
        </w:rPr>
        <w:t>rd</w:t>
      </w:r>
      <w:r w:rsidR="00680E51">
        <w:rPr>
          <w:rFonts w:ascii="Arial" w:hAnsi="Arial" w:cs="Arial"/>
          <w:sz w:val="20"/>
          <w:szCs w:val="20"/>
        </w:rPr>
        <w:t>, 2013 deadline.  Received seven proposals for six problem statements.  Sent proposals out for ranking to funding members of BOD and suggestions by non-BOD members.  Website maintained, two projects extended, and one draft report</w:t>
      </w:r>
      <w:r w:rsidR="001A322B">
        <w:rPr>
          <w:rFonts w:ascii="Arial" w:hAnsi="Arial" w:cs="Arial"/>
          <w:sz w:val="20"/>
          <w:szCs w:val="20"/>
        </w:rPr>
        <w:t xml:space="preserve"> </w:t>
      </w:r>
      <w:r w:rsidR="00680E51">
        <w:rPr>
          <w:rFonts w:ascii="Arial" w:hAnsi="Arial" w:cs="Arial"/>
          <w:sz w:val="20"/>
          <w:szCs w:val="20"/>
        </w:rPr>
        <w:t xml:space="preserve">reviewed by BOD and </w:t>
      </w:r>
      <w:r w:rsidR="001A322B">
        <w:rPr>
          <w:rFonts w:ascii="Arial" w:hAnsi="Arial" w:cs="Arial"/>
          <w:sz w:val="20"/>
          <w:szCs w:val="20"/>
        </w:rPr>
        <w:t>posted.</w:t>
      </w:r>
      <w:r w:rsidRPr="00A915EF">
        <w:rPr>
          <w:rFonts w:ascii="Arial" w:hAnsi="Arial" w:cs="Arial"/>
          <w:sz w:val="20"/>
          <w:szCs w:val="20"/>
        </w:rPr>
        <w:t xml:space="preserve">  </w:t>
      </w:r>
      <w:r w:rsidR="00680E51">
        <w:rPr>
          <w:rFonts w:ascii="Arial" w:hAnsi="Arial" w:cs="Arial"/>
          <w:sz w:val="20"/>
          <w:szCs w:val="20"/>
        </w:rPr>
        <w:t>The f</w:t>
      </w:r>
      <w:r w:rsidRPr="00A915EF">
        <w:rPr>
          <w:rFonts w:ascii="Arial" w:hAnsi="Arial" w:cs="Arial"/>
          <w:sz w:val="20"/>
          <w:szCs w:val="20"/>
        </w:rPr>
        <w:t>ollowing is a summary of accomplishment</w:t>
      </w:r>
      <w:r w:rsidR="00237835">
        <w:rPr>
          <w:rFonts w:ascii="Arial" w:hAnsi="Arial" w:cs="Arial"/>
          <w:sz w:val="20"/>
          <w:szCs w:val="20"/>
        </w:rPr>
        <w:t>s during the quarter</w:t>
      </w:r>
      <w:r w:rsidRPr="00A915EF">
        <w:rPr>
          <w:rFonts w:ascii="Arial" w:hAnsi="Arial" w:cs="Arial"/>
          <w:sz w:val="20"/>
          <w:szCs w:val="20"/>
        </w:rPr>
        <w:t xml:space="preserve"> for individual projects under contract.</w:t>
      </w:r>
    </w:p>
    <w:p w:rsidR="00A432EB" w:rsidRDefault="00A432EB" w:rsidP="00B2327C">
      <w:pPr>
        <w:spacing w:after="0"/>
        <w:ind w:right="-720"/>
        <w:rPr>
          <w:rFonts w:ascii="Arial" w:eastAsia="Times New Roman" w:hAnsi="Arial" w:cs="Arial"/>
          <w:sz w:val="20"/>
          <w:szCs w:val="20"/>
        </w:rPr>
      </w:pPr>
    </w:p>
    <w:p w:rsidR="00A915EF" w:rsidRPr="00A915EF" w:rsidRDefault="00A915EF" w:rsidP="00A432EB">
      <w:pPr>
        <w:spacing w:after="0"/>
        <w:ind w:right="-720"/>
        <w:rPr>
          <w:rFonts w:ascii="Arial" w:hAnsi="Arial" w:cs="Arial"/>
          <w:sz w:val="20"/>
          <w:szCs w:val="20"/>
        </w:rPr>
      </w:pPr>
    </w:p>
    <w:p w:rsidR="006B09C0" w:rsidRDefault="0065246A" w:rsidP="006B09C0">
      <w:pPr>
        <w:spacing w:after="0"/>
        <w:ind w:left="-720" w:right="-720"/>
        <w:rPr>
          <w:rFonts w:ascii="Arial" w:hAnsi="Arial" w:cs="Arial"/>
          <w:sz w:val="20"/>
          <w:szCs w:val="20"/>
          <w:u w:val="single"/>
        </w:rPr>
      </w:pPr>
      <w:r w:rsidRPr="007E2FAC">
        <w:rPr>
          <w:rFonts w:ascii="Arial" w:hAnsi="Arial" w:cs="Arial"/>
          <w:sz w:val="20"/>
          <w:szCs w:val="20"/>
          <w:u w:val="single"/>
        </w:rPr>
        <w:t>2011 Program</w:t>
      </w:r>
    </w:p>
    <w:p w:rsidR="006B09C0" w:rsidRPr="00B2327C" w:rsidRDefault="0065246A" w:rsidP="00B2327C">
      <w:pPr>
        <w:pStyle w:val="ListParagraph"/>
        <w:numPr>
          <w:ilvl w:val="0"/>
          <w:numId w:val="7"/>
        </w:numPr>
        <w:spacing w:after="0"/>
        <w:ind w:left="-450" w:right="-720" w:hanging="270"/>
        <w:rPr>
          <w:rFonts w:ascii="Arial" w:hAnsi="Arial" w:cs="Arial"/>
          <w:sz w:val="20"/>
          <w:szCs w:val="20"/>
        </w:rPr>
      </w:pPr>
      <w:r w:rsidRPr="00B2327C">
        <w:rPr>
          <w:rFonts w:ascii="Arial" w:hAnsi="Arial" w:cs="Arial"/>
          <w:sz w:val="20"/>
          <w:szCs w:val="20"/>
        </w:rPr>
        <w:t xml:space="preserve">Influencing Work Zone Traffic Flow </w:t>
      </w:r>
      <w:proofErr w:type="gramStart"/>
      <w:r w:rsidRPr="00B2327C">
        <w:rPr>
          <w:rFonts w:ascii="Arial" w:hAnsi="Arial" w:cs="Arial"/>
          <w:sz w:val="20"/>
          <w:szCs w:val="20"/>
        </w:rPr>
        <w:t>Through</w:t>
      </w:r>
      <w:proofErr w:type="gramEnd"/>
      <w:r w:rsidRPr="00B2327C">
        <w:rPr>
          <w:rFonts w:ascii="Arial" w:hAnsi="Arial" w:cs="Arial"/>
          <w:sz w:val="20"/>
          <w:szCs w:val="20"/>
        </w:rPr>
        <w:t xml:space="preserve"> Variable Messaging Technologies, Missouri University of Science and Technology with </w:t>
      </w:r>
      <w:r w:rsidR="00A432EB" w:rsidRPr="00B2327C">
        <w:rPr>
          <w:rFonts w:ascii="Arial" w:hAnsi="Arial" w:cs="Arial"/>
          <w:sz w:val="20"/>
          <w:szCs w:val="20"/>
        </w:rPr>
        <w:t>Ming Leu</w:t>
      </w:r>
      <w:r w:rsidRPr="00B2327C">
        <w:rPr>
          <w:rFonts w:ascii="Arial" w:hAnsi="Arial" w:cs="Arial"/>
          <w:sz w:val="20"/>
          <w:szCs w:val="20"/>
        </w:rPr>
        <w:t xml:space="preserve"> as PI. </w:t>
      </w:r>
    </w:p>
    <w:p w:rsidR="00B8129A" w:rsidRDefault="00B8129A" w:rsidP="006B09C0">
      <w:pPr>
        <w:spacing w:after="0"/>
        <w:ind w:left="-720" w:right="-720"/>
        <w:rPr>
          <w:rFonts w:ascii="Arial" w:hAnsi="Arial" w:cs="Arial"/>
          <w:sz w:val="20"/>
          <w:szCs w:val="20"/>
        </w:rPr>
      </w:pPr>
    </w:p>
    <w:p w:rsidR="00A432EB" w:rsidRPr="00B2327C" w:rsidRDefault="00CF29CE" w:rsidP="00B2327C">
      <w:pPr>
        <w:spacing w:after="0"/>
        <w:ind w:left="-720" w:right="-720"/>
        <w:rPr>
          <w:rFonts w:ascii="Arial" w:hAnsi="Arial" w:cs="Arial"/>
          <w:sz w:val="20"/>
          <w:szCs w:val="20"/>
        </w:rPr>
      </w:pPr>
      <w:r>
        <w:rPr>
          <w:rFonts w:ascii="Arial" w:hAnsi="Arial" w:cs="Arial"/>
          <w:sz w:val="20"/>
          <w:szCs w:val="20"/>
        </w:rPr>
        <w:t>The project team has</w:t>
      </w:r>
      <w:r w:rsidR="00B2327C">
        <w:rPr>
          <w:rFonts w:ascii="Arial" w:hAnsi="Arial" w:cs="Arial"/>
          <w:sz w:val="20"/>
          <w:szCs w:val="20"/>
        </w:rPr>
        <w:t xml:space="preserve"> indicated a</w:t>
      </w:r>
      <w:r w:rsidR="00B2327C" w:rsidRPr="00B2327C">
        <w:rPr>
          <w:rFonts w:ascii="Arial" w:hAnsi="Arial" w:cs="Arial"/>
          <w:sz w:val="20"/>
          <w:szCs w:val="20"/>
        </w:rPr>
        <w:t xml:space="preserve">ll tasks </w:t>
      </w:r>
      <w:r w:rsidR="00B2327C">
        <w:rPr>
          <w:rFonts w:ascii="Arial" w:hAnsi="Arial" w:cs="Arial"/>
          <w:sz w:val="20"/>
          <w:szCs w:val="20"/>
        </w:rPr>
        <w:t xml:space="preserve">were </w:t>
      </w:r>
      <w:r w:rsidR="00B2327C" w:rsidRPr="00B2327C">
        <w:rPr>
          <w:rFonts w:ascii="Arial" w:hAnsi="Arial" w:cs="Arial"/>
          <w:sz w:val="20"/>
          <w:szCs w:val="20"/>
        </w:rPr>
        <w:t>completed, except the final report. The final report is in completion and will be submitted soon.</w:t>
      </w:r>
      <w:r w:rsidR="00B2327C">
        <w:rPr>
          <w:rFonts w:ascii="Arial" w:hAnsi="Arial" w:cs="Arial"/>
          <w:sz w:val="20"/>
          <w:szCs w:val="20"/>
        </w:rPr>
        <w:t xml:space="preserve">  </w:t>
      </w:r>
      <w:r>
        <w:rPr>
          <w:rFonts w:ascii="Arial" w:hAnsi="Arial" w:cs="Arial"/>
          <w:sz w:val="20"/>
          <w:szCs w:val="20"/>
        </w:rPr>
        <w:t xml:space="preserve">The </w:t>
      </w:r>
      <w:r w:rsidR="00B2327C">
        <w:rPr>
          <w:rFonts w:ascii="Arial" w:hAnsi="Arial" w:cs="Arial"/>
          <w:sz w:val="20"/>
          <w:szCs w:val="20"/>
        </w:rPr>
        <w:t xml:space="preserve">PIs requested a no-cost extension to complete, have reviewed, and finalized the report for the project.  Extension to March 15, 2014 was granted.  </w:t>
      </w:r>
      <w:r w:rsidR="00B8129A">
        <w:rPr>
          <w:rFonts w:ascii="Arial" w:hAnsi="Arial" w:cs="Arial"/>
          <w:sz w:val="20"/>
          <w:szCs w:val="20"/>
        </w:rPr>
        <w:t>Th</w:t>
      </w:r>
      <w:r w:rsidR="00B2327C">
        <w:rPr>
          <w:rFonts w:ascii="Arial" w:hAnsi="Arial" w:cs="Arial"/>
          <w:sz w:val="20"/>
          <w:szCs w:val="20"/>
        </w:rPr>
        <w:t>is project is 98</w:t>
      </w:r>
      <w:r w:rsidR="006B09C0">
        <w:rPr>
          <w:rFonts w:ascii="Arial" w:hAnsi="Arial" w:cs="Arial"/>
          <w:sz w:val="20"/>
          <w:szCs w:val="20"/>
        </w:rPr>
        <w:t>% complete.</w:t>
      </w:r>
      <w:r w:rsidR="0065246A">
        <w:rPr>
          <w:rFonts w:ascii="Arial" w:hAnsi="Arial" w:cs="Arial"/>
          <w:sz w:val="20"/>
          <w:szCs w:val="20"/>
        </w:rPr>
        <w:t xml:space="preserve"> </w:t>
      </w:r>
    </w:p>
    <w:p w:rsidR="007E2FAC" w:rsidRDefault="007E2FAC" w:rsidP="006B09C0">
      <w:pPr>
        <w:spacing w:after="0"/>
        <w:ind w:right="-720"/>
        <w:rPr>
          <w:rFonts w:ascii="Arial" w:hAnsi="Arial" w:cs="Arial"/>
          <w:sz w:val="20"/>
          <w:szCs w:val="20"/>
        </w:rPr>
      </w:pPr>
    </w:p>
    <w:p w:rsidR="00C876BF" w:rsidRPr="007E2FAC" w:rsidRDefault="006565BE" w:rsidP="00DE26B1">
      <w:pPr>
        <w:spacing w:after="0"/>
        <w:ind w:left="-720" w:right="-720"/>
        <w:rPr>
          <w:rFonts w:ascii="Arial" w:hAnsi="Arial" w:cs="Arial"/>
          <w:sz w:val="20"/>
          <w:szCs w:val="20"/>
          <w:u w:val="single"/>
        </w:rPr>
      </w:pPr>
      <w:r w:rsidRPr="007E2FAC">
        <w:rPr>
          <w:rFonts w:ascii="Arial" w:hAnsi="Arial" w:cs="Arial"/>
          <w:sz w:val="20"/>
          <w:szCs w:val="20"/>
          <w:u w:val="single"/>
        </w:rPr>
        <w:t>2012 Program</w:t>
      </w:r>
    </w:p>
    <w:p w:rsidR="006B09C0" w:rsidRPr="00B2327C" w:rsidRDefault="00B2740D" w:rsidP="00B2327C">
      <w:pPr>
        <w:pStyle w:val="ListParagraph"/>
        <w:numPr>
          <w:ilvl w:val="0"/>
          <w:numId w:val="7"/>
        </w:numPr>
        <w:spacing w:after="0"/>
        <w:ind w:left="-450" w:right="-720" w:hanging="270"/>
        <w:rPr>
          <w:rFonts w:ascii="Arial" w:hAnsi="Arial" w:cs="Arial"/>
          <w:sz w:val="20"/>
          <w:szCs w:val="20"/>
        </w:rPr>
      </w:pPr>
      <w:r w:rsidRPr="00B2327C">
        <w:rPr>
          <w:rFonts w:ascii="Arial" w:hAnsi="Arial" w:cs="Arial"/>
          <w:sz w:val="20"/>
          <w:szCs w:val="20"/>
        </w:rPr>
        <w:t>Development of a TL-3 Transition between Temporary Concrete Barrier and Guardrail, University of Nebraska with Ron Faller as PI.</w:t>
      </w:r>
    </w:p>
    <w:p w:rsidR="00B8129A" w:rsidRDefault="00B8129A" w:rsidP="00B8129A">
      <w:pPr>
        <w:spacing w:after="0"/>
        <w:ind w:left="-720" w:right="-720"/>
        <w:rPr>
          <w:rFonts w:ascii="Arial" w:hAnsi="Arial" w:cs="Arial"/>
          <w:sz w:val="20"/>
          <w:szCs w:val="20"/>
        </w:rPr>
      </w:pPr>
    </w:p>
    <w:p w:rsidR="00237835" w:rsidRDefault="00C13DDC" w:rsidP="00237835">
      <w:pPr>
        <w:spacing w:after="0"/>
        <w:ind w:left="-720" w:right="-720"/>
        <w:rPr>
          <w:rFonts w:ascii="Arial" w:hAnsi="Arial" w:cs="Arial"/>
          <w:sz w:val="20"/>
          <w:szCs w:val="20"/>
        </w:rPr>
      </w:pPr>
      <w:r w:rsidRPr="00C13DDC">
        <w:rPr>
          <w:rFonts w:ascii="Arial" w:hAnsi="Arial" w:cs="Arial"/>
          <w:sz w:val="20"/>
          <w:szCs w:val="20"/>
        </w:rPr>
        <w:t xml:space="preserve">During the 4th Quarter of 2013, researchers at </w:t>
      </w:r>
      <w:proofErr w:type="spellStart"/>
      <w:r w:rsidRPr="00C13DDC">
        <w:rPr>
          <w:rFonts w:ascii="Arial" w:hAnsi="Arial" w:cs="Arial"/>
          <w:sz w:val="20"/>
          <w:szCs w:val="20"/>
        </w:rPr>
        <w:t>MwRSF</w:t>
      </w:r>
      <w:proofErr w:type="spellEnd"/>
      <w:r w:rsidRPr="00C13DDC">
        <w:rPr>
          <w:rFonts w:ascii="Arial" w:hAnsi="Arial" w:cs="Arial"/>
          <w:sz w:val="20"/>
          <w:szCs w:val="20"/>
        </w:rPr>
        <w:t xml:space="preserve"> continued computer simulations of design concepts for the transition between portable concrete barriers and guardrail. The primary design concept that was explored involved the 31 in. MGS and F-shape PCB based on feedback from the sponsor as noted i</w:t>
      </w:r>
      <w:r>
        <w:rPr>
          <w:rFonts w:ascii="Arial" w:hAnsi="Arial" w:cs="Arial"/>
          <w:sz w:val="20"/>
          <w:szCs w:val="20"/>
        </w:rPr>
        <w:t>n the previous progress report</w:t>
      </w:r>
      <w:r w:rsidR="00237835">
        <w:rPr>
          <w:rFonts w:ascii="Arial" w:hAnsi="Arial" w:cs="Arial"/>
          <w:sz w:val="20"/>
          <w:szCs w:val="20"/>
        </w:rPr>
        <w:t>.</w:t>
      </w:r>
    </w:p>
    <w:p w:rsidR="00C13DDC" w:rsidRPr="00C13DDC" w:rsidRDefault="00C13DDC" w:rsidP="00C13DDC">
      <w:pPr>
        <w:spacing w:after="0"/>
        <w:ind w:left="-720" w:right="-720"/>
        <w:rPr>
          <w:rFonts w:ascii="Arial" w:hAnsi="Arial" w:cs="Arial"/>
          <w:sz w:val="20"/>
          <w:szCs w:val="20"/>
        </w:rPr>
      </w:pPr>
    </w:p>
    <w:p w:rsidR="0048688F" w:rsidRDefault="00237835" w:rsidP="003248B7">
      <w:pPr>
        <w:spacing w:after="0"/>
        <w:ind w:left="-720" w:right="-720"/>
        <w:rPr>
          <w:rFonts w:ascii="Arial" w:hAnsi="Arial" w:cs="Arial"/>
          <w:sz w:val="20"/>
          <w:szCs w:val="20"/>
        </w:rPr>
      </w:pPr>
      <w:r>
        <w:rPr>
          <w:rFonts w:ascii="Arial" w:hAnsi="Arial" w:cs="Arial"/>
          <w:sz w:val="20"/>
          <w:szCs w:val="20"/>
        </w:rPr>
        <w:t>A no-cost extension to 6/30/2014 was requested and granted for this project.  It</w:t>
      </w:r>
      <w:r w:rsidR="00B8129A">
        <w:rPr>
          <w:rFonts w:ascii="Arial" w:hAnsi="Arial" w:cs="Arial"/>
          <w:sz w:val="20"/>
          <w:szCs w:val="20"/>
        </w:rPr>
        <w:t xml:space="preserve"> is approximately 75% complete.</w:t>
      </w:r>
    </w:p>
    <w:p w:rsidR="00B8129A" w:rsidRDefault="003B1E27" w:rsidP="00221414">
      <w:pPr>
        <w:spacing w:after="0"/>
        <w:ind w:left="-720" w:right="-720"/>
        <w:rPr>
          <w:rFonts w:ascii="Arial" w:hAnsi="Arial" w:cs="Arial"/>
          <w:sz w:val="20"/>
          <w:szCs w:val="20"/>
        </w:rPr>
      </w:pPr>
      <w:r>
        <w:rPr>
          <w:rFonts w:ascii="Arial" w:hAnsi="Arial" w:cs="Arial"/>
          <w:sz w:val="20"/>
          <w:szCs w:val="20"/>
        </w:rPr>
        <w:t xml:space="preserve">  </w:t>
      </w:r>
    </w:p>
    <w:p w:rsidR="00FE3E29" w:rsidRPr="00221414" w:rsidRDefault="004A662A" w:rsidP="00221414">
      <w:pPr>
        <w:pStyle w:val="ListParagraph"/>
        <w:numPr>
          <w:ilvl w:val="0"/>
          <w:numId w:val="7"/>
        </w:numPr>
        <w:spacing w:after="0"/>
        <w:ind w:left="-450" w:right="-720" w:hanging="270"/>
        <w:rPr>
          <w:rFonts w:ascii="Arial" w:hAnsi="Arial" w:cs="Arial"/>
          <w:sz w:val="20"/>
          <w:szCs w:val="20"/>
        </w:rPr>
      </w:pPr>
      <w:r w:rsidRPr="00221414">
        <w:rPr>
          <w:rFonts w:ascii="Arial" w:hAnsi="Arial" w:cs="Arial"/>
          <w:sz w:val="20"/>
          <w:szCs w:val="20"/>
        </w:rPr>
        <w:t>Effectiveness of Work Zone Intelligent Transportation Systems, University of Missouri with Praveen Edara as PI</w:t>
      </w:r>
      <w:r w:rsidR="00DE26B1" w:rsidRPr="00221414">
        <w:rPr>
          <w:rFonts w:ascii="Arial" w:hAnsi="Arial" w:cs="Arial"/>
          <w:sz w:val="20"/>
          <w:szCs w:val="20"/>
        </w:rPr>
        <w:t>.</w:t>
      </w:r>
    </w:p>
    <w:p w:rsidR="0031706E" w:rsidRDefault="0031706E" w:rsidP="0031706E">
      <w:pPr>
        <w:spacing w:after="0"/>
        <w:ind w:left="-720" w:right="-720"/>
        <w:rPr>
          <w:rFonts w:ascii="Arial" w:hAnsi="Arial" w:cs="Arial"/>
          <w:sz w:val="20"/>
          <w:szCs w:val="20"/>
        </w:rPr>
      </w:pPr>
    </w:p>
    <w:p w:rsidR="0031706E" w:rsidRDefault="003248B7" w:rsidP="0031706E">
      <w:pPr>
        <w:spacing w:after="0"/>
        <w:ind w:left="-720" w:right="-720"/>
        <w:rPr>
          <w:rFonts w:ascii="Arial" w:hAnsi="Arial" w:cs="Arial"/>
          <w:sz w:val="20"/>
          <w:szCs w:val="20"/>
        </w:rPr>
      </w:pPr>
      <w:r>
        <w:rPr>
          <w:rFonts w:ascii="Arial" w:hAnsi="Arial" w:cs="Arial"/>
          <w:sz w:val="20"/>
          <w:szCs w:val="20"/>
        </w:rPr>
        <w:t xml:space="preserve">The draft final report was submitted for this project, reviewed by the BOD, and comments provided to the author. InTrans finalized the formatting and submitted to Iowa DOT as a final report.  </w:t>
      </w:r>
      <w:r w:rsidR="00221414" w:rsidRPr="00221414">
        <w:rPr>
          <w:rFonts w:ascii="Arial" w:hAnsi="Arial" w:cs="Arial"/>
          <w:sz w:val="20"/>
          <w:szCs w:val="20"/>
        </w:rPr>
        <w:t>The report has been</w:t>
      </w:r>
      <w:r w:rsidRPr="00221414">
        <w:rPr>
          <w:rFonts w:ascii="Arial" w:hAnsi="Arial" w:cs="Arial"/>
          <w:sz w:val="20"/>
          <w:szCs w:val="20"/>
        </w:rPr>
        <w:t xml:space="preserve"> posted.</w:t>
      </w:r>
      <w:r>
        <w:rPr>
          <w:rFonts w:ascii="Arial" w:hAnsi="Arial" w:cs="Arial"/>
          <w:sz w:val="20"/>
          <w:szCs w:val="20"/>
        </w:rPr>
        <w:t xml:space="preserve">  The project is 100% complete.</w:t>
      </w:r>
    </w:p>
    <w:p w:rsidR="00221414" w:rsidRDefault="00221414" w:rsidP="0031706E">
      <w:pPr>
        <w:spacing w:after="0"/>
        <w:ind w:left="-720" w:right="-720"/>
        <w:rPr>
          <w:rFonts w:ascii="Arial" w:hAnsi="Arial" w:cs="Arial"/>
          <w:sz w:val="20"/>
          <w:szCs w:val="20"/>
        </w:rPr>
      </w:pPr>
    </w:p>
    <w:p w:rsidR="00221414" w:rsidRDefault="00221414" w:rsidP="0031706E">
      <w:pPr>
        <w:spacing w:after="0"/>
        <w:ind w:left="-720" w:right="-720"/>
        <w:rPr>
          <w:rFonts w:ascii="Arial" w:hAnsi="Arial" w:cs="Arial"/>
          <w:sz w:val="20"/>
          <w:szCs w:val="20"/>
        </w:rPr>
      </w:pPr>
    </w:p>
    <w:p w:rsidR="00C51A68" w:rsidRPr="007E2FAC" w:rsidRDefault="00C51A68" w:rsidP="0031706E">
      <w:pPr>
        <w:spacing w:after="0"/>
        <w:ind w:left="-720" w:right="-720"/>
        <w:rPr>
          <w:rFonts w:ascii="Arial" w:hAnsi="Arial" w:cs="Arial"/>
          <w:sz w:val="20"/>
          <w:szCs w:val="20"/>
        </w:rPr>
      </w:pPr>
    </w:p>
    <w:p w:rsidR="00C51A68" w:rsidRPr="00221414" w:rsidRDefault="00FE3E29" w:rsidP="00221414">
      <w:pPr>
        <w:pStyle w:val="ListParagraph"/>
        <w:numPr>
          <w:ilvl w:val="0"/>
          <w:numId w:val="7"/>
        </w:numPr>
        <w:spacing w:after="0"/>
        <w:ind w:left="-450" w:right="-720" w:hanging="270"/>
        <w:rPr>
          <w:rFonts w:ascii="Arial" w:hAnsi="Arial" w:cs="Arial"/>
          <w:sz w:val="20"/>
          <w:szCs w:val="20"/>
        </w:rPr>
      </w:pPr>
      <w:r w:rsidRPr="00221414">
        <w:rPr>
          <w:rFonts w:ascii="Arial" w:hAnsi="Arial" w:cs="Arial"/>
          <w:sz w:val="20"/>
          <w:szCs w:val="20"/>
        </w:rPr>
        <w:lastRenderedPageBreak/>
        <w:t xml:space="preserve">Effects of Road Construction Intensity and Operations on Rural Freeway Work Zone Capacity, Missouri University of Science and Technology with </w:t>
      </w:r>
      <w:r w:rsidR="005E6C13" w:rsidRPr="00221414">
        <w:rPr>
          <w:rFonts w:ascii="Arial" w:hAnsi="Arial" w:cs="Arial"/>
          <w:sz w:val="20"/>
          <w:szCs w:val="20"/>
        </w:rPr>
        <w:t>Ronaldo Luna</w:t>
      </w:r>
      <w:r w:rsidRPr="00221414">
        <w:rPr>
          <w:rFonts w:ascii="Arial" w:hAnsi="Arial" w:cs="Arial"/>
          <w:sz w:val="20"/>
          <w:szCs w:val="20"/>
        </w:rPr>
        <w:t xml:space="preserve"> as PI.</w:t>
      </w:r>
    </w:p>
    <w:p w:rsidR="00C51A68" w:rsidRDefault="00C51A68" w:rsidP="005E6C13">
      <w:pPr>
        <w:spacing w:after="0"/>
        <w:ind w:left="-720" w:right="-720"/>
        <w:rPr>
          <w:rFonts w:ascii="Arial" w:hAnsi="Arial" w:cs="Arial"/>
          <w:sz w:val="20"/>
          <w:szCs w:val="20"/>
        </w:rPr>
      </w:pPr>
    </w:p>
    <w:p w:rsidR="00C51A68" w:rsidRDefault="0073559F" w:rsidP="005E6C13">
      <w:pPr>
        <w:spacing w:after="0"/>
        <w:ind w:left="-720" w:right="-720"/>
        <w:rPr>
          <w:rFonts w:ascii="Arial" w:hAnsi="Arial" w:cs="Arial"/>
          <w:sz w:val="20"/>
          <w:szCs w:val="20"/>
        </w:rPr>
      </w:pPr>
      <w:r>
        <w:rPr>
          <w:rFonts w:ascii="Arial" w:hAnsi="Arial" w:cs="Arial"/>
          <w:sz w:val="20"/>
          <w:szCs w:val="20"/>
        </w:rPr>
        <w:t xml:space="preserve">The team for this project had not submitted their </w:t>
      </w:r>
      <w:r w:rsidR="0099025A">
        <w:rPr>
          <w:rFonts w:ascii="Arial" w:hAnsi="Arial" w:cs="Arial"/>
          <w:sz w:val="20"/>
          <w:szCs w:val="20"/>
        </w:rPr>
        <w:t xml:space="preserve">final </w:t>
      </w:r>
      <w:r w:rsidR="00C51A68">
        <w:rPr>
          <w:rFonts w:ascii="Arial" w:hAnsi="Arial" w:cs="Arial"/>
          <w:sz w:val="20"/>
          <w:szCs w:val="20"/>
        </w:rPr>
        <w:t xml:space="preserve">quarterly report </w:t>
      </w:r>
      <w:r>
        <w:rPr>
          <w:rFonts w:ascii="Arial" w:hAnsi="Arial" w:cs="Arial"/>
          <w:sz w:val="20"/>
          <w:szCs w:val="20"/>
        </w:rPr>
        <w:t xml:space="preserve">by the </w:t>
      </w:r>
      <w:r w:rsidR="00C51A68">
        <w:rPr>
          <w:rFonts w:ascii="Arial" w:hAnsi="Arial" w:cs="Arial"/>
          <w:sz w:val="20"/>
          <w:szCs w:val="20"/>
        </w:rPr>
        <w:t>deadline</w:t>
      </w:r>
      <w:r>
        <w:rPr>
          <w:rFonts w:ascii="Arial" w:hAnsi="Arial" w:cs="Arial"/>
          <w:sz w:val="20"/>
          <w:szCs w:val="20"/>
        </w:rPr>
        <w:t xml:space="preserve"> provided. </w:t>
      </w:r>
      <w:r w:rsidR="0099025A">
        <w:rPr>
          <w:rFonts w:ascii="Arial" w:hAnsi="Arial" w:cs="Arial"/>
          <w:sz w:val="20"/>
          <w:szCs w:val="20"/>
        </w:rPr>
        <w:t>Some draft summary information was provided.  The project team worked on capacity evaluation with two methods, synthesized DOT survey results, quantified work zone intensity, and work on several sections of the project report.  We have been told that the project is 57</w:t>
      </w:r>
      <w:r>
        <w:rPr>
          <w:rFonts w:ascii="Arial" w:hAnsi="Arial" w:cs="Arial"/>
          <w:sz w:val="20"/>
          <w:szCs w:val="20"/>
        </w:rPr>
        <w:t>%</w:t>
      </w:r>
      <w:r w:rsidR="00D919DC">
        <w:rPr>
          <w:rFonts w:ascii="Arial" w:hAnsi="Arial" w:cs="Arial"/>
          <w:sz w:val="20"/>
          <w:szCs w:val="20"/>
        </w:rPr>
        <w:t xml:space="preserve"> complete</w:t>
      </w:r>
      <w:r>
        <w:rPr>
          <w:rFonts w:ascii="Arial" w:hAnsi="Arial" w:cs="Arial"/>
          <w:sz w:val="20"/>
          <w:szCs w:val="20"/>
        </w:rPr>
        <w:t>.  A no-cost extension to 12/30/14 was requested for this project in the 3</w:t>
      </w:r>
      <w:r w:rsidRPr="0073559F">
        <w:rPr>
          <w:rFonts w:ascii="Arial" w:hAnsi="Arial" w:cs="Arial"/>
          <w:sz w:val="20"/>
          <w:szCs w:val="20"/>
          <w:vertAlign w:val="superscript"/>
        </w:rPr>
        <w:t>rd</w:t>
      </w:r>
      <w:r>
        <w:rPr>
          <w:rFonts w:ascii="Arial" w:hAnsi="Arial" w:cs="Arial"/>
          <w:sz w:val="20"/>
          <w:szCs w:val="20"/>
        </w:rPr>
        <w:t xml:space="preserve"> quarter of 2013 and it was granted. </w:t>
      </w:r>
    </w:p>
    <w:p w:rsidR="0073559F" w:rsidRDefault="0073559F" w:rsidP="005E6C13">
      <w:pPr>
        <w:spacing w:after="0"/>
        <w:ind w:left="-720" w:right="-720"/>
        <w:rPr>
          <w:rFonts w:ascii="Arial" w:hAnsi="Arial" w:cs="Arial"/>
          <w:sz w:val="20"/>
          <w:szCs w:val="20"/>
        </w:rPr>
      </w:pPr>
    </w:p>
    <w:p w:rsidR="005E6C13" w:rsidRDefault="00C51A68" w:rsidP="005E6C13">
      <w:pPr>
        <w:spacing w:after="0"/>
        <w:ind w:left="-720" w:right="-720"/>
        <w:rPr>
          <w:rFonts w:ascii="Arial" w:hAnsi="Arial" w:cs="Arial"/>
          <w:sz w:val="20"/>
          <w:szCs w:val="20"/>
          <w:u w:val="single"/>
        </w:rPr>
      </w:pPr>
      <w:r w:rsidRPr="00C51A68">
        <w:rPr>
          <w:rFonts w:ascii="Arial" w:hAnsi="Arial" w:cs="Arial"/>
          <w:sz w:val="20"/>
          <w:szCs w:val="20"/>
          <w:u w:val="single"/>
        </w:rPr>
        <w:t>2013 Program</w:t>
      </w:r>
      <w:r w:rsidR="00FE3E29" w:rsidRPr="00C51A68">
        <w:rPr>
          <w:rFonts w:ascii="Arial" w:hAnsi="Arial" w:cs="Arial"/>
          <w:sz w:val="20"/>
          <w:szCs w:val="20"/>
          <w:u w:val="single"/>
        </w:rPr>
        <w:t xml:space="preserve"> </w:t>
      </w:r>
    </w:p>
    <w:p w:rsidR="00C51A68" w:rsidRPr="0073559F" w:rsidRDefault="00FB3A94" w:rsidP="0073559F">
      <w:pPr>
        <w:pStyle w:val="ListParagraph"/>
        <w:numPr>
          <w:ilvl w:val="0"/>
          <w:numId w:val="7"/>
        </w:numPr>
        <w:spacing w:after="0"/>
        <w:ind w:left="-450" w:right="-720" w:hanging="270"/>
        <w:rPr>
          <w:rFonts w:ascii="Arial" w:hAnsi="Arial" w:cs="Arial"/>
          <w:sz w:val="20"/>
          <w:szCs w:val="20"/>
        </w:rPr>
      </w:pPr>
      <w:r w:rsidRPr="0073559F">
        <w:rPr>
          <w:rFonts w:ascii="Arial" w:hAnsi="Arial" w:cs="Arial"/>
          <w:sz w:val="20"/>
          <w:szCs w:val="20"/>
        </w:rPr>
        <w:t>Highway Work Zone Capacity Estimation using Field Data from Kansas State University, Kansas State University with Sunanda Dissanayake as PI.</w:t>
      </w:r>
    </w:p>
    <w:p w:rsidR="00913F04" w:rsidRDefault="00913F04" w:rsidP="005E6C13">
      <w:pPr>
        <w:spacing w:after="0"/>
        <w:ind w:left="-720" w:right="-720"/>
        <w:rPr>
          <w:rFonts w:ascii="Arial" w:hAnsi="Arial" w:cs="Arial"/>
          <w:sz w:val="20"/>
          <w:szCs w:val="20"/>
        </w:rPr>
      </w:pPr>
    </w:p>
    <w:p w:rsidR="00FB3A94" w:rsidRDefault="0068586F" w:rsidP="0068586F">
      <w:pPr>
        <w:spacing w:after="0"/>
        <w:ind w:left="-720" w:right="-720"/>
        <w:rPr>
          <w:rFonts w:ascii="Arial" w:hAnsi="Arial" w:cs="Arial"/>
          <w:sz w:val="20"/>
          <w:szCs w:val="20"/>
        </w:rPr>
      </w:pPr>
      <w:r w:rsidRPr="0068586F">
        <w:rPr>
          <w:rFonts w:ascii="Arial" w:hAnsi="Arial" w:cs="Arial"/>
          <w:sz w:val="20"/>
          <w:szCs w:val="20"/>
        </w:rPr>
        <w:t>Project is progressing well and the proje</w:t>
      </w:r>
      <w:r w:rsidR="00DC21AC">
        <w:rPr>
          <w:rFonts w:ascii="Arial" w:hAnsi="Arial" w:cs="Arial"/>
          <w:sz w:val="20"/>
          <w:szCs w:val="20"/>
        </w:rPr>
        <w:t xml:space="preserve">ct team with the assistance of </w:t>
      </w:r>
      <w:r w:rsidRPr="0068586F">
        <w:rPr>
          <w:rFonts w:ascii="Arial" w:hAnsi="Arial" w:cs="Arial"/>
          <w:sz w:val="20"/>
          <w:szCs w:val="20"/>
        </w:rPr>
        <w:t xml:space="preserve">KDOT identified </w:t>
      </w:r>
      <w:proofErr w:type="gramStart"/>
      <w:r w:rsidRPr="0068586F">
        <w:rPr>
          <w:rFonts w:ascii="Arial" w:hAnsi="Arial" w:cs="Arial"/>
          <w:sz w:val="20"/>
          <w:szCs w:val="20"/>
        </w:rPr>
        <w:t>several  locations</w:t>
      </w:r>
      <w:proofErr w:type="gramEnd"/>
      <w:r w:rsidRPr="0068586F">
        <w:rPr>
          <w:rFonts w:ascii="Arial" w:hAnsi="Arial" w:cs="Arial"/>
          <w:sz w:val="20"/>
          <w:szCs w:val="20"/>
        </w:rPr>
        <w:t xml:space="preserve"> for field data collection. Counters were utilized at each of the identified s</w:t>
      </w:r>
      <w:r>
        <w:rPr>
          <w:rFonts w:ascii="Arial" w:hAnsi="Arial" w:cs="Arial"/>
          <w:sz w:val="20"/>
          <w:szCs w:val="20"/>
        </w:rPr>
        <w:t xml:space="preserve">ites to collect the field data.  </w:t>
      </w:r>
      <w:r w:rsidRPr="0068586F">
        <w:rPr>
          <w:rFonts w:ascii="Arial" w:hAnsi="Arial" w:cs="Arial"/>
          <w:sz w:val="20"/>
          <w:szCs w:val="20"/>
        </w:rPr>
        <w:t>Sorting out and analyzing the collected data have just been started.</w:t>
      </w:r>
      <w:r>
        <w:rPr>
          <w:rFonts w:ascii="Arial" w:hAnsi="Arial" w:cs="Arial"/>
          <w:sz w:val="20"/>
          <w:szCs w:val="20"/>
        </w:rPr>
        <w:t xml:space="preserve">  </w:t>
      </w:r>
      <w:r w:rsidR="00DC21AC">
        <w:rPr>
          <w:rFonts w:ascii="Arial" w:hAnsi="Arial" w:cs="Arial"/>
          <w:sz w:val="20"/>
          <w:szCs w:val="20"/>
        </w:rPr>
        <w:t xml:space="preserve">A TAC meeting was held on October 4, 2013.  </w:t>
      </w:r>
      <w:r>
        <w:rPr>
          <w:rFonts w:ascii="Arial" w:hAnsi="Arial" w:cs="Arial"/>
          <w:sz w:val="20"/>
          <w:szCs w:val="20"/>
        </w:rPr>
        <w:t>The project is 40% complete.</w:t>
      </w:r>
    </w:p>
    <w:p w:rsidR="00FB3A94" w:rsidRDefault="00FB3A94" w:rsidP="005E6C13">
      <w:pPr>
        <w:spacing w:after="0"/>
        <w:ind w:left="-720" w:right="-720"/>
        <w:rPr>
          <w:rFonts w:ascii="Arial" w:hAnsi="Arial" w:cs="Arial"/>
          <w:sz w:val="20"/>
          <w:szCs w:val="20"/>
        </w:rPr>
      </w:pPr>
    </w:p>
    <w:p w:rsidR="00FB3A94" w:rsidRPr="0073559F" w:rsidRDefault="00FB3A94" w:rsidP="0073559F">
      <w:pPr>
        <w:pStyle w:val="ListParagraph"/>
        <w:numPr>
          <w:ilvl w:val="0"/>
          <w:numId w:val="7"/>
        </w:numPr>
        <w:spacing w:after="0"/>
        <w:ind w:left="-450" w:right="-720" w:hanging="270"/>
        <w:rPr>
          <w:rFonts w:ascii="Arial" w:hAnsi="Arial" w:cs="Arial"/>
          <w:sz w:val="20"/>
          <w:szCs w:val="20"/>
        </w:rPr>
      </w:pPr>
      <w:r w:rsidRPr="0073559F">
        <w:rPr>
          <w:rFonts w:ascii="Arial" w:hAnsi="Arial" w:cs="Arial"/>
          <w:sz w:val="20"/>
          <w:szCs w:val="20"/>
        </w:rPr>
        <w:t>Modeling Merging Behavior at Lane Drops, Iowa State University with Shauna Hallmark as PI.</w:t>
      </w:r>
    </w:p>
    <w:p w:rsidR="00FB3A94" w:rsidRDefault="00FB3A94" w:rsidP="005E6C13">
      <w:pPr>
        <w:spacing w:after="0"/>
        <w:ind w:left="-720" w:right="-720"/>
        <w:rPr>
          <w:rFonts w:ascii="Arial" w:hAnsi="Arial" w:cs="Arial"/>
          <w:sz w:val="20"/>
          <w:szCs w:val="20"/>
        </w:rPr>
      </w:pPr>
    </w:p>
    <w:p w:rsidR="00DC21AC" w:rsidRPr="00DC21AC" w:rsidRDefault="00DC21AC" w:rsidP="00DC21AC">
      <w:pPr>
        <w:spacing w:after="0"/>
        <w:ind w:left="-720" w:right="-720"/>
        <w:rPr>
          <w:rFonts w:ascii="Arial" w:hAnsi="Arial" w:cs="Arial"/>
          <w:sz w:val="20"/>
          <w:szCs w:val="20"/>
        </w:rPr>
      </w:pPr>
      <w:r w:rsidRPr="00DC21AC">
        <w:rPr>
          <w:rFonts w:ascii="Arial" w:hAnsi="Arial" w:cs="Arial"/>
          <w:sz w:val="20"/>
          <w:szCs w:val="20"/>
        </w:rPr>
        <w:t>For q</w:t>
      </w:r>
      <w:r>
        <w:rPr>
          <w:rFonts w:ascii="Arial" w:hAnsi="Arial" w:cs="Arial"/>
          <w:sz w:val="20"/>
          <w:szCs w:val="20"/>
        </w:rPr>
        <w:t xml:space="preserve">uarter ending December 31, 2013.  </w:t>
      </w:r>
      <w:r w:rsidRPr="00DC21AC">
        <w:rPr>
          <w:rFonts w:ascii="Arial" w:hAnsi="Arial" w:cs="Arial"/>
          <w:sz w:val="20"/>
          <w:szCs w:val="20"/>
        </w:rPr>
        <w:t>Task</w:t>
      </w:r>
      <w:r>
        <w:rPr>
          <w:rFonts w:ascii="Arial" w:hAnsi="Arial" w:cs="Arial"/>
          <w:sz w:val="20"/>
          <w:szCs w:val="20"/>
        </w:rPr>
        <w:t xml:space="preserve"> 1</w:t>
      </w:r>
      <w:r w:rsidRPr="00DC21AC">
        <w:rPr>
          <w:rFonts w:ascii="Arial" w:hAnsi="Arial" w:cs="Arial"/>
          <w:sz w:val="20"/>
          <w:szCs w:val="20"/>
        </w:rPr>
        <w:t xml:space="preserve"> is complete.  The team has summarized information on driver beh</w:t>
      </w:r>
      <w:r>
        <w:rPr>
          <w:rFonts w:ascii="Arial" w:hAnsi="Arial" w:cs="Arial"/>
          <w:sz w:val="20"/>
          <w:szCs w:val="20"/>
        </w:rPr>
        <w:t>avior and simulation modeling.  Task 2 is complete.  Task 3, n</w:t>
      </w:r>
      <w:r w:rsidRPr="00DC21AC">
        <w:rPr>
          <w:rFonts w:ascii="Arial" w:hAnsi="Arial" w:cs="Arial"/>
          <w:sz w:val="20"/>
          <w:szCs w:val="20"/>
        </w:rPr>
        <w:t>one of the sites identified for the 2013 season were feasible.  The team will work with the TAC to identify sites fo</w:t>
      </w:r>
      <w:r>
        <w:rPr>
          <w:rFonts w:ascii="Arial" w:hAnsi="Arial" w:cs="Arial"/>
          <w:sz w:val="20"/>
          <w:szCs w:val="20"/>
        </w:rPr>
        <w:t xml:space="preserve">r the 2014 construction season.  </w:t>
      </w:r>
      <w:r w:rsidRPr="00DC21AC">
        <w:rPr>
          <w:rFonts w:ascii="Arial" w:hAnsi="Arial" w:cs="Arial"/>
          <w:sz w:val="20"/>
          <w:szCs w:val="20"/>
        </w:rPr>
        <w:t>The team has one work zone site where driver behavior, speed, and volume were collected.  This is being used as on</w:t>
      </w:r>
      <w:r>
        <w:rPr>
          <w:rFonts w:ascii="Arial" w:hAnsi="Arial" w:cs="Arial"/>
          <w:sz w:val="20"/>
          <w:szCs w:val="20"/>
        </w:rPr>
        <w:t>e scenario in the simulation. Task 4 has not yet been started, and for Task 5 the s</w:t>
      </w:r>
      <w:r w:rsidRPr="00DC21AC">
        <w:rPr>
          <w:rFonts w:ascii="Arial" w:hAnsi="Arial" w:cs="Arial"/>
          <w:sz w:val="20"/>
          <w:szCs w:val="20"/>
        </w:rPr>
        <w:t>peed, volume, and driver merge behavior along with roadway ge</w:t>
      </w:r>
      <w:r>
        <w:rPr>
          <w:rFonts w:ascii="Arial" w:hAnsi="Arial" w:cs="Arial"/>
          <w:sz w:val="20"/>
          <w:szCs w:val="20"/>
        </w:rPr>
        <w:t>ometry is available for one site.  Task 6 has not yet been started.  The project is 12% complete.</w:t>
      </w:r>
    </w:p>
    <w:p w:rsidR="00DC21AC" w:rsidRPr="00DC21AC" w:rsidRDefault="00DC21AC" w:rsidP="00DC21AC">
      <w:pPr>
        <w:spacing w:after="0"/>
        <w:ind w:left="-720" w:right="-720"/>
        <w:rPr>
          <w:rFonts w:ascii="Arial" w:hAnsi="Arial" w:cs="Arial"/>
          <w:sz w:val="20"/>
          <w:szCs w:val="20"/>
        </w:rPr>
      </w:pPr>
    </w:p>
    <w:p w:rsidR="00FB3A94" w:rsidRPr="001E4DDB" w:rsidRDefault="003217A4" w:rsidP="001E4DDB">
      <w:pPr>
        <w:pStyle w:val="ListParagraph"/>
        <w:numPr>
          <w:ilvl w:val="0"/>
          <w:numId w:val="7"/>
        </w:numPr>
        <w:spacing w:after="0"/>
        <w:ind w:left="-450" w:right="-720" w:hanging="270"/>
        <w:rPr>
          <w:rFonts w:ascii="Arial" w:hAnsi="Arial" w:cs="Arial"/>
          <w:sz w:val="20"/>
          <w:szCs w:val="20"/>
        </w:rPr>
      </w:pPr>
      <w:proofErr w:type="spellStart"/>
      <w:r w:rsidRPr="001E4DDB">
        <w:rPr>
          <w:rFonts w:ascii="Arial" w:hAnsi="Arial" w:cs="Arial"/>
          <w:sz w:val="20"/>
          <w:szCs w:val="20"/>
        </w:rPr>
        <w:t>Intelliroute</w:t>
      </w:r>
      <w:proofErr w:type="spellEnd"/>
      <w:r w:rsidRPr="001E4DDB">
        <w:rPr>
          <w:rFonts w:ascii="Arial" w:hAnsi="Arial" w:cs="Arial"/>
          <w:sz w:val="20"/>
          <w:szCs w:val="20"/>
        </w:rPr>
        <w:t>: A Smart Phone – Base Real Time Work Zone Detour Information System Driven by Crowd Source Data, University of Wisconsin-Milwaukee with Yue Liu as PI.</w:t>
      </w:r>
    </w:p>
    <w:p w:rsidR="003217A4" w:rsidRDefault="003217A4" w:rsidP="005E6C13">
      <w:pPr>
        <w:spacing w:after="0"/>
        <w:ind w:left="-720" w:right="-720"/>
        <w:rPr>
          <w:rFonts w:ascii="Arial" w:hAnsi="Arial" w:cs="Arial"/>
          <w:sz w:val="20"/>
          <w:szCs w:val="20"/>
        </w:rPr>
      </w:pPr>
    </w:p>
    <w:p w:rsidR="003217A4" w:rsidRDefault="001E4DDB" w:rsidP="001E4DDB">
      <w:pPr>
        <w:spacing w:after="0"/>
        <w:ind w:left="-720" w:right="-720"/>
        <w:rPr>
          <w:rFonts w:ascii="Arial" w:hAnsi="Arial" w:cs="Arial"/>
          <w:sz w:val="20"/>
          <w:szCs w:val="20"/>
        </w:rPr>
      </w:pPr>
      <w:r>
        <w:rPr>
          <w:rFonts w:ascii="Arial" w:hAnsi="Arial" w:cs="Arial"/>
          <w:sz w:val="20"/>
          <w:szCs w:val="20"/>
        </w:rPr>
        <w:t xml:space="preserve">Data feeds all parsed.  </w:t>
      </w:r>
      <w:r w:rsidRPr="001E4DDB">
        <w:rPr>
          <w:rFonts w:ascii="Arial" w:hAnsi="Arial" w:cs="Arial"/>
          <w:sz w:val="20"/>
          <w:szCs w:val="20"/>
        </w:rPr>
        <w:t>Implement in Pyt</w:t>
      </w:r>
      <w:r>
        <w:rPr>
          <w:rFonts w:ascii="Arial" w:hAnsi="Arial" w:cs="Arial"/>
          <w:sz w:val="20"/>
          <w:szCs w:val="20"/>
        </w:rPr>
        <w:t xml:space="preserve">hon the retrieval of 511LCS XML.  </w:t>
      </w:r>
      <w:r w:rsidRPr="001E4DDB">
        <w:rPr>
          <w:rFonts w:ascii="Arial" w:hAnsi="Arial" w:cs="Arial"/>
          <w:sz w:val="20"/>
          <w:szCs w:val="20"/>
        </w:rPr>
        <w:t>Implement in Visual Studio to store the 511LCS XML information in SQL server</w:t>
      </w:r>
      <w:r>
        <w:rPr>
          <w:rFonts w:ascii="Arial" w:hAnsi="Arial" w:cs="Arial"/>
          <w:sz w:val="20"/>
          <w:szCs w:val="20"/>
        </w:rPr>
        <w:t xml:space="preserve">.  </w:t>
      </w:r>
      <w:r w:rsidRPr="001E4DDB">
        <w:rPr>
          <w:rFonts w:ascii="Arial" w:hAnsi="Arial" w:cs="Arial"/>
          <w:sz w:val="20"/>
          <w:szCs w:val="20"/>
        </w:rPr>
        <w:t>App</w:t>
      </w:r>
      <w:r>
        <w:rPr>
          <w:rFonts w:ascii="Arial" w:hAnsi="Arial" w:cs="Arial"/>
          <w:sz w:val="20"/>
          <w:szCs w:val="20"/>
        </w:rPr>
        <w:t>lication</w:t>
      </w:r>
      <w:r w:rsidRPr="001E4DDB">
        <w:rPr>
          <w:rFonts w:ascii="Arial" w:hAnsi="Arial" w:cs="Arial"/>
          <w:sz w:val="20"/>
          <w:szCs w:val="20"/>
        </w:rPr>
        <w:t xml:space="preserve"> development </w:t>
      </w:r>
      <w:r>
        <w:rPr>
          <w:rFonts w:ascii="Arial" w:hAnsi="Arial" w:cs="Arial"/>
          <w:sz w:val="20"/>
          <w:szCs w:val="20"/>
        </w:rPr>
        <w:t xml:space="preserve">is </w:t>
      </w:r>
      <w:r w:rsidRPr="001E4DDB">
        <w:rPr>
          <w:rFonts w:ascii="Arial" w:hAnsi="Arial" w:cs="Arial"/>
          <w:sz w:val="20"/>
          <w:szCs w:val="20"/>
        </w:rPr>
        <w:t>ongoing</w:t>
      </w:r>
      <w:r>
        <w:rPr>
          <w:rFonts w:ascii="Arial" w:hAnsi="Arial" w:cs="Arial"/>
          <w:sz w:val="20"/>
          <w:szCs w:val="20"/>
        </w:rPr>
        <w:t>.  The project is 40% complete.</w:t>
      </w:r>
    </w:p>
    <w:p w:rsidR="001E4DDB" w:rsidRDefault="001E4DDB" w:rsidP="005E6C13">
      <w:pPr>
        <w:spacing w:after="0"/>
        <w:ind w:left="-720" w:right="-720"/>
        <w:rPr>
          <w:rFonts w:ascii="Arial" w:hAnsi="Arial" w:cs="Arial"/>
          <w:sz w:val="20"/>
          <w:szCs w:val="20"/>
        </w:rPr>
      </w:pPr>
    </w:p>
    <w:p w:rsidR="003217A4" w:rsidRPr="001E4DDB" w:rsidRDefault="003217A4" w:rsidP="001E4DDB">
      <w:pPr>
        <w:pStyle w:val="ListParagraph"/>
        <w:numPr>
          <w:ilvl w:val="0"/>
          <w:numId w:val="7"/>
        </w:numPr>
        <w:tabs>
          <w:tab w:val="left" w:pos="-450"/>
        </w:tabs>
        <w:spacing w:after="0"/>
        <w:ind w:left="-450" w:right="-720" w:hanging="270"/>
        <w:rPr>
          <w:rFonts w:ascii="Arial" w:hAnsi="Arial" w:cs="Arial"/>
          <w:sz w:val="20"/>
          <w:szCs w:val="20"/>
        </w:rPr>
      </w:pPr>
      <w:r w:rsidRPr="001E4DDB">
        <w:rPr>
          <w:rFonts w:ascii="Arial" w:hAnsi="Arial" w:cs="Arial"/>
          <w:sz w:val="20"/>
          <w:szCs w:val="20"/>
        </w:rPr>
        <w:t>Calibration of Highway Safety Manual Work Zone Crash Modification Factors, University of Missouri-Columbia with Carlos Sun as PI.</w:t>
      </w:r>
    </w:p>
    <w:p w:rsidR="003217A4" w:rsidRDefault="003217A4" w:rsidP="005E6C13">
      <w:pPr>
        <w:spacing w:after="0"/>
        <w:ind w:left="-720" w:right="-720"/>
        <w:rPr>
          <w:rFonts w:ascii="Arial" w:hAnsi="Arial" w:cs="Arial"/>
          <w:sz w:val="20"/>
          <w:szCs w:val="20"/>
        </w:rPr>
      </w:pPr>
    </w:p>
    <w:p w:rsidR="00FB3A94" w:rsidRPr="001E4DDB" w:rsidRDefault="001E4DDB" w:rsidP="001E4DDB">
      <w:pPr>
        <w:spacing w:after="0"/>
        <w:ind w:left="-720" w:right="-720"/>
        <w:rPr>
          <w:rFonts w:ascii="Arial" w:hAnsi="Arial" w:cs="Arial"/>
          <w:sz w:val="20"/>
          <w:szCs w:val="20"/>
        </w:rPr>
      </w:pPr>
      <w:r w:rsidRPr="001E4DDB">
        <w:rPr>
          <w:rFonts w:ascii="Arial" w:hAnsi="Arial" w:cs="Arial"/>
          <w:sz w:val="20"/>
          <w:szCs w:val="20"/>
        </w:rPr>
        <w:t>For this quarter.  Task 1 – the identification of work zone sites and crash data types is continuing.  Task 2 – work zone crash models developed from California data were analyzed and a similar procedure will be followed in the development of Midwest models.</w:t>
      </w:r>
    </w:p>
    <w:p w:rsidR="00673165" w:rsidRPr="001E4DDB" w:rsidRDefault="005E6C13" w:rsidP="001E4DDB">
      <w:pPr>
        <w:spacing w:after="0"/>
        <w:ind w:left="-720" w:right="-720"/>
        <w:rPr>
          <w:rFonts w:ascii="Arial" w:hAnsi="Arial" w:cs="Arial"/>
          <w:sz w:val="20"/>
          <w:szCs w:val="20"/>
        </w:rPr>
      </w:pPr>
      <w:r w:rsidRPr="001E4DDB">
        <w:rPr>
          <w:rFonts w:ascii="Arial" w:hAnsi="Arial" w:cs="Arial"/>
          <w:sz w:val="20"/>
          <w:szCs w:val="20"/>
        </w:rPr>
        <w:t xml:space="preserve"> </w:t>
      </w:r>
    </w:p>
    <w:p w:rsidR="00037FBC" w:rsidRDefault="00037FBC" w:rsidP="006565BE">
      <w:pPr>
        <w:spacing w:after="0"/>
        <w:ind w:left="-720" w:right="-720"/>
        <w:rPr>
          <w:rFonts w:ascii="Arial" w:hAnsi="Arial" w:cs="Arial"/>
          <w:sz w:val="20"/>
          <w:szCs w:val="20"/>
        </w:rPr>
      </w:pPr>
      <w:r w:rsidRPr="00C13753">
        <w:rPr>
          <w:rFonts w:ascii="Arial" w:hAnsi="Arial" w:cs="Arial"/>
          <w:b/>
          <w:sz w:val="20"/>
          <w:szCs w:val="20"/>
        </w:rPr>
        <w:t>Anticipated work next quarter:</w:t>
      </w:r>
    </w:p>
    <w:p w:rsidR="006565BE" w:rsidRDefault="00EF3FC3" w:rsidP="006565BE">
      <w:pPr>
        <w:spacing w:after="0"/>
        <w:ind w:left="-720" w:right="-720"/>
        <w:rPr>
          <w:rFonts w:ascii="Arial" w:hAnsi="Arial" w:cs="Arial"/>
          <w:sz w:val="20"/>
          <w:szCs w:val="20"/>
        </w:rPr>
      </w:pPr>
      <w:r>
        <w:rPr>
          <w:rFonts w:ascii="Arial" w:hAnsi="Arial" w:cs="Arial"/>
          <w:sz w:val="20"/>
          <w:szCs w:val="20"/>
        </w:rPr>
        <w:t>Work will</w:t>
      </w:r>
      <w:r w:rsidR="00ED2CD5">
        <w:rPr>
          <w:rFonts w:ascii="Arial" w:hAnsi="Arial" w:cs="Arial"/>
          <w:sz w:val="20"/>
          <w:szCs w:val="20"/>
        </w:rPr>
        <w:t xml:space="preserve"> continue on contracted projects.</w:t>
      </w:r>
      <w:r w:rsidR="003217A4">
        <w:rPr>
          <w:rFonts w:ascii="Arial" w:hAnsi="Arial" w:cs="Arial"/>
          <w:sz w:val="20"/>
          <w:szCs w:val="20"/>
        </w:rPr>
        <w:t xml:space="preserve"> </w:t>
      </w:r>
      <w:r w:rsidR="00807606">
        <w:rPr>
          <w:rFonts w:ascii="Arial" w:hAnsi="Arial" w:cs="Arial"/>
          <w:sz w:val="20"/>
          <w:szCs w:val="20"/>
        </w:rPr>
        <w:t>The last of the current</w:t>
      </w:r>
      <w:r w:rsidR="00911B0E">
        <w:rPr>
          <w:rFonts w:ascii="Arial" w:hAnsi="Arial" w:cs="Arial"/>
          <w:sz w:val="20"/>
          <w:szCs w:val="20"/>
        </w:rPr>
        <w:t>ly</w:t>
      </w:r>
      <w:r w:rsidR="00807606">
        <w:rPr>
          <w:rFonts w:ascii="Arial" w:hAnsi="Arial" w:cs="Arial"/>
          <w:sz w:val="20"/>
          <w:szCs w:val="20"/>
        </w:rPr>
        <w:t xml:space="preserve"> cont</w:t>
      </w:r>
      <w:r w:rsidR="00911B0E">
        <w:rPr>
          <w:rFonts w:ascii="Arial" w:hAnsi="Arial" w:cs="Arial"/>
          <w:sz w:val="20"/>
          <w:szCs w:val="20"/>
        </w:rPr>
        <w:t>racted projects expires in late 2014</w:t>
      </w:r>
      <w:r w:rsidR="00807606">
        <w:rPr>
          <w:rFonts w:ascii="Arial" w:hAnsi="Arial" w:cs="Arial"/>
          <w:sz w:val="20"/>
          <w:szCs w:val="20"/>
        </w:rPr>
        <w:t xml:space="preserve">.  </w:t>
      </w:r>
      <w:r w:rsidR="003217A4">
        <w:rPr>
          <w:rFonts w:ascii="Arial" w:hAnsi="Arial" w:cs="Arial"/>
          <w:sz w:val="20"/>
          <w:szCs w:val="20"/>
        </w:rPr>
        <w:t>We</w:t>
      </w:r>
      <w:r w:rsidR="00911B0E">
        <w:rPr>
          <w:rFonts w:ascii="Arial" w:hAnsi="Arial" w:cs="Arial"/>
          <w:sz w:val="20"/>
          <w:szCs w:val="20"/>
        </w:rPr>
        <w:t xml:space="preserve"> will continue to work to close out research projects and then then </w:t>
      </w:r>
      <w:r w:rsidR="00FF2FDB">
        <w:rPr>
          <w:rFonts w:ascii="Arial" w:hAnsi="Arial" w:cs="Arial"/>
          <w:sz w:val="20"/>
          <w:szCs w:val="20"/>
        </w:rPr>
        <w:t xml:space="preserve">current TPF number </w:t>
      </w:r>
      <w:r w:rsidR="00807606">
        <w:rPr>
          <w:rFonts w:ascii="Arial" w:hAnsi="Arial" w:cs="Arial"/>
          <w:sz w:val="20"/>
          <w:szCs w:val="20"/>
        </w:rPr>
        <w:t>in the spring of 2015</w:t>
      </w:r>
      <w:r w:rsidR="00FF2FDB">
        <w:rPr>
          <w:rFonts w:ascii="Arial" w:hAnsi="Arial" w:cs="Arial"/>
          <w:sz w:val="20"/>
          <w:szCs w:val="20"/>
        </w:rPr>
        <w:t xml:space="preserve">. A new solicitation number has been </w:t>
      </w:r>
      <w:r w:rsidR="00911B0E">
        <w:rPr>
          <w:rFonts w:ascii="Arial" w:hAnsi="Arial" w:cs="Arial"/>
          <w:sz w:val="20"/>
          <w:szCs w:val="20"/>
        </w:rPr>
        <w:t xml:space="preserve">granted and it is anticipated to be used to fund the </w:t>
      </w:r>
      <w:r w:rsidR="00807606">
        <w:rPr>
          <w:rFonts w:ascii="Arial" w:hAnsi="Arial" w:cs="Arial"/>
          <w:sz w:val="20"/>
          <w:szCs w:val="20"/>
        </w:rPr>
        <w:t>2014 projects</w:t>
      </w:r>
      <w:r w:rsidR="00911B0E">
        <w:rPr>
          <w:rFonts w:ascii="Arial" w:hAnsi="Arial" w:cs="Arial"/>
          <w:sz w:val="20"/>
          <w:szCs w:val="20"/>
        </w:rPr>
        <w:t xml:space="preserve"> that will be granted.  The ranking and selection of these projects should occur in the coming months.  Contracting efforts will begin soon after</w:t>
      </w:r>
      <w:r w:rsidR="00807606">
        <w:rPr>
          <w:rFonts w:ascii="Arial" w:hAnsi="Arial" w:cs="Arial"/>
          <w:sz w:val="20"/>
          <w:szCs w:val="20"/>
        </w:rPr>
        <w:t>.</w:t>
      </w:r>
    </w:p>
    <w:p w:rsidR="00037FBC" w:rsidRDefault="00037FBC" w:rsidP="006565BE">
      <w:pPr>
        <w:spacing w:after="0"/>
        <w:ind w:right="-720"/>
        <w:rPr>
          <w:rFonts w:ascii="Arial" w:hAnsi="Arial" w:cs="Arial"/>
          <w:sz w:val="20"/>
          <w:szCs w:val="20"/>
        </w:rPr>
      </w:pPr>
    </w:p>
    <w:p w:rsidR="006565BE" w:rsidRPr="00FF2FDB" w:rsidRDefault="006565BE" w:rsidP="00FF2FDB">
      <w:pPr>
        <w:spacing w:after="0"/>
        <w:ind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A915EF" w:rsidP="00551D8A">
      <w:pPr>
        <w:spacing w:after="0"/>
        <w:ind w:left="-720" w:right="-720"/>
        <w:rPr>
          <w:rFonts w:ascii="Arial" w:hAnsi="Arial" w:cs="Arial"/>
          <w:sz w:val="20"/>
          <w:szCs w:val="20"/>
        </w:rPr>
      </w:pPr>
      <w:r w:rsidRPr="00A915EF">
        <w:rPr>
          <w:rFonts w:ascii="Arial" w:hAnsi="Arial" w:cs="Arial"/>
          <w:sz w:val="20"/>
          <w:szCs w:val="20"/>
        </w:rPr>
        <w:t>No problems to report.</w:t>
      </w:r>
    </w:p>
    <w:p w:rsidR="00037FBC" w:rsidRDefault="00037FBC" w:rsidP="00551D8A">
      <w:pPr>
        <w:spacing w:after="0"/>
        <w:ind w:left="-720" w:right="-720"/>
        <w:rPr>
          <w:rFonts w:ascii="Arial" w:hAnsi="Arial" w:cs="Arial"/>
          <w:sz w:val="20"/>
          <w:szCs w:val="20"/>
        </w:rPr>
      </w:pPr>
    </w:p>
    <w:p w:rsidR="00037FBC" w:rsidRPr="00743C01" w:rsidRDefault="00037FBC" w:rsidP="00A915EF">
      <w:pPr>
        <w:spacing w:after="0"/>
        <w:ind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91" w:rsidRDefault="00007291" w:rsidP="00106C83">
      <w:pPr>
        <w:spacing w:after="0" w:line="240" w:lineRule="auto"/>
      </w:pPr>
      <w:r>
        <w:separator/>
      </w:r>
    </w:p>
  </w:endnote>
  <w:endnote w:type="continuationSeparator" w:id="0">
    <w:p w:rsidR="00007291" w:rsidRDefault="0000729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0D" w:rsidRDefault="00B2740D">
    <w:pPr>
      <w:pStyle w:val="Footer"/>
    </w:pPr>
    <w:r>
      <w:t>TPF Program Standard Quarterly Reporting Format – 3/2011</w:t>
    </w:r>
  </w:p>
  <w:p w:rsidR="00B2740D" w:rsidRDefault="00B27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91" w:rsidRDefault="00007291" w:rsidP="00106C83">
      <w:pPr>
        <w:spacing w:after="0" w:line="240" w:lineRule="auto"/>
      </w:pPr>
      <w:r>
        <w:separator/>
      </w:r>
    </w:p>
  </w:footnote>
  <w:footnote w:type="continuationSeparator" w:id="0">
    <w:p w:rsidR="00007291" w:rsidRDefault="0000729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B0C3806"/>
    <w:multiLevelType w:val="hybridMultilevel"/>
    <w:tmpl w:val="D752E13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EB474E3"/>
    <w:multiLevelType w:val="hybridMultilevel"/>
    <w:tmpl w:val="D188C69C"/>
    <w:lvl w:ilvl="0" w:tplc="F5BCCA42">
      <w:start w:val="201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7EC403EB"/>
    <w:multiLevelType w:val="hybridMultilevel"/>
    <w:tmpl w:val="4B90495E"/>
    <w:lvl w:ilvl="0" w:tplc="40E63A70">
      <w:start w:val="201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91"/>
    <w:rsid w:val="00024B18"/>
    <w:rsid w:val="00035C47"/>
    <w:rsid w:val="00037FBC"/>
    <w:rsid w:val="000736BB"/>
    <w:rsid w:val="000B7256"/>
    <w:rsid w:val="000C0BAC"/>
    <w:rsid w:val="000C3FD8"/>
    <w:rsid w:val="000D528C"/>
    <w:rsid w:val="000E7EB8"/>
    <w:rsid w:val="00106C83"/>
    <w:rsid w:val="00112917"/>
    <w:rsid w:val="001143AC"/>
    <w:rsid w:val="00193F50"/>
    <w:rsid w:val="001A322B"/>
    <w:rsid w:val="001A5FE6"/>
    <w:rsid w:val="001B4236"/>
    <w:rsid w:val="001B6A4F"/>
    <w:rsid w:val="001D271A"/>
    <w:rsid w:val="001E4DDB"/>
    <w:rsid w:val="001F1560"/>
    <w:rsid w:val="00207322"/>
    <w:rsid w:val="00221414"/>
    <w:rsid w:val="00237835"/>
    <w:rsid w:val="00250933"/>
    <w:rsid w:val="0025313F"/>
    <w:rsid w:val="0025782E"/>
    <w:rsid w:val="00272A12"/>
    <w:rsid w:val="002767D4"/>
    <w:rsid w:val="00293FD8"/>
    <w:rsid w:val="002A79C8"/>
    <w:rsid w:val="002C3F07"/>
    <w:rsid w:val="002D5D80"/>
    <w:rsid w:val="00313E40"/>
    <w:rsid w:val="0031706E"/>
    <w:rsid w:val="003217A4"/>
    <w:rsid w:val="003248B7"/>
    <w:rsid w:val="003272F9"/>
    <w:rsid w:val="00336B47"/>
    <w:rsid w:val="0034570A"/>
    <w:rsid w:val="00350A2B"/>
    <w:rsid w:val="0038705A"/>
    <w:rsid w:val="003A77D9"/>
    <w:rsid w:val="003B1E27"/>
    <w:rsid w:val="003D480A"/>
    <w:rsid w:val="004156B2"/>
    <w:rsid w:val="004507B4"/>
    <w:rsid w:val="00472531"/>
    <w:rsid w:val="0048688F"/>
    <w:rsid w:val="004A662A"/>
    <w:rsid w:val="004B4848"/>
    <w:rsid w:val="004E14DC"/>
    <w:rsid w:val="004F622B"/>
    <w:rsid w:val="00507133"/>
    <w:rsid w:val="00512A2F"/>
    <w:rsid w:val="005248A3"/>
    <w:rsid w:val="0053312A"/>
    <w:rsid w:val="00551D8A"/>
    <w:rsid w:val="00594613"/>
    <w:rsid w:val="005B246D"/>
    <w:rsid w:val="005C416C"/>
    <w:rsid w:val="005E6C13"/>
    <w:rsid w:val="005F5B08"/>
    <w:rsid w:val="006111C4"/>
    <w:rsid w:val="00611F1E"/>
    <w:rsid w:val="00645B98"/>
    <w:rsid w:val="0065246A"/>
    <w:rsid w:val="006565BE"/>
    <w:rsid w:val="0067132D"/>
    <w:rsid w:val="00673165"/>
    <w:rsid w:val="00680E51"/>
    <w:rsid w:val="006843F1"/>
    <w:rsid w:val="0068586F"/>
    <w:rsid w:val="006B09C0"/>
    <w:rsid w:val="006E6A36"/>
    <w:rsid w:val="006F1AB4"/>
    <w:rsid w:val="006F4A20"/>
    <w:rsid w:val="00713C43"/>
    <w:rsid w:val="00727F55"/>
    <w:rsid w:val="0073559F"/>
    <w:rsid w:val="00743C01"/>
    <w:rsid w:val="00771D08"/>
    <w:rsid w:val="00786DB9"/>
    <w:rsid w:val="007A3C1C"/>
    <w:rsid w:val="007E2FAC"/>
    <w:rsid w:val="0080260E"/>
    <w:rsid w:val="00807606"/>
    <w:rsid w:val="0081517D"/>
    <w:rsid w:val="008442A6"/>
    <w:rsid w:val="00860F02"/>
    <w:rsid w:val="0086523F"/>
    <w:rsid w:val="00872F18"/>
    <w:rsid w:val="00874C0B"/>
    <w:rsid w:val="00874EF7"/>
    <w:rsid w:val="008A04B9"/>
    <w:rsid w:val="008A42F0"/>
    <w:rsid w:val="008C5B95"/>
    <w:rsid w:val="008E3342"/>
    <w:rsid w:val="008E3EE3"/>
    <w:rsid w:val="008E79B4"/>
    <w:rsid w:val="00900FD9"/>
    <w:rsid w:val="00911642"/>
    <w:rsid w:val="00911B0E"/>
    <w:rsid w:val="00913F04"/>
    <w:rsid w:val="0093668F"/>
    <w:rsid w:val="00946F89"/>
    <w:rsid w:val="0095061A"/>
    <w:rsid w:val="009731BC"/>
    <w:rsid w:val="0099025A"/>
    <w:rsid w:val="009A0606"/>
    <w:rsid w:val="009A35F1"/>
    <w:rsid w:val="009C3040"/>
    <w:rsid w:val="00A1600E"/>
    <w:rsid w:val="00A432EB"/>
    <w:rsid w:val="00A43875"/>
    <w:rsid w:val="00A70158"/>
    <w:rsid w:val="00A915EF"/>
    <w:rsid w:val="00AF7921"/>
    <w:rsid w:val="00B04731"/>
    <w:rsid w:val="00B2185C"/>
    <w:rsid w:val="00B2327C"/>
    <w:rsid w:val="00B2740D"/>
    <w:rsid w:val="00B30BA9"/>
    <w:rsid w:val="00B372F9"/>
    <w:rsid w:val="00B55BF8"/>
    <w:rsid w:val="00B66A21"/>
    <w:rsid w:val="00B67918"/>
    <w:rsid w:val="00B8129A"/>
    <w:rsid w:val="00BD1FD3"/>
    <w:rsid w:val="00BF55B2"/>
    <w:rsid w:val="00C05EC0"/>
    <w:rsid w:val="00C13753"/>
    <w:rsid w:val="00C13DDC"/>
    <w:rsid w:val="00C23984"/>
    <w:rsid w:val="00C32253"/>
    <w:rsid w:val="00C51A68"/>
    <w:rsid w:val="00C6156F"/>
    <w:rsid w:val="00C8195E"/>
    <w:rsid w:val="00C8485E"/>
    <w:rsid w:val="00C8610D"/>
    <w:rsid w:val="00C876BF"/>
    <w:rsid w:val="00CA7939"/>
    <w:rsid w:val="00CB6A97"/>
    <w:rsid w:val="00CD19D7"/>
    <w:rsid w:val="00CF18D3"/>
    <w:rsid w:val="00CF29CE"/>
    <w:rsid w:val="00D02B81"/>
    <w:rsid w:val="00D249CD"/>
    <w:rsid w:val="00D30CDB"/>
    <w:rsid w:val="00D76582"/>
    <w:rsid w:val="00D919DC"/>
    <w:rsid w:val="00DC21AC"/>
    <w:rsid w:val="00DE26B1"/>
    <w:rsid w:val="00DF2C51"/>
    <w:rsid w:val="00E354E7"/>
    <w:rsid w:val="00E53738"/>
    <w:rsid w:val="00EA1615"/>
    <w:rsid w:val="00ED2CD5"/>
    <w:rsid w:val="00ED641A"/>
    <w:rsid w:val="00EF08AE"/>
    <w:rsid w:val="00EF3FC3"/>
    <w:rsid w:val="00EF5790"/>
    <w:rsid w:val="00F03B84"/>
    <w:rsid w:val="00F238DA"/>
    <w:rsid w:val="00F31C60"/>
    <w:rsid w:val="00F421FF"/>
    <w:rsid w:val="00F55A58"/>
    <w:rsid w:val="00F62F01"/>
    <w:rsid w:val="00F66FF0"/>
    <w:rsid w:val="00F7184E"/>
    <w:rsid w:val="00FB3A94"/>
    <w:rsid w:val="00FD11E1"/>
    <w:rsid w:val="00FE3E29"/>
    <w:rsid w:val="00FE703C"/>
    <w:rsid w:val="00FF2FD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EEA8D-7AA4-47B2-B24D-3EBBA65B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53C2-8012-440B-8FD9-87CDF47F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Thomas, Judy [ITRNS]</cp:lastModifiedBy>
  <cp:revision>2</cp:revision>
  <cp:lastPrinted>2013-07-17T13:53:00Z</cp:lastPrinted>
  <dcterms:created xsi:type="dcterms:W3CDTF">2014-01-16T20:59:00Z</dcterms:created>
  <dcterms:modified xsi:type="dcterms:W3CDTF">2014-01-16T20:59:00Z</dcterms:modified>
</cp:coreProperties>
</file>