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7B267F">
        <w:rPr>
          <w:rFonts w:ascii="Arial" w:hAnsi="Arial" w:cs="Arial"/>
          <w:sz w:val="24"/>
          <w:szCs w:val="24"/>
        </w:rPr>
        <w:t>10/28</w:t>
      </w:r>
      <w:r w:rsidR="00D7661D">
        <w:rPr>
          <w:rFonts w:ascii="Arial" w:hAnsi="Arial" w:cs="Arial"/>
          <w:sz w:val="24"/>
          <w:szCs w:val="24"/>
        </w:rPr>
        <w:t>/2013</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86BF4" w:rsidP="00551D8A">
            <w:pPr>
              <w:ind w:right="-720"/>
              <w:rPr>
                <w:rFonts w:ascii="Arial" w:hAnsi="Arial" w:cs="Arial"/>
                <w:sz w:val="20"/>
                <w:szCs w:val="20"/>
              </w:rPr>
            </w:pPr>
            <w:r>
              <w:rPr>
                <w:rFonts w:ascii="Arial" w:hAnsi="Arial" w:cs="Arial"/>
                <w:sz w:val="20"/>
                <w:szCs w:val="20"/>
              </w:rPr>
              <w:t>SPR-2(207)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B7421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7B267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7B267F" w:rsidP="00037FBC">
            <w:pPr>
              <w:ind w:right="-720"/>
              <w:rPr>
                <w:rFonts w:ascii="Arial" w:hAnsi="Arial" w:cs="Arial"/>
                <w:sz w:val="20"/>
                <w:szCs w:val="20"/>
              </w:rPr>
            </w:pPr>
            <w:r>
              <w:rPr>
                <w:rFonts w:ascii="Arial" w:hAnsi="Arial" w:cs="Arial"/>
                <w:sz w:val="36"/>
                <w:szCs w:val="36"/>
              </w:rPr>
              <w:sym w:font="Wingdings" w:char="F0FE"/>
            </w:r>
            <w:r w:rsidR="00551D8A">
              <w:rPr>
                <w:rFonts w:ascii="Arial" w:hAnsi="Arial" w:cs="Arial"/>
                <w:sz w:val="20"/>
                <w:szCs w:val="20"/>
              </w:rPr>
              <w:t>Quarter 3 (July 1 – September 30)</w:t>
            </w:r>
          </w:p>
          <w:p w:rsidR="00551D8A" w:rsidRPr="00551D8A" w:rsidRDefault="00144FD9"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786BF4" w:rsidP="00786BF4">
            <w:pPr>
              <w:ind w:right="-720"/>
              <w:rPr>
                <w:rFonts w:ascii="Arial" w:hAnsi="Arial" w:cs="Arial"/>
                <w:sz w:val="20"/>
                <w:szCs w:val="20"/>
              </w:rPr>
            </w:pPr>
            <w:r w:rsidRPr="009D408F">
              <w:rPr>
                <w:rFonts w:ascii="Arial" w:hAnsi="Arial" w:cs="Arial"/>
                <w:sz w:val="20"/>
                <w:szCs w:val="20"/>
              </w:rPr>
              <w:t>Sept. 30, 2014</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F54200" w:rsidP="00786BF4">
            <w:pPr>
              <w:ind w:right="-720"/>
              <w:rPr>
                <w:rFonts w:ascii="Arial" w:hAnsi="Arial" w:cs="Arial"/>
                <w:sz w:val="20"/>
                <w:szCs w:val="20"/>
              </w:rPr>
            </w:pPr>
            <w:r>
              <w:rPr>
                <w:rFonts w:ascii="Arial" w:hAnsi="Arial" w:cs="Arial"/>
                <w:sz w:val="20"/>
                <w:szCs w:val="20"/>
              </w:rPr>
              <w:t>1</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E62AF5" w:rsidP="00551D8A">
            <w:pPr>
              <w:ind w:right="-720"/>
              <w:rPr>
                <w:rFonts w:ascii="Arial" w:hAnsi="Arial" w:cs="Arial"/>
                <w:sz w:val="20"/>
                <w:szCs w:val="20"/>
                <w:highlight w:val="yellow"/>
              </w:rPr>
            </w:pPr>
            <w:r w:rsidRPr="00E62AF5">
              <w:rPr>
                <w:rFonts w:ascii="Arial" w:hAnsi="Arial" w:cs="Arial"/>
                <w:sz w:val="20"/>
                <w:szCs w:val="20"/>
              </w:rPr>
              <w:t>2566697</w:t>
            </w:r>
          </w:p>
        </w:tc>
        <w:tc>
          <w:tcPr>
            <w:tcW w:w="3330" w:type="dxa"/>
          </w:tcPr>
          <w:p w:rsidR="00874EF7" w:rsidRPr="00B73B47" w:rsidRDefault="00E62AF5" w:rsidP="00551D8A">
            <w:pPr>
              <w:ind w:right="-720"/>
              <w:rPr>
                <w:rFonts w:ascii="Arial" w:hAnsi="Arial" w:cs="Arial"/>
                <w:sz w:val="20"/>
                <w:szCs w:val="20"/>
                <w:highlight w:val="yellow"/>
              </w:rPr>
            </w:pPr>
            <w:r w:rsidRPr="00E62AF5">
              <w:rPr>
                <w:rFonts w:ascii="Arial" w:hAnsi="Arial" w:cs="Arial"/>
                <w:sz w:val="20"/>
                <w:szCs w:val="20"/>
              </w:rPr>
              <w:t>1286450</w:t>
            </w:r>
          </w:p>
        </w:tc>
        <w:tc>
          <w:tcPr>
            <w:tcW w:w="3420" w:type="dxa"/>
          </w:tcPr>
          <w:p w:rsidR="00874EF7" w:rsidRPr="00E62AF5" w:rsidRDefault="00E62AF5" w:rsidP="00551D8A">
            <w:pPr>
              <w:ind w:right="-720"/>
              <w:rPr>
                <w:rFonts w:ascii="Arial" w:hAnsi="Arial" w:cs="Arial"/>
                <w:sz w:val="20"/>
                <w:szCs w:val="20"/>
              </w:rPr>
            </w:pPr>
            <w:r w:rsidRPr="00E62AF5">
              <w:rPr>
                <w:rFonts w:ascii="Arial" w:hAnsi="Arial" w:cs="Arial"/>
                <w:sz w:val="20"/>
                <w:szCs w:val="20"/>
              </w:rPr>
              <w:t>50</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73B47" w:rsidRDefault="00E62AF5" w:rsidP="00F54200">
            <w:pPr>
              <w:ind w:right="-720"/>
              <w:rPr>
                <w:rFonts w:ascii="Arial" w:hAnsi="Arial" w:cs="Arial"/>
                <w:sz w:val="20"/>
                <w:szCs w:val="20"/>
                <w:highlight w:val="yellow"/>
              </w:rPr>
            </w:pPr>
            <w:r w:rsidRPr="00E62AF5">
              <w:rPr>
                <w:rFonts w:ascii="Arial" w:hAnsi="Arial" w:cs="Arial"/>
                <w:sz w:val="20"/>
                <w:szCs w:val="20"/>
              </w:rPr>
              <w:t>17602</w:t>
            </w:r>
          </w:p>
        </w:tc>
        <w:tc>
          <w:tcPr>
            <w:tcW w:w="3330" w:type="dxa"/>
          </w:tcPr>
          <w:p w:rsidR="00B66A21" w:rsidRPr="00B73B47" w:rsidRDefault="00E62AF5" w:rsidP="00874EF7">
            <w:pPr>
              <w:ind w:right="-720"/>
              <w:rPr>
                <w:rFonts w:ascii="Arial" w:hAnsi="Arial" w:cs="Arial"/>
                <w:sz w:val="20"/>
                <w:szCs w:val="20"/>
                <w:highlight w:val="yellow"/>
              </w:rPr>
            </w:pPr>
            <w:r w:rsidRPr="00E62AF5">
              <w:rPr>
                <w:rFonts w:ascii="Arial" w:hAnsi="Arial" w:cs="Arial"/>
                <w:sz w:val="20"/>
                <w:szCs w:val="20"/>
              </w:rPr>
              <w:t>17602</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bookmarkStart w:id="0" w:name="_GoBack"/>
      <w:bookmarkEnd w:id="0"/>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B74212" w:rsidRDefault="00B74212"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E33A47" w:rsidRDefault="005F68BC" w:rsidP="003831F2">
            <w:pPr>
              <w:rPr>
                <w:rFonts w:ascii="Arial" w:hAnsi="Arial" w:cs="Arial"/>
                <w:sz w:val="20"/>
                <w:szCs w:val="20"/>
              </w:rPr>
            </w:pPr>
            <w:r>
              <w:rPr>
                <w:rFonts w:ascii="Arial" w:hAnsi="Arial" w:cs="Arial"/>
                <w:sz w:val="20"/>
                <w:szCs w:val="20"/>
              </w:rPr>
              <w:t xml:space="preserve">Final reports for the </w:t>
            </w:r>
            <w:r w:rsidRPr="000C089D">
              <w:rPr>
                <w:rFonts w:ascii="Arial" w:hAnsi="Arial" w:cs="Arial"/>
                <w:sz w:val="20"/>
                <w:szCs w:val="20"/>
              </w:rPr>
              <w:t>Travel Time on Arterials/Rural Roadways – State-of-the-Practice Synthesis on Technology</w:t>
            </w:r>
            <w:r>
              <w:rPr>
                <w:rFonts w:ascii="Arial" w:hAnsi="Arial" w:cs="Arial"/>
                <w:sz w:val="20"/>
                <w:szCs w:val="20"/>
              </w:rPr>
              <w:t xml:space="preserve"> Project were published on the FHWA web site.</w:t>
            </w:r>
          </w:p>
          <w:p w:rsidR="005F68BC" w:rsidRDefault="005F68BC" w:rsidP="003831F2">
            <w:pPr>
              <w:rPr>
                <w:rFonts w:ascii="Arial" w:hAnsi="Arial" w:cs="Arial"/>
                <w:sz w:val="20"/>
                <w:szCs w:val="20"/>
              </w:rPr>
            </w:pPr>
          </w:p>
          <w:p w:rsidR="006E7D64" w:rsidRDefault="00CF2E32" w:rsidP="003831F2">
            <w:pPr>
              <w:rPr>
                <w:rFonts w:ascii="Arial" w:hAnsi="Arial" w:cs="Arial"/>
                <w:sz w:val="20"/>
                <w:szCs w:val="20"/>
              </w:rPr>
            </w:pPr>
            <w:r>
              <w:rPr>
                <w:rFonts w:ascii="Arial" w:hAnsi="Arial" w:cs="Arial"/>
                <w:sz w:val="20"/>
                <w:szCs w:val="20"/>
              </w:rPr>
              <w:t>T</w:t>
            </w:r>
            <w:r w:rsidR="00E33A47">
              <w:rPr>
                <w:rFonts w:ascii="Arial" w:hAnsi="Arial" w:cs="Arial"/>
                <w:sz w:val="20"/>
                <w:szCs w:val="20"/>
              </w:rPr>
              <w:t>he Effectiveness of Safety and Public Service Messages on DMS project</w:t>
            </w:r>
            <w:r>
              <w:rPr>
                <w:rFonts w:ascii="Arial" w:hAnsi="Arial" w:cs="Arial"/>
                <w:sz w:val="20"/>
                <w:szCs w:val="20"/>
              </w:rPr>
              <w:t xml:space="preserve"> was on schedule</w:t>
            </w:r>
            <w:r w:rsidR="00E33A47">
              <w:rPr>
                <w:rFonts w:ascii="Arial" w:hAnsi="Arial" w:cs="Arial"/>
                <w:sz w:val="20"/>
                <w:szCs w:val="20"/>
              </w:rPr>
              <w:t xml:space="preserve">. </w:t>
            </w:r>
            <w:r w:rsidR="005F68BC">
              <w:rPr>
                <w:rFonts w:ascii="Arial" w:hAnsi="Arial" w:cs="Arial"/>
                <w:sz w:val="20"/>
                <w:szCs w:val="20"/>
              </w:rPr>
              <w:t>S</w:t>
            </w:r>
            <w:r>
              <w:rPr>
                <w:rFonts w:ascii="Arial" w:hAnsi="Arial" w:cs="Arial"/>
                <w:sz w:val="20"/>
                <w:szCs w:val="20"/>
              </w:rPr>
              <w:t xml:space="preserve">urveys were </w:t>
            </w:r>
            <w:r w:rsidR="005F68BC">
              <w:rPr>
                <w:rFonts w:ascii="Arial" w:hAnsi="Arial" w:cs="Arial"/>
                <w:sz w:val="20"/>
                <w:szCs w:val="20"/>
              </w:rPr>
              <w:t xml:space="preserve">conducted in Houston in September 2013.  Surveys for three other metropolitan areas were </w:t>
            </w:r>
            <w:r>
              <w:rPr>
                <w:rFonts w:ascii="Arial" w:hAnsi="Arial" w:cs="Arial"/>
                <w:sz w:val="20"/>
                <w:szCs w:val="20"/>
              </w:rPr>
              <w:t xml:space="preserve">expected to be conducted </w:t>
            </w:r>
            <w:r w:rsidR="005F68BC">
              <w:rPr>
                <w:rFonts w:ascii="Arial" w:hAnsi="Arial" w:cs="Arial"/>
                <w:sz w:val="20"/>
                <w:szCs w:val="20"/>
              </w:rPr>
              <w:t>in October.</w:t>
            </w:r>
          </w:p>
          <w:p w:rsidR="00AB2A58" w:rsidRDefault="00AB2A58" w:rsidP="003831F2">
            <w:pPr>
              <w:rPr>
                <w:rFonts w:ascii="Arial" w:hAnsi="Arial" w:cs="Arial"/>
                <w:sz w:val="20"/>
                <w:szCs w:val="20"/>
              </w:rPr>
            </w:pPr>
          </w:p>
          <w:p w:rsidR="00886F96" w:rsidRDefault="005F68BC" w:rsidP="003831F2">
            <w:pPr>
              <w:rPr>
                <w:rFonts w:ascii="Arial" w:hAnsi="Arial" w:cs="Arial"/>
                <w:sz w:val="20"/>
                <w:szCs w:val="20"/>
              </w:rPr>
            </w:pPr>
            <w:r>
              <w:rPr>
                <w:rFonts w:ascii="Arial" w:hAnsi="Arial" w:cs="Arial"/>
                <w:sz w:val="20"/>
                <w:szCs w:val="20"/>
              </w:rPr>
              <w:t>The kickoff meeting for the Best Practice for Road Condition Reporting Systems project was held on July 31, 2013. The project was on schedule.</w:t>
            </w:r>
          </w:p>
          <w:p w:rsidR="005F68BC" w:rsidRDefault="005F68BC" w:rsidP="003831F2">
            <w:pPr>
              <w:rPr>
                <w:rFonts w:ascii="Arial" w:hAnsi="Arial" w:cs="Arial"/>
                <w:sz w:val="20"/>
                <w:szCs w:val="20"/>
              </w:rPr>
            </w:pPr>
          </w:p>
          <w:p w:rsidR="005F68BC" w:rsidRDefault="005F68BC" w:rsidP="003831F2">
            <w:pPr>
              <w:rPr>
                <w:rFonts w:ascii="Arial" w:hAnsi="Arial" w:cs="Arial"/>
                <w:sz w:val="20"/>
                <w:szCs w:val="20"/>
              </w:rPr>
            </w:pPr>
            <w:r>
              <w:rPr>
                <w:rFonts w:ascii="Arial" w:hAnsi="Arial" w:cs="Arial"/>
                <w:sz w:val="20"/>
                <w:szCs w:val="20"/>
              </w:rPr>
              <w:t>The Roles of TMCs in Incident Management on Managed Lanes project was kicked off on July 15, 2013. A webinar for early results and progress discussion would be held in November.</w:t>
            </w:r>
          </w:p>
          <w:p w:rsidR="00886F96" w:rsidRDefault="00886F96" w:rsidP="003831F2">
            <w:pPr>
              <w:rPr>
                <w:rFonts w:ascii="Arial" w:hAnsi="Arial" w:cs="Arial"/>
                <w:sz w:val="20"/>
                <w:szCs w:val="20"/>
              </w:rPr>
            </w:pPr>
          </w:p>
          <w:p w:rsidR="00CF2E32" w:rsidRDefault="005F68BC" w:rsidP="00E716E6">
            <w:pPr>
              <w:rPr>
                <w:rFonts w:ascii="Arial" w:hAnsi="Arial" w:cs="Arial"/>
                <w:sz w:val="20"/>
                <w:szCs w:val="20"/>
              </w:rPr>
            </w:pPr>
            <w:r>
              <w:rPr>
                <w:rFonts w:ascii="Arial" w:hAnsi="Arial" w:cs="Arial"/>
                <w:sz w:val="20"/>
                <w:szCs w:val="20"/>
              </w:rPr>
              <w:t>The kickoff meeting for the Guidebook for Development Virtual TMCs project was held in August 2013. This would be a 12-month effort with a final guidebook expected in August 2014.</w:t>
            </w:r>
          </w:p>
          <w:p w:rsidR="005F68BC" w:rsidRDefault="005F68BC" w:rsidP="00E716E6">
            <w:pPr>
              <w:rPr>
                <w:rFonts w:ascii="Arial" w:hAnsi="Arial" w:cs="Arial"/>
                <w:sz w:val="20"/>
                <w:szCs w:val="20"/>
              </w:rPr>
            </w:pPr>
          </w:p>
          <w:p w:rsidR="005F68BC" w:rsidRDefault="005F68BC" w:rsidP="00E716E6">
            <w:pPr>
              <w:rPr>
                <w:rFonts w:ascii="Arial" w:hAnsi="Arial" w:cs="Arial"/>
                <w:sz w:val="20"/>
                <w:szCs w:val="20"/>
              </w:rPr>
            </w:pPr>
          </w:p>
          <w:p w:rsidR="005F68BC" w:rsidRDefault="005F68BC" w:rsidP="00E716E6">
            <w:pPr>
              <w:rPr>
                <w:rFonts w:ascii="Arial" w:hAnsi="Arial" w:cs="Arial"/>
                <w:sz w:val="20"/>
                <w:szCs w:val="20"/>
              </w:rPr>
            </w:pPr>
          </w:p>
          <w:p w:rsidR="005F68BC" w:rsidRDefault="005F68BC" w:rsidP="00E716E6">
            <w:pPr>
              <w:rPr>
                <w:rFonts w:ascii="Arial" w:hAnsi="Arial" w:cs="Arial"/>
                <w:sz w:val="20"/>
                <w:szCs w:val="20"/>
              </w:rPr>
            </w:pPr>
          </w:p>
          <w:p w:rsidR="005F68BC" w:rsidRDefault="005F68BC" w:rsidP="00E716E6">
            <w:pPr>
              <w:rPr>
                <w:rFonts w:ascii="Arial" w:hAnsi="Arial" w:cs="Arial"/>
                <w:sz w:val="20"/>
                <w:szCs w:val="20"/>
              </w:rPr>
            </w:pPr>
          </w:p>
          <w:p w:rsidR="005F68BC" w:rsidRDefault="005F68BC" w:rsidP="00E716E6">
            <w:pPr>
              <w:rPr>
                <w:rFonts w:ascii="Arial" w:hAnsi="Arial" w:cs="Arial"/>
                <w:sz w:val="20"/>
                <w:szCs w:val="20"/>
              </w:rPr>
            </w:pPr>
          </w:p>
          <w:p w:rsidR="005F68BC" w:rsidRDefault="005F68BC" w:rsidP="00E716E6">
            <w:pPr>
              <w:rPr>
                <w:rFonts w:ascii="Arial" w:hAnsi="Arial" w:cs="Arial"/>
                <w:sz w:val="20"/>
                <w:szCs w:val="20"/>
              </w:rPr>
            </w:pPr>
          </w:p>
          <w:p w:rsidR="005F68BC" w:rsidRDefault="005F68BC" w:rsidP="00E716E6">
            <w:pPr>
              <w:rPr>
                <w:rFonts w:ascii="Arial" w:hAnsi="Arial" w:cs="Arial"/>
                <w:sz w:val="20"/>
                <w:szCs w:val="20"/>
              </w:rPr>
            </w:pPr>
          </w:p>
          <w:p w:rsidR="00AB2A58" w:rsidRDefault="00AB2A58" w:rsidP="003831F2">
            <w:pPr>
              <w:rPr>
                <w:rFonts w:ascii="Arial" w:hAnsi="Arial" w:cs="Arial"/>
                <w:sz w:val="20"/>
                <w:szCs w:val="20"/>
              </w:rPr>
            </w:pPr>
          </w:p>
          <w:p w:rsidR="000C089D" w:rsidRDefault="000C089D"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8A04BE" w:rsidP="003831F2">
            <w:pPr>
              <w:rPr>
                <w:rFonts w:ascii="Arial" w:hAnsi="Arial" w:cs="Arial"/>
                <w:sz w:val="20"/>
                <w:szCs w:val="20"/>
              </w:rPr>
            </w:pPr>
            <w:r>
              <w:rPr>
                <w:rFonts w:ascii="Arial" w:hAnsi="Arial" w:cs="Arial"/>
                <w:sz w:val="20"/>
                <w:szCs w:val="20"/>
              </w:rPr>
              <w:t>A conference call with the members would be held in early October to discuss the plan for initiating projects that were selected at the annual meeting in May 2013.  Members would review the scopes of the projects and discuss additional issues and topics to be included, and determine the priority for moving them forward.</w:t>
            </w:r>
          </w:p>
          <w:p w:rsidR="008A04BE" w:rsidRDefault="008A04BE" w:rsidP="003831F2">
            <w:pPr>
              <w:rPr>
                <w:rFonts w:ascii="Arial" w:hAnsi="Arial" w:cs="Arial"/>
                <w:sz w:val="20"/>
                <w:szCs w:val="20"/>
              </w:rPr>
            </w:pPr>
          </w:p>
          <w:p w:rsidR="008A04BE" w:rsidRDefault="008A04BE" w:rsidP="003831F2">
            <w:pPr>
              <w:rPr>
                <w:rFonts w:ascii="Arial" w:hAnsi="Arial" w:cs="Arial"/>
                <w:sz w:val="20"/>
                <w:szCs w:val="20"/>
              </w:rPr>
            </w:pPr>
          </w:p>
          <w:p w:rsidR="008A04BE" w:rsidRDefault="008A04BE" w:rsidP="003831F2">
            <w:pPr>
              <w:rPr>
                <w:rFonts w:ascii="Arial" w:hAnsi="Arial" w:cs="Arial"/>
                <w:sz w:val="20"/>
                <w:szCs w:val="20"/>
              </w:rPr>
            </w:pPr>
          </w:p>
          <w:p w:rsidR="008A04BE" w:rsidRDefault="008A04BE" w:rsidP="003831F2">
            <w:pPr>
              <w:rPr>
                <w:rFonts w:ascii="Arial" w:hAnsi="Arial" w:cs="Arial"/>
                <w:sz w:val="20"/>
                <w:szCs w:val="20"/>
              </w:rPr>
            </w:pPr>
          </w:p>
          <w:p w:rsidR="008A04BE" w:rsidRDefault="008A04BE" w:rsidP="003831F2">
            <w:pPr>
              <w:rPr>
                <w:rFonts w:ascii="Arial" w:hAnsi="Arial" w:cs="Arial"/>
                <w:sz w:val="20"/>
                <w:szCs w:val="20"/>
              </w:rPr>
            </w:pPr>
          </w:p>
          <w:p w:rsidR="00545C06" w:rsidRDefault="00545C06"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484FC5" w:rsidRDefault="00484FC5"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8E61F9" w:rsidRDefault="008E61F9" w:rsidP="008E61F9">
            <w:pPr>
              <w:rPr>
                <w:rFonts w:ascii="Arial" w:hAnsi="Arial" w:cs="Arial"/>
                <w:sz w:val="20"/>
                <w:szCs w:val="20"/>
              </w:rPr>
            </w:pPr>
            <w:r>
              <w:rPr>
                <w:rFonts w:ascii="Arial" w:hAnsi="Arial" w:cs="Arial"/>
                <w:sz w:val="20"/>
                <w:szCs w:val="20"/>
              </w:rPr>
              <w:t xml:space="preserve">The report for the Impacts of Technology Advancements on TMC Operations project was published. </w:t>
            </w:r>
            <w:r w:rsidRPr="008E61F9">
              <w:rPr>
                <w:rFonts w:ascii="Arial" w:hAnsi="Arial" w:cs="Arial"/>
                <w:sz w:val="20"/>
                <w:szCs w:val="20"/>
              </w:rPr>
              <w:t>This report provides guidance to TMCs and transportation management agencies on how to better position themselves operationally in anticipation of future technology changes and advancements.</w:t>
            </w:r>
          </w:p>
          <w:p w:rsidR="00545C06" w:rsidRDefault="00545C06" w:rsidP="004D1943">
            <w:pPr>
              <w:rPr>
                <w:rFonts w:ascii="Arial" w:hAnsi="Arial" w:cs="Arial"/>
                <w:sz w:val="20"/>
                <w:szCs w:val="20"/>
              </w:rPr>
            </w:pPr>
          </w:p>
          <w:p w:rsidR="00545C06" w:rsidRDefault="008E61F9" w:rsidP="004D1943">
            <w:pPr>
              <w:rPr>
                <w:rFonts w:ascii="Arial" w:hAnsi="Arial" w:cs="Arial"/>
                <w:sz w:val="20"/>
                <w:szCs w:val="20"/>
              </w:rPr>
            </w:pPr>
            <w:r w:rsidRPr="008E61F9">
              <w:rPr>
                <w:rFonts w:ascii="Arial" w:hAnsi="Arial" w:cs="Arial"/>
                <w:sz w:val="20"/>
                <w:szCs w:val="20"/>
              </w:rPr>
              <w:t xml:space="preserve">The Guide to TMC Data Capture for Performance and Mobility Measures is a two-volume document consisting of </w:t>
            </w:r>
            <w:r w:rsidR="0060329E">
              <w:rPr>
                <w:rFonts w:ascii="Arial" w:hAnsi="Arial" w:cs="Arial"/>
                <w:sz w:val="20"/>
                <w:szCs w:val="20"/>
              </w:rPr>
              <w:t>a</w:t>
            </w:r>
            <w:r w:rsidRPr="008E61F9">
              <w:rPr>
                <w:rFonts w:ascii="Arial" w:hAnsi="Arial" w:cs="Arial"/>
                <w:sz w:val="20"/>
                <w:szCs w:val="20"/>
              </w:rPr>
              <w:t xml:space="preserve"> summary Guidebook and a Reference Manual. </w:t>
            </w:r>
            <w:r w:rsidR="0060329E">
              <w:rPr>
                <w:rFonts w:ascii="Arial" w:hAnsi="Arial" w:cs="Arial"/>
                <w:sz w:val="20"/>
                <w:szCs w:val="20"/>
              </w:rPr>
              <w:t>These documents are</w:t>
            </w:r>
            <w:r>
              <w:rPr>
                <w:rFonts w:ascii="Arial" w:hAnsi="Arial" w:cs="Arial"/>
                <w:sz w:val="20"/>
                <w:szCs w:val="20"/>
              </w:rPr>
              <w:t xml:space="preserve"> the final product</w:t>
            </w:r>
            <w:r w:rsidR="0060329E">
              <w:rPr>
                <w:rFonts w:ascii="Arial" w:hAnsi="Arial" w:cs="Arial"/>
                <w:sz w:val="20"/>
                <w:szCs w:val="20"/>
              </w:rPr>
              <w:t>s</w:t>
            </w:r>
            <w:r>
              <w:rPr>
                <w:rFonts w:ascii="Arial" w:hAnsi="Arial" w:cs="Arial"/>
                <w:sz w:val="20"/>
                <w:szCs w:val="20"/>
              </w:rPr>
              <w:t xml:space="preserve"> of the TMC Data Capture for Performance and Mobility Measures project. </w:t>
            </w:r>
            <w:r w:rsidRPr="008E61F9">
              <w:rPr>
                <w:rFonts w:ascii="Arial" w:hAnsi="Arial" w:cs="Arial"/>
                <w:sz w:val="20"/>
                <w:szCs w:val="20"/>
              </w:rPr>
              <w:t>These documents provide technical guidance and recommended practices regarding concepts, methods, techniques, and procedures for collecting, analyzing, and archiving TMC operations data to develop measures of roadway and TMC performance, as well as documenting the benefits of TMC activities for a variety of stakeholders.</w:t>
            </w:r>
          </w:p>
          <w:p w:rsidR="005F68BC" w:rsidRDefault="005F68BC" w:rsidP="004D1943">
            <w:pPr>
              <w:rPr>
                <w:rFonts w:ascii="Arial" w:hAnsi="Arial" w:cs="Arial"/>
                <w:sz w:val="20"/>
                <w:szCs w:val="20"/>
              </w:rPr>
            </w:pPr>
          </w:p>
          <w:p w:rsidR="00601EBD" w:rsidRDefault="005F68BC" w:rsidP="004D1943">
            <w:pPr>
              <w:rPr>
                <w:rFonts w:ascii="Arial" w:hAnsi="Arial" w:cs="Arial"/>
                <w:b/>
                <w:sz w:val="20"/>
                <w:szCs w:val="20"/>
              </w:rPr>
            </w:pPr>
            <w:r>
              <w:rPr>
                <w:rFonts w:ascii="Arial" w:hAnsi="Arial" w:cs="Arial"/>
                <w:sz w:val="20"/>
                <w:szCs w:val="20"/>
              </w:rPr>
              <w:t xml:space="preserve">Two reports developed for the </w:t>
            </w:r>
            <w:r w:rsidRPr="000C089D">
              <w:rPr>
                <w:rFonts w:ascii="Arial" w:hAnsi="Arial" w:cs="Arial"/>
                <w:sz w:val="20"/>
                <w:szCs w:val="20"/>
              </w:rPr>
              <w:t>Travel Time on Arterials/Rural Roadways – State-of-the-Practice Synthesis on Technology</w:t>
            </w:r>
            <w:r>
              <w:rPr>
                <w:rFonts w:ascii="Arial" w:hAnsi="Arial" w:cs="Arial"/>
                <w:sz w:val="20"/>
                <w:szCs w:val="20"/>
              </w:rPr>
              <w:t xml:space="preserve"> p</w:t>
            </w:r>
            <w:r w:rsidRPr="005F68BC">
              <w:rPr>
                <w:rFonts w:ascii="Arial" w:hAnsi="Arial" w:cs="Arial"/>
                <w:sz w:val="20"/>
                <w:szCs w:val="20"/>
              </w:rPr>
              <w:t xml:space="preserve">roject identify, review, and synthesize information on current and potential future efforts in real-time travel time on </w:t>
            </w:r>
            <w:r>
              <w:rPr>
                <w:rFonts w:ascii="Arial" w:hAnsi="Arial" w:cs="Arial"/>
                <w:sz w:val="20"/>
                <w:szCs w:val="20"/>
              </w:rPr>
              <w:t xml:space="preserve">arterials and </w:t>
            </w:r>
            <w:r w:rsidRPr="005F68BC">
              <w:rPr>
                <w:rFonts w:ascii="Arial" w:hAnsi="Arial" w:cs="Arial"/>
                <w:sz w:val="20"/>
                <w:szCs w:val="20"/>
              </w:rPr>
              <w:t>rural highways</w:t>
            </w:r>
            <w:r>
              <w:rPr>
                <w:rFonts w:ascii="Arial" w:hAnsi="Arial" w:cs="Arial"/>
                <w:sz w:val="20"/>
                <w:szCs w:val="20"/>
              </w:rPr>
              <w:t xml:space="preserve">.  </w:t>
            </w:r>
            <w:r w:rsidRPr="005F68BC">
              <w:rPr>
                <w:rFonts w:ascii="Arial" w:hAnsi="Arial" w:cs="Arial"/>
                <w:sz w:val="20"/>
                <w:szCs w:val="20"/>
              </w:rPr>
              <w:t>The core of the report</w:t>
            </w:r>
            <w:r>
              <w:rPr>
                <w:rFonts w:ascii="Arial" w:hAnsi="Arial" w:cs="Arial"/>
                <w:sz w:val="20"/>
                <w:szCs w:val="20"/>
              </w:rPr>
              <w:t>s</w:t>
            </w:r>
            <w:r w:rsidRPr="005F68BC">
              <w:rPr>
                <w:rFonts w:ascii="Arial" w:hAnsi="Arial" w:cs="Arial"/>
                <w:sz w:val="20"/>
                <w:szCs w:val="20"/>
              </w:rPr>
              <w:t xml:space="preserve"> discusses available and emerging arterial travel time data sources as well as implementation considerations, advan</w:t>
            </w:r>
            <w:r w:rsidR="008A04BE">
              <w:rPr>
                <w:rFonts w:ascii="Arial" w:hAnsi="Arial" w:cs="Arial"/>
                <w:sz w:val="20"/>
                <w:szCs w:val="20"/>
              </w:rPr>
              <w:t>tages, and limitations of each.</w:t>
            </w: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05B" w:rsidRDefault="00C9705B" w:rsidP="00106C83">
      <w:pPr>
        <w:spacing w:after="0" w:line="240" w:lineRule="auto"/>
      </w:pPr>
      <w:r>
        <w:separator/>
      </w:r>
    </w:p>
  </w:endnote>
  <w:endnote w:type="continuationSeparator" w:id="0">
    <w:p w:rsidR="00C9705B" w:rsidRDefault="00C9705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05B" w:rsidRDefault="00C9705B" w:rsidP="00106C83">
      <w:pPr>
        <w:spacing w:after="0" w:line="240" w:lineRule="auto"/>
      </w:pPr>
      <w:r>
        <w:separator/>
      </w:r>
    </w:p>
  </w:footnote>
  <w:footnote w:type="continuationSeparator" w:id="0">
    <w:p w:rsidR="00C9705B" w:rsidRDefault="00C9705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C089D"/>
    <w:rsid w:val="000F5A9F"/>
    <w:rsid w:val="00106C83"/>
    <w:rsid w:val="00144FD9"/>
    <w:rsid w:val="001547D0"/>
    <w:rsid w:val="00161153"/>
    <w:rsid w:val="001616A0"/>
    <w:rsid w:val="001E77A6"/>
    <w:rsid w:val="0021446D"/>
    <w:rsid w:val="002402DD"/>
    <w:rsid w:val="00293FD8"/>
    <w:rsid w:val="002A79C8"/>
    <w:rsid w:val="002C46E7"/>
    <w:rsid w:val="0032353B"/>
    <w:rsid w:val="003831F2"/>
    <w:rsid w:val="0038705A"/>
    <w:rsid w:val="004144E6"/>
    <w:rsid w:val="004156B2"/>
    <w:rsid w:val="00437734"/>
    <w:rsid w:val="00484FC5"/>
    <w:rsid w:val="004863A0"/>
    <w:rsid w:val="004B466C"/>
    <w:rsid w:val="004D1943"/>
    <w:rsid w:val="004E14DC"/>
    <w:rsid w:val="00535598"/>
    <w:rsid w:val="00536D0F"/>
    <w:rsid w:val="00545C06"/>
    <w:rsid w:val="00547EE3"/>
    <w:rsid w:val="00551D8A"/>
    <w:rsid w:val="00581B36"/>
    <w:rsid w:val="00583E8E"/>
    <w:rsid w:val="005F68BC"/>
    <w:rsid w:val="00601EBD"/>
    <w:rsid w:val="0060329E"/>
    <w:rsid w:val="00613269"/>
    <w:rsid w:val="0063162C"/>
    <w:rsid w:val="00682C5E"/>
    <w:rsid w:val="006E7D64"/>
    <w:rsid w:val="00743C01"/>
    <w:rsid w:val="00786BF4"/>
    <w:rsid w:val="00790C4A"/>
    <w:rsid w:val="007B267F"/>
    <w:rsid w:val="007E5BD2"/>
    <w:rsid w:val="00835671"/>
    <w:rsid w:val="00872F18"/>
    <w:rsid w:val="00874EF7"/>
    <w:rsid w:val="00886F96"/>
    <w:rsid w:val="008A04BE"/>
    <w:rsid w:val="008E61F9"/>
    <w:rsid w:val="00905DAC"/>
    <w:rsid w:val="0094066B"/>
    <w:rsid w:val="009D408F"/>
    <w:rsid w:val="009E15E5"/>
    <w:rsid w:val="00A43875"/>
    <w:rsid w:val="00A63677"/>
    <w:rsid w:val="00AB2A58"/>
    <w:rsid w:val="00AE46B0"/>
    <w:rsid w:val="00B2185C"/>
    <w:rsid w:val="00B358DC"/>
    <w:rsid w:val="00B66A21"/>
    <w:rsid w:val="00B73B47"/>
    <w:rsid w:val="00B74212"/>
    <w:rsid w:val="00BE1CE1"/>
    <w:rsid w:val="00C10D97"/>
    <w:rsid w:val="00C13753"/>
    <w:rsid w:val="00C319B0"/>
    <w:rsid w:val="00C9705B"/>
    <w:rsid w:val="00CB1464"/>
    <w:rsid w:val="00CB1CC6"/>
    <w:rsid w:val="00CF2E32"/>
    <w:rsid w:val="00D42A15"/>
    <w:rsid w:val="00D7661D"/>
    <w:rsid w:val="00D9235A"/>
    <w:rsid w:val="00E33A47"/>
    <w:rsid w:val="00E35E0F"/>
    <w:rsid w:val="00E371D1"/>
    <w:rsid w:val="00E3731D"/>
    <w:rsid w:val="00E53738"/>
    <w:rsid w:val="00E62AF5"/>
    <w:rsid w:val="00E716E6"/>
    <w:rsid w:val="00ED5F67"/>
    <w:rsid w:val="00EF08AE"/>
    <w:rsid w:val="00EF5790"/>
    <w:rsid w:val="00F54200"/>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4F068-8BF4-4571-935E-D76FDA19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USDOT_User</cp:lastModifiedBy>
  <cp:revision>2</cp:revision>
  <cp:lastPrinted>2011-06-21T20:32:00Z</cp:lastPrinted>
  <dcterms:created xsi:type="dcterms:W3CDTF">2013-11-07T14:37:00Z</dcterms:created>
  <dcterms:modified xsi:type="dcterms:W3CDTF">2013-11-07T14:37:00Z</dcterms:modified>
</cp:coreProperties>
</file>