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</w:t>
      </w:r>
      <w:r w:rsidR="00EC6247">
        <w:rPr>
          <w:rFonts w:ascii="Arial" w:hAnsi="Arial" w:cs="Arial"/>
          <w:sz w:val="24"/>
          <w:szCs w:val="24"/>
        </w:rPr>
        <w:t>Washington State DOT</w:t>
      </w:r>
      <w:r w:rsidR="00FF32B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C6247">
              <w:rPr>
                <w:rFonts w:ascii="Arial" w:hAnsi="Arial" w:cs="Arial"/>
                <w:i/>
                <w:sz w:val="20"/>
                <w:szCs w:val="20"/>
              </w:rPr>
              <w:t>035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EC6247" w:rsidRPr="00EC6247" w:rsidRDefault="00EC6247" w:rsidP="00EC6247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CF0872" w:rsidRDefault="00551D8A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837C2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C074A7" w:rsidRDefault="00551D8A" w:rsidP="00C074A7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837C2">
              <w:rPr>
                <w:rFonts w:ascii="Arial" w:hAnsi="Arial" w:cs="Arial"/>
                <w:sz w:val="20"/>
                <w:szCs w:val="20"/>
                <w:highlight w:val="yellow"/>
              </w:rPr>
              <w:t>Quarter 3 (July 1 – September 30)</w:t>
            </w:r>
          </w:p>
          <w:p w:rsidR="00551D8A" w:rsidRPr="00551D8A" w:rsidRDefault="00581B36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17D6F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17D6F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Pacific Northwest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Snowfighters</w:t>
            </w:r>
            <w:proofErr w:type="spellEnd"/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C6247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willouk@wsdot.wa.gov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C6247" w:rsidRPr="00C13753" w:rsidRDefault="00EC624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12/31/13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EC6247" w:rsidRDefault="00743C01" w:rsidP="00EC6247">
      <w:pPr>
        <w:pStyle w:val="ListParagraph"/>
        <w:numPr>
          <w:ilvl w:val="0"/>
          <w:numId w:val="2"/>
        </w:numPr>
        <w:spacing w:after="0"/>
        <w:ind w:right="-720"/>
        <w:rPr>
          <w:rFonts w:ascii="Arial" w:hAnsi="Arial" w:cs="Arial"/>
          <w:sz w:val="20"/>
          <w:szCs w:val="20"/>
        </w:rPr>
      </w:pPr>
      <w:r w:rsidRPr="00EC6247">
        <w:rPr>
          <w:rFonts w:ascii="Arial" w:hAnsi="Arial" w:cs="Arial"/>
          <w:sz w:val="20"/>
          <w:szCs w:val="20"/>
        </w:rPr>
        <w:t>On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On revised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Ahead of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>□</w:t>
      </w:r>
      <w:r w:rsidRPr="00EC6247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EC6247" w:rsidP="00C074A7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837C2">
              <w:rPr>
                <w:rFonts w:ascii="Arial" w:hAnsi="Arial" w:cs="Arial"/>
                <w:sz w:val="20"/>
                <w:szCs w:val="20"/>
              </w:rPr>
              <w:t>606.60</w:t>
            </w:r>
          </w:p>
        </w:tc>
        <w:tc>
          <w:tcPr>
            <w:tcW w:w="3330" w:type="dxa"/>
          </w:tcPr>
          <w:p w:rsidR="00B66A21" w:rsidRPr="00B66A21" w:rsidRDefault="000837C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$606.60</w:t>
            </w:r>
            <w:bookmarkStart w:id="0" w:name="_GoBack"/>
            <w:bookmarkEnd w:id="0"/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The PNS is now being funded through Clear Roads, TPF-5(218). The intent is that the PNS will continue to provide the Qualified Products List for deicer chemicals and keep a website available for all to access.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417D6F" w:rsidP="00EC6247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Testing of deicers is con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tinuing at Idaho DOT and Analytical Labs to support the Qualified Products List. We also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a 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new website </w:t>
            </w:r>
            <w:r>
              <w:rPr>
                <w:rFonts w:ascii="Arial" w:hAnsi="Arial" w:cs="Arial"/>
                <w:sz w:val="20"/>
                <w:szCs w:val="20"/>
              </w:rPr>
              <w:t>that was developed by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 CTC &amp; Associates</w:t>
            </w:r>
            <w:r w:rsidR="00C074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new website is: </w:t>
            </w:r>
            <w:hyperlink r:id="rId9" w:history="1">
              <w:r w:rsidRPr="005A752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http://pnsassociation.org/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testing deicing materials for the QPL</w:t>
            </w:r>
            <w:r w:rsidR="00417D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C3" w:rsidRDefault="009A1AC3" w:rsidP="00106C83">
      <w:pPr>
        <w:spacing w:after="0" w:line="240" w:lineRule="auto"/>
      </w:pPr>
      <w:r>
        <w:separator/>
      </w:r>
    </w:p>
  </w:endnote>
  <w:endnote w:type="continuationSeparator" w:id="0">
    <w:p w:rsidR="009A1AC3" w:rsidRDefault="009A1AC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C3" w:rsidRDefault="009A1AC3" w:rsidP="00106C83">
      <w:pPr>
        <w:spacing w:after="0" w:line="240" w:lineRule="auto"/>
      </w:pPr>
      <w:r>
        <w:separator/>
      </w:r>
    </w:p>
  </w:footnote>
  <w:footnote w:type="continuationSeparator" w:id="0">
    <w:p w:rsidR="009A1AC3" w:rsidRDefault="009A1AC3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0491"/>
    <w:multiLevelType w:val="hybridMultilevel"/>
    <w:tmpl w:val="DA600D0E"/>
    <w:lvl w:ilvl="0" w:tplc="ECAE5E44">
      <w:start w:val="1"/>
      <w:numFmt w:val="bullet"/>
      <w:lvlText w:val="ý"/>
      <w:lvlJc w:val="left"/>
      <w:pPr>
        <w:ind w:left="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2CF5D59"/>
    <w:multiLevelType w:val="hybridMultilevel"/>
    <w:tmpl w:val="EE14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E22CE"/>
    <w:multiLevelType w:val="hybridMultilevel"/>
    <w:tmpl w:val="F8CE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837C2"/>
    <w:rsid w:val="000B665A"/>
    <w:rsid w:val="00106C83"/>
    <w:rsid w:val="001547D0"/>
    <w:rsid w:val="00161153"/>
    <w:rsid w:val="0021446D"/>
    <w:rsid w:val="00293FD8"/>
    <w:rsid w:val="002A79C8"/>
    <w:rsid w:val="00354F4B"/>
    <w:rsid w:val="0038705A"/>
    <w:rsid w:val="004144E6"/>
    <w:rsid w:val="004156B2"/>
    <w:rsid w:val="00417D6F"/>
    <w:rsid w:val="00437734"/>
    <w:rsid w:val="004C4182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0334D"/>
    <w:rsid w:val="00872F18"/>
    <w:rsid w:val="00874EF7"/>
    <w:rsid w:val="009A1AC3"/>
    <w:rsid w:val="00A43875"/>
    <w:rsid w:val="00A63677"/>
    <w:rsid w:val="00AE46B0"/>
    <w:rsid w:val="00B2185C"/>
    <w:rsid w:val="00B242E2"/>
    <w:rsid w:val="00B66A21"/>
    <w:rsid w:val="00C074A7"/>
    <w:rsid w:val="00C13753"/>
    <w:rsid w:val="00C353C1"/>
    <w:rsid w:val="00C43392"/>
    <w:rsid w:val="00CF0872"/>
    <w:rsid w:val="00D05DC0"/>
    <w:rsid w:val="00E35E0F"/>
    <w:rsid w:val="00E371D1"/>
    <w:rsid w:val="00E53738"/>
    <w:rsid w:val="00EB3FA1"/>
    <w:rsid w:val="00EC6247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D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nsassoci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0C7C-2AAB-46B1-8E73-0E673AA2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2011-06-21T20:32:00Z</cp:lastPrinted>
  <dcterms:created xsi:type="dcterms:W3CDTF">2013-10-30T16:32:00Z</dcterms:created>
  <dcterms:modified xsi:type="dcterms:W3CDTF">2013-10-30T16:32:00Z</dcterms:modified>
</cp:coreProperties>
</file>