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E75D29">
            <w:pPr>
              <w:rPr>
                <w:b/>
                <w:bCs/>
                <w:sz w:val="24"/>
                <w:szCs w:val="24"/>
              </w:rPr>
            </w:pPr>
            <w:r>
              <w:rPr>
                <w:rFonts w:ascii="Tahoma" w:hAnsi="Tahoma" w:cs="Tahoma"/>
                <w:sz w:val="18"/>
                <w:szCs w:val="18"/>
              </w:rPr>
              <w:t xml:space="preserve">Task </w:t>
            </w:r>
            <w:r w:rsidR="00E75D29">
              <w:rPr>
                <w:rFonts w:ascii="Tahoma" w:hAnsi="Tahoma" w:cs="Tahoma"/>
                <w:sz w:val="18"/>
                <w:szCs w:val="18"/>
              </w:rPr>
              <w:t>3</w:t>
            </w:r>
            <w:r>
              <w:rPr>
                <w:rFonts w:ascii="Tahoma" w:hAnsi="Tahoma" w:cs="Tahoma"/>
                <w:sz w:val="18"/>
                <w:szCs w:val="18"/>
              </w:rPr>
              <w:t xml:space="preserve"> - </w:t>
            </w:r>
            <w:r w:rsidR="001639E0" w:rsidRPr="001639E0">
              <w:t>Highway Capacity Analysis Procedures for Alternative Intersections / Interchanges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5961C2" w:rsidRPr="009B3493" w:rsidRDefault="004C2739" w:rsidP="00CF79E7">
            <w:pPr>
              <w:rPr>
                <w:rFonts w:ascii="Tahoma" w:hAnsi="Tahoma" w:cs="Tahoma"/>
                <w:bCs/>
              </w:rPr>
            </w:pPr>
            <w:r w:rsidRPr="009B3493">
              <w:rPr>
                <w:rFonts w:ascii="Tahoma" w:hAnsi="Tahoma" w:cs="Tahoma"/>
                <w:bCs/>
              </w:rPr>
              <w:t>COR: Randy VanGorder,</w:t>
            </w:r>
            <w:bookmarkStart w:id="0" w:name="_GoBack"/>
            <w:bookmarkEnd w:id="0"/>
            <w:r w:rsidRPr="009B3493">
              <w:rPr>
                <w:rFonts w:ascii="Tahoma" w:hAnsi="Tahoma" w:cs="Tahoma"/>
                <w:bCs/>
              </w:rPr>
              <w:t xml:space="preserve"> FHWA – 202-493-3266</w:t>
            </w:r>
          </w:p>
          <w:p w:rsidR="004C2739" w:rsidRDefault="004C2739" w:rsidP="00CF79E7">
            <w:pPr>
              <w:rPr>
                <w:sz w:val="24"/>
                <w:szCs w:val="24"/>
              </w:rPr>
            </w:pPr>
          </w:p>
          <w:p w:rsidR="004C2739" w:rsidRDefault="004C2739" w:rsidP="00CF79E7">
            <w:pPr>
              <w:rPr>
                <w:sz w:val="24"/>
                <w:szCs w:val="24"/>
              </w:rPr>
            </w:pPr>
            <w:r>
              <w:rPr>
                <w:sz w:val="24"/>
                <w:szCs w:val="24"/>
              </w:rPr>
              <w:t xml:space="preserve">PI: Ram </w:t>
            </w:r>
            <w:r w:rsidRPr="004C2739">
              <w:rPr>
                <w:sz w:val="24"/>
                <w:szCs w:val="24"/>
              </w:rPr>
              <w:t>Jagannathan</w:t>
            </w:r>
            <w:r>
              <w:rPr>
                <w:sz w:val="24"/>
                <w:szCs w:val="24"/>
              </w:rPr>
              <w:t xml:space="preserve">, SAIC - </w:t>
            </w:r>
            <w:r w:rsidRPr="004C2739">
              <w:rPr>
                <w:sz w:val="24"/>
                <w:szCs w:val="24"/>
              </w:rPr>
              <w:t>703-318-4693</w:t>
            </w:r>
          </w:p>
          <w:p w:rsidR="004C2739" w:rsidRDefault="004C2739" w:rsidP="00CF79E7">
            <w:pPr>
              <w:rPr>
                <w:sz w:val="24"/>
                <w:szCs w:val="24"/>
              </w:rPr>
            </w:pP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4C2739" w:rsidRDefault="004C2739">
            <w:pPr>
              <w:rPr>
                <w:sz w:val="24"/>
                <w:szCs w:val="24"/>
              </w:rPr>
            </w:pPr>
            <w:r w:rsidRPr="004C2739">
              <w:rPr>
                <w:rFonts w:ascii="Tahoma" w:hAnsi="Tahoma" w:cs="Tahoma"/>
                <w:bCs/>
                <w:sz w:val="24"/>
                <w:szCs w:val="24"/>
              </w:rPr>
              <w:t>T-13002</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4C2739" w:rsidP="004C2739">
            <w:pPr>
              <w:rPr>
                <w:sz w:val="24"/>
                <w:szCs w:val="24"/>
              </w:rPr>
            </w:pPr>
            <w:r>
              <w:rPr>
                <w:sz w:val="24"/>
                <w:szCs w:val="24"/>
              </w:rPr>
              <w:t>April</w:t>
            </w:r>
            <w:r w:rsidR="003F3731">
              <w:rPr>
                <w:sz w:val="24"/>
                <w:szCs w:val="24"/>
              </w:rPr>
              <w:t>-</w:t>
            </w:r>
            <w:r>
              <w:rPr>
                <w:sz w:val="24"/>
                <w:szCs w:val="24"/>
              </w:rPr>
              <w:t>June</w:t>
            </w:r>
            <w:r w:rsidR="003F3731">
              <w:rPr>
                <w:sz w:val="24"/>
                <w:szCs w:val="24"/>
              </w:rPr>
              <w:t xml:space="preserve"> 201</w:t>
            </w:r>
            <w:r>
              <w:rPr>
                <w:sz w:val="24"/>
                <w:szCs w:val="24"/>
              </w:rPr>
              <w:t>3</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rsidP="00766B84">
            <w:pPr>
              <w:rPr>
                <w:sz w:val="24"/>
                <w:szCs w:val="24"/>
              </w:rPr>
            </w:pPr>
            <w:r>
              <w:rPr>
                <w:sz w:val="24"/>
                <w:szCs w:val="24"/>
              </w:rPr>
              <w:t>FY</w:t>
            </w:r>
            <w:r w:rsidR="007A3B9D">
              <w:rPr>
                <w:sz w:val="24"/>
                <w:szCs w:val="24"/>
              </w:rPr>
              <w:t>13</w:t>
            </w:r>
            <w:r w:rsidR="00766B84">
              <w:rPr>
                <w:sz w:val="24"/>
                <w:szCs w:val="24"/>
              </w:rPr>
              <w:t>, 14, 15</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FD32CB" w:rsidRDefault="0089504C" w:rsidP="00FD32CB">
            <w:pPr>
              <w:widowControl/>
              <w:adjustRightInd w:val="0"/>
            </w:pPr>
            <w:r w:rsidRPr="0089504C">
              <w:t xml:space="preserve">To develop </w:t>
            </w:r>
            <w:r>
              <w:t>Highway Capacity Manual (</w:t>
            </w:r>
            <w:r w:rsidRPr="0089504C">
              <w:t>HCM</w:t>
            </w:r>
            <w:r>
              <w:t>)</w:t>
            </w:r>
            <w:r w:rsidRPr="0089504C">
              <w:t xml:space="preserve"> analysis procedures for evaluating capacity and quality of service of the </w:t>
            </w:r>
            <w:r w:rsidR="00980549" w:rsidRPr="00980549">
              <w:t>double crossover diamond interchange (DCD) (aka, divergent diamond interchange (DDI), the displaced left turn (DLT), the median U-turn (MUT), and the restricted conflict U-turn (RCUT)</w:t>
            </w:r>
            <w:r w:rsidR="00980549">
              <w:t>.</w:t>
            </w:r>
            <w:r w:rsidRPr="0089504C">
              <w:t xml:space="preserve"> These procedures or guides should include extensions of HCM methods to address gaps in the HCM relevant to the operations of these advanced intersection types. The analysis procedure and guide should be suitable for inclusion in Volume 4 of the 2010 HCM and be issued as an FHWA Traffic Analysis Document. </w:t>
            </w:r>
          </w:p>
          <w:p w:rsidR="0089504C" w:rsidRDefault="0089504C"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5961C2" w:rsidRDefault="00F12392" w:rsidP="0037518C">
            <w:pPr>
              <w:widowControl/>
              <w:adjustRightInd w:val="0"/>
              <w:rPr>
                <w:rFonts w:ascii="Times New Roman" w:hAnsi="Times New Roman"/>
              </w:rPr>
            </w:pPr>
            <w:r w:rsidRPr="00F12392">
              <w:rPr>
                <w:rFonts w:ascii="MicrosoftSansSerif" w:hAnsi="MicrosoftSansSerif" w:cs="MicrosoftSansSerif"/>
                <w:color w:val="000000"/>
              </w:rPr>
              <w:t>Start date of this task order was 4/4/2013 (end date 10/3/2015)</w:t>
            </w:r>
            <w:r w:rsidR="00781ECE">
              <w:rPr>
                <w:rFonts w:ascii="MicrosoftSansSerif" w:hAnsi="MicrosoftSansSerif" w:cs="MicrosoftSansSerif"/>
                <w:color w:val="000000"/>
              </w:rPr>
              <w:t xml:space="preserve">. The project kickoff meeting was held on via webinar on 5/1/2013. </w:t>
            </w:r>
            <w:r w:rsidR="004B1F34">
              <w:rPr>
                <w:rFonts w:ascii="MicrosoftSansSerif" w:hAnsi="MicrosoftSansSerif" w:cs="MicrosoftSansSerif"/>
                <w:color w:val="000000"/>
              </w:rPr>
              <w:t>The contractor immediately began data collection starting May 6 and</w:t>
            </w:r>
            <w:r w:rsidR="004B1F34" w:rsidRPr="004B1F34">
              <w:rPr>
                <w:rFonts w:ascii="MicrosoftSansSerif" w:hAnsi="MicrosoftSansSerif" w:cs="MicrosoftSansSerif"/>
                <w:color w:val="000000"/>
              </w:rPr>
              <w:t xml:space="preserve"> concluded on June 10, 2013 prior to public school closures (which would be expected to impact congestion levels and corresponding data collection)</w:t>
            </w:r>
            <w:r w:rsidR="004B1F34">
              <w:rPr>
                <w:rFonts w:ascii="MicrosoftSansSerif" w:hAnsi="MicrosoftSansSerif" w:cs="MicrosoftSansSerif"/>
                <w:color w:val="000000"/>
              </w:rPr>
              <w:t xml:space="preserve">. Data collection sites included Leland, NC &amp; Detroit, MI (Signalized RCUT), Frederick, MD, </w:t>
            </w:r>
            <w:proofErr w:type="spellStart"/>
            <w:r w:rsidR="004B1F34">
              <w:rPr>
                <w:rFonts w:ascii="MicrosoftSansSerif" w:hAnsi="MicrosoftSansSerif" w:cs="MicrosoftSansSerif"/>
                <w:color w:val="000000"/>
              </w:rPr>
              <w:t>Emmitsburg</w:t>
            </w:r>
            <w:proofErr w:type="spellEnd"/>
            <w:r w:rsidR="004B1F34">
              <w:rPr>
                <w:rFonts w:ascii="MicrosoftSansSerif" w:hAnsi="MicrosoftSansSerif" w:cs="MicrosoftSansSerif"/>
                <w:color w:val="000000"/>
              </w:rPr>
              <w:t>, MD, &amp; Miamisburg, OH (</w:t>
            </w:r>
            <w:proofErr w:type="spellStart"/>
            <w:r w:rsidR="004B1F34">
              <w:rPr>
                <w:rFonts w:ascii="MicrosoftSansSerif" w:hAnsi="MicrosoftSansSerif" w:cs="MicrosoftSansSerif"/>
                <w:color w:val="000000"/>
              </w:rPr>
              <w:t>Unsignalized</w:t>
            </w:r>
            <w:proofErr w:type="spellEnd"/>
            <w:r w:rsidR="004B1F34">
              <w:rPr>
                <w:rFonts w:ascii="MicrosoftSansSerif" w:hAnsi="MicrosoftSansSerif" w:cs="MicrosoftSansSerif"/>
                <w:color w:val="000000"/>
              </w:rPr>
              <w:t xml:space="preserve"> RCUT), Detroit, MI (MUT), West Valley, UT, Taylorsville, UT, Baton Rouge, LA, Lafayette, LA, Natchez</w:t>
            </w:r>
            <w:r w:rsidR="00460F18">
              <w:rPr>
                <w:rFonts w:ascii="MicrosoftSansSerif" w:hAnsi="MicrosoftSansSerif" w:cs="MicrosoftSansSerif"/>
                <w:color w:val="000000"/>
              </w:rPr>
              <w:t>, MS, &amp; Loveland, CO (DLT/CFI), and Lehigh, UT (DDI/DCD). In addition to the data collected in Lehigh, UT for the DDI/DCD, the following data is also available from previous studies: MO13 at I-44, Springfield, MO; National Ave at US-60, Springfield, MO; Bessemer St at US-129, Alcoa, TN; Dorsett Rd at I-270, Maryland Heights, MO; Harrodsburg Rd at KY-5, Lexington, KY</w:t>
            </w:r>
            <w:r w:rsidR="00CE5B10">
              <w:rPr>
                <w:rFonts w:ascii="MicrosoftSansSerif" w:hAnsi="MicrosoftSansSerif" w:cs="MicrosoftSansSerif"/>
                <w:color w:val="000000"/>
              </w:rPr>
              <w:t xml:space="preserve">; Front St at I-435, Kansas City, MO; and Winton Rd at I-590, Rochester, NY. A Webinar was held on June 12 </w:t>
            </w:r>
            <w:r w:rsidR="00B84693">
              <w:rPr>
                <w:rFonts w:ascii="MicrosoftSansSerif" w:hAnsi="MicrosoftSansSerif" w:cs="MicrosoftSansSerif"/>
                <w:color w:val="000000"/>
              </w:rPr>
              <w:t xml:space="preserve">that </w:t>
            </w:r>
            <w:r w:rsidR="00B84693" w:rsidRPr="00B84693">
              <w:rPr>
                <w:rFonts w:ascii="MicrosoftSansSerif" w:hAnsi="MicrosoftSansSerif" w:cs="MicrosoftSansSerif"/>
                <w:color w:val="000000"/>
              </w:rPr>
              <w:t>focus</w:t>
            </w:r>
            <w:r w:rsidR="00B84693">
              <w:rPr>
                <w:rFonts w:ascii="MicrosoftSansSerif" w:hAnsi="MicrosoftSansSerif" w:cs="MicrosoftSansSerif"/>
                <w:color w:val="000000"/>
              </w:rPr>
              <w:t>ed on</w:t>
            </w:r>
            <w:r w:rsidR="00B84693" w:rsidRPr="00B84693">
              <w:rPr>
                <w:rFonts w:ascii="MicrosoftSansSerif" w:hAnsi="MicrosoftSansSerif" w:cs="MicrosoftSansSerif"/>
                <w:color w:val="000000"/>
              </w:rPr>
              <w:t xml:space="preserve"> Task 2 to review existing materials in the 2010 Highway Capacity Manual (HCM), identify limitations and gaps in the current methodologies, and propose</w:t>
            </w:r>
            <w:r w:rsidR="00B84693">
              <w:rPr>
                <w:rFonts w:ascii="MicrosoftSansSerif" w:hAnsi="MicrosoftSansSerif" w:cs="MicrosoftSansSerif"/>
                <w:color w:val="000000"/>
              </w:rPr>
              <w:t>d</w:t>
            </w:r>
            <w:r w:rsidR="00B84693" w:rsidRPr="00B84693">
              <w:rPr>
                <w:rFonts w:ascii="MicrosoftSansSerif" w:hAnsi="MicrosoftSansSerif" w:cs="MicrosoftSansSerif"/>
                <w:color w:val="000000"/>
              </w:rPr>
              <w:t xml:space="preserve"> ways to adapt HCM methods to incorporate the evaluation of alternative intersections and interchanges.</w:t>
            </w:r>
            <w:r w:rsidR="00B84693">
              <w:rPr>
                <w:rFonts w:ascii="MicrosoftSansSerif" w:hAnsi="MicrosoftSansSerif" w:cs="MicrosoftSansSerif"/>
                <w:color w:val="000000"/>
              </w:rPr>
              <w:t xml:space="preserve"> A second Webinar is planned July 25 that will focus on </w:t>
            </w:r>
            <w:r w:rsidR="00B84693" w:rsidRPr="00B84693">
              <w:rPr>
                <w:rFonts w:ascii="MicrosoftSansSerif" w:hAnsi="MicrosoftSansSerif" w:cs="MicrosoftSansSerif"/>
                <w:color w:val="000000"/>
              </w:rPr>
              <w:t xml:space="preserve">Task 3 </w:t>
            </w:r>
            <w:r w:rsidR="00B84693">
              <w:rPr>
                <w:rFonts w:ascii="MicrosoftSansSerif" w:hAnsi="MicrosoftSansSerif" w:cs="MicrosoftSansSerif"/>
                <w:color w:val="000000"/>
              </w:rPr>
              <w:t xml:space="preserve">and </w:t>
            </w:r>
            <w:r w:rsidR="00B84693" w:rsidRPr="00B84693">
              <w:rPr>
                <w:rFonts w:ascii="MicrosoftSansSerif" w:hAnsi="MicrosoftSansSerif" w:cs="MicrosoftSansSerif"/>
                <w:color w:val="000000"/>
              </w:rPr>
              <w:t xml:space="preserve">will be </w:t>
            </w:r>
            <w:r w:rsidR="00B84693">
              <w:rPr>
                <w:rFonts w:ascii="MicrosoftSansSerif" w:hAnsi="MicrosoftSansSerif" w:cs="MicrosoftSansSerif"/>
                <w:color w:val="000000"/>
              </w:rPr>
              <w:t xml:space="preserve">a </w:t>
            </w:r>
            <w:r w:rsidR="00B84693" w:rsidRPr="00B84693">
              <w:rPr>
                <w:rFonts w:ascii="MicrosoftSansSerif" w:hAnsi="MicrosoftSansSerif" w:cs="MicrosoftSansSerif"/>
                <w:color w:val="000000"/>
              </w:rPr>
              <w:t>follow-up to the Task 2 proposed adaptations webinar by presenting and soliciting feedback on the data collection and analysis plan.</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F12392">
              <w:rPr>
                <w:rFonts w:ascii="Times New Roman" w:hAnsi="Times New Roman"/>
              </w:rPr>
              <w:t>3</w:t>
            </w:r>
            <w:r w:rsidR="00766B84">
              <w:rPr>
                <w:rFonts w:ascii="Times New Roman" w:hAnsi="Times New Roman"/>
                <w:u w:val="single"/>
              </w:rPr>
              <w:t>0</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F12392">
              <w:rPr>
                <w:rFonts w:ascii="Times New Roman" w:hAnsi="Times New Roman"/>
                <w:u w:val="single"/>
              </w:rPr>
              <w:t>10/3/2015</w:t>
            </w:r>
            <w:r w:rsidR="00766B84">
              <w:rPr>
                <w:rFonts w:ascii="Times New Roman" w:hAnsi="Times New Roman"/>
                <w:u w:val="single"/>
              </w:rPr>
              <w:t xml:space="preserve"> – </w:t>
            </w:r>
            <w:r w:rsidR="00F12392">
              <w:rPr>
                <w:rFonts w:ascii="Times New Roman" w:hAnsi="Times New Roman"/>
                <w:u w:val="single"/>
              </w:rPr>
              <w:t>Contract is currently ahead of schedule</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639E0"/>
    <w:rsid w:val="00181014"/>
    <w:rsid w:val="001C1469"/>
    <w:rsid w:val="001D6BEC"/>
    <w:rsid w:val="0023745A"/>
    <w:rsid w:val="00310593"/>
    <w:rsid w:val="0037518C"/>
    <w:rsid w:val="00384D97"/>
    <w:rsid w:val="00387EFB"/>
    <w:rsid w:val="003F3731"/>
    <w:rsid w:val="00417F8D"/>
    <w:rsid w:val="00460F18"/>
    <w:rsid w:val="004741CB"/>
    <w:rsid w:val="004B1F34"/>
    <w:rsid w:val="004C2739"/>
    <w:rsid w:val="00551675"/>
    <w:rsid w:val="00556FFC"/>
    <w:rsid w:val="005839E4"/>
    <w:rsid w:val="005961C2"/>
    <w:rsid w:val="005A7F91"/>
    <w:rsid w:val="005B2AB0"/>
    <w:rsid w:val="005B3CA5"/>
    <w:rsid w:val="005C6894"/>
    <w:rsid w:val="00622EA0"/>
    <w:rsid w:val="006A0F06"/>
    <w:rsid w:val="006D388A"/>
    <w:rsid w:val="00723AD3"/>
    <w:rsid w:val="00766B84"/>
    <w:rsid w:val="00772A50"/>
    <w:rsid w:val="00781ECE"/>
    <w:rsid w:val="007A3B9D"/>
    <w:rsid w:val="007D1EB3"/>
    <w:rsid w:val="00850272"/>
    <w:rsid w:val="00884732"/>
    <w:rsid w:val="00890D36"/>
    <w:rsid w:val="0089504C"/>
    <w:rsid w:val="008F54A7"/>
    <w:rsid w:val="00944E0F"/>
    <w:rsid w:val="00980549"/>
    <w:rsid w:val="009B3493"/>
    <w:rsid w:val="00A44338"/>
    <w:rsid w:val="00A96955"/>
    <w:rsid w:val="00AB189C"/>
    <w:rsid w:val="00AD5DDB"/>
    <w:rsid w:val="00B228D9"/>
    <w:rsid w:val="00B67B66"/>
    <w:rsid w:val="00B84693"/>
    <w:rsid w:val="00B87B57"/>
    <w:rsid w:val="00B920C2"/>
    <w:rsid w:val="00C86577"/>
    <w:rsid w:val="00CE5B10"/>
    <w:rsid w:val="00CF79E7"/>
    <w:rsid w:val="00E16CA0"/>
    <w:rsid w:val="00E226B9"/>
    <w:rsid w:val="00E47DFA"/>
    <w:rsid w:val="00E75D29"/>
    <w:rsid w:val="00E81720"/>
    <w:rsid w:val="00F12392"/>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4</cp:revision>
  <cp:lastPrinted>2004-02-10T13:29:00Z</cp:lastPrinted>
  <dcterms:created xsi:type="dcterms:W3CDTF">2013-08-13T10:01:00Z</dcterms:created>
  <dcterms:modified xsi:type="dcterms:W3CDTF">2013-08-13T11:28:00Z</dcterms:modified>
</cp:coreProperties>
</file>