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CC" w:rsidRDefault="002F65CC" w:rsidP="002F65CC">
      <w:pPr>
        <w:spacing w:after="0" w:line="240" w:lineRule="auto"/>
        <w:jc w:val="center"/>
        <w:rPr>
          <w:b/>
          <w:sz w:val="24"/>
          <w:szCs w:val="24"/>
          <w:u w:val="single"/>
        </w:rPr>
      </w:pPr>
      <w:r w:rsidRPr="002F65CC">
        <w:rPr>
          <w:b/>
          <w:sz w:val="24"/>
          <w:szCs w:val="24"/>
          <w:u w:val="single"/>
        </w:rPr>
        <w:t>Transportation Pooled Fund Solicitation</w:t>
      </w:r>
    </w:p>
    <w:p w:rsidR="002F65CC" w:rsidRPr="002F65CC" w:rsidRDefault="002F65CC" w:rsidP="002F65CC">
      <w:pPr>
        <w:spacing w:after="0" w:line="240" w:lineRule="auto"/>
        <w:jc w:val="center"/>
        <w:rPr>
          <w:sz w:val="24"/>
          <w:szCs w:val="24"/>
        </w:rPr>
      </w:pPr>
    </w:p>
    <w:p w:rsidR="003D35CA" w:rsidRPr="003D35CA" w:rsidRDefault="003D35CA" w:rsidP="003D35CA">
      <w:pPr>
        <w:spacing w:after="0" w:line="240" w:lineRule="auto"/>
        <w:rPr>
          <w:b/>
          <w:sz w:val="24"/>
          <w:szCs w:val="24"/>
        </w:rPr>
      </w:pPr>
      <w:r w:rsidRPr="003D35CA">
        <w:rPr>
          <w:b/>
          <w:sz w:val="24"/>
          <w:szCs w:val="24"/>
        </w:rPr>
        <w:t>Title:</w:t>
      </w:r>
    </w:p>
    <w:p w:rsidR="003D35CA" w:rsidRDefault="003D35CA" w:rsidP="003D35CA">
      <w:pPr>
        <w:spacing w:after="0" w:line="240" w:lineRule="auto"/>
        <w:rPr>
          <w:sz w:val="24"/>
          <w:szCs w:val="24"/>
        </w:rPr>
      </w:pPr>
      <w:r w:rsidRPr="003D35CA">
        <w:rPr>
          <w:sz w:val="24"/>
          <w:szCs w:val="24"/>
        </w:rPr>
        <w:t xml:space="preserve">First </w:t>
      </w:r>
      <w:r w:rsidRPr="00B96C4D">
        <w:rPr>
          <w:sz w:val="24"/>
          <w:szCs w:val="24"/>
        </w:rPr>
        <w:t>International</w:t>
      </w:r>
      <w:r w:rsidRPr="003D35CA">
        <w:rPr>
          <w:sz w:val="24"/>
          <w:szCs w:val="24"/>
        </w:rPr>
        <w:t xml:space="preserve"> Roadside Safety Conference of the Transportation Research Board</w:t>
      </w:r>
    </w:p>
    <w:p w:rsidR="003D35CA" w:rsidRDefault="003D35CA" w:rsidP="003D35CA">
      <w:pPr>
        <w:spacing w:after="0" w:line="240" w:lineRule="auto"/>
        <w:rPr>
          <w:sz w:val="24"/>
          <w:szCs w:val="24"/>
        </w:rPr>
      </w:pPr>
    </w:p>
    <w:p w:rsidR="00AC13A3" w:rsidRPr="00AC13A3" w:rsidRDefault="00AC13A3" w:rsidP="003D35CA">
      <w:pPr>
        <w:spacing w:after="0" w:line="240" w:lineRule="auto"/>
        <w:rPr>
          <w:b/>
          <w:sz w:val="24"/>
          <w:szCs w:val="24"/>
        </w:rPr>
      </w:pPr>
      <w:r w:rsidRPr="00AC13A3">
        <w:rPr>
          <w:b/>
          <w:sz w:val="24"/>
          <w:szCs w:val="24"/>
        </w:rPr>
        <w:t>Study Number:</w:t>
      </w:r>
    </w:p>
    <w:p w:rsidR="00AC13A3" w:rsidRDefault="00AC13A3" w:rsidP="003D35CA">
      <w:pPr>
        <w:spacing w:after="0" w:line="240" w:lineRule="auto"/>
        <w:rPr>
          <w:sz w:val="24"/>
          <w:szCs w:val="24"/>
        </w:rPr>
      </w:pPr>
      <w:r>
        <w:rPr>
          <w:sz w:val="24"/>
          <w:szCs w:val="24"/>
        </w:rPr>
        <w:tab/>
      </w:r>
      <w:r w:rsidRPr="00AC13A3">
        <w:rPr>
          <w:b/>
          <w:sz w:val="24"/>
          <w:szCs w:val="24"/>
        </w:rPr>
        <w:t>Former Study Number:</w:t>
      </w:r>
      <w:r>
        <w:rPr>
          <w:sz w:val="24"/>
          <w:szCs w:val="24"/>
        </w:rPr>
        <w:tab/>
      </w:r>
      <w:r w:rsidRPr="00254DED">
        <w:rPr>
          <w:sz w:val="24"/>
          <w:szCs w:val="24"/>
          <w:highlight w:val="yellow"/>
        </w:rPr>
        <w:t>XXX</w:t>
      </w:r>
    </w:p>
    <w:p w:rsidR="00AC13A3" w:rsidRDefault="00AC13A3" w:rsidP="003D35CA">
      <w:pPr>
        <w:spacing w:after="0" w:line="240" w:lineRule="auto"/>
        <w:rPr>
          <w:sz w:val="24"/>
          <w:szCs w:val="24"/>
        </w:rPr>
      </w:pPr>
      <w:r>
        <w:rPr>
          <w:sz w:val="24"/>
          <w:szCs w:val="24"/>
        </w:rPr>
        <w:tab/>
      </w:r>
      <w:r w:rsidRPr="00AC13A3">
        <w:rPr>
          <w:b/>
          <w:sz w:val="24"/>
          <w:szCs w:val="24"/>
        </w:rPr>
        <w:t>Related Study Number:</w:t>
      </w:r>
      <w:r>
        <w:rPr>
          <w:sz w:val="24"/>
          <w:szCs w:val="24"/>
        </w:rPr>
        <w:tab/>
      </w:r>
      <w:r w:rsidRPr="00254DED">
        <w:rPr>
          <w:sz w:val="24"/>
          <w:szCs w:val="24"/>
          <w:highlight w:val="yellow"/>
        </w:rPr>
        <w:t>XXX</w:t>
      </w:r>
    </w:p>
    <w:p w:rsidR="00AC13A3" w:rsidRDefault="00AC13A3" w:rsidP="003D35CA">
      <w:pPr>
        <w:spacing w:after="0" w:line="240" w:lineRule="auto"/>
        <w:rPr>
          <w:sz w:val="24"/>
          <w:szCs w:val="24"/>
        </w:rPr>
      </w:pPr>
    </w:p>
    <w:p w:rsidR="00227CF9" w:rsidRPr="00227CF9" w:rsidRDefault="00227CF9" w:rsidP="003D35CA">
      <w:pPr>
        <w:spacing w:after="0" w:line="240" w:lineRule="auto"/>
        <w:rPr>
          <w:b/>
          <w:sz w:val="24"/>
          <w:szCs w:val="24"/>
        </w:rPr>
      </w:pPr>
      <w:r w:rsidRPr="00227CF9">
        <w:rPr>
          <w:b/>
          <w:sz w:val="24"/>
          <w:szCs w:val="24"/>
        </w:rPr>
        <w:t>Lead Agency:</w:t>
      </w:r>
    </w:p>
    <w:p w:rsidR="00227CF9" w:rsidRDefault="00227CF9" w:rsidP="003D35CA">
      <w:pPr>
        <w:spacing w:after="0" w:line="240" w:lineRule="auto"/>
        <w:rPr>
          <w:sz w:val="24"/>
          <w:szCs w:val="24"/>
        </w:rPr>
      </w:pPr>
      <w:r>
        <w:rPr>
          <w:sz w:val="24"/>
          <w:szCs w:val="24"/>
        </w:rPr>
        <w:t>Nebraska Department of Roads – Gibson, Jodi</w:t>
      </w:r>
    </w:p>
    <w:p w:rsidR="00227CF9" w:rsidRDefault="00227CF9" w:rsidP="003D35CA">
      <w:pPr>
        <w:spacing w:after="0" w:line="240" w:lineRule="auto"/>
        <w:rPr>
          <w:sz w:val="24"/>
          <w:szCs w:val="24"/>
        </w:rPr>
      </w:pPr>
    </w:p>
    <w:p w:rsidR="003D35CA" w:rsidRPr="003D35CA" w:rsidRDefault="003D35CA" w:rsidP="003D35CA">
      <w:pPr>
        <w:spacing w:after="0" w:line="240" w:lineRule="auto"/>
        <w:rPr>
          <w:b/>
          <w:sz w:val="24"/>
          <w:szCs w:val="24"/>
        </w:rPr>
      </w:pPr>
      <w:r w:rsidRPr="003D35CA">
        <w:rPr>
          <w:b/>
          <w:sz w:val="24"/>
          <w:szCs w:val="24"/>
        </w:rPr>
        <w:t>Project Facilitator:</w:t>
      </w:r>
    </w:p>
    <w:p w:rsidR="003D35CA" w:rsidRDefault="003D35CA" w:rsidP="003D35CA">
      <w:pPr>
        <w:spacing w:after="0" w:line="240" w:lineRule="auto"/>
        <w:rPr>
          <w:sz w:val="24"/>
          <w:szCs w:val="24"/>
        </w:rPr>
      </w:pPr>
      <w:r>
        <w:rPr>
          <w:sz w:val="24"/>
          <w:szCs w:val="24"/>
        </w:rPr>
        <w:tab/>
      </w:r>
      <w:r w:rsidRPr="003D35CA">
        <w:rPr>
          <w:b/>
          <w:sz w:val="24"/>
          <w:szCs w:val="24"/>
        </w:rPr>
        <w:t>Agency Name:</w:t>
      </w:r>
      <w:r w:rsidR="008F0B2D">
        <w:rPr>
          <w:sz w:val="24"/>
          <w:szCs w:val="24"/>
        </w:rPr>
        <w:tab/>
      </w:r>
      <w:r w:rsidR="008F0B2D">
        <w:rPr>
          <w:sz w:val="24"/>
          <w:szCs w:val="24"/>
        </w:rPr>
        <w:tab/>
        <w:t>Transportation Research Board</w:t>
      </w:r>
    </w:p>
    <w:p w:rsidR="003D35CA" w:rsidRDefault="008F0B2D" w:rsidP="003D35CA">
      <w:pPr>
        <w:spacing w:after="0" w:line="240" w:lineRule="auto"/>
        <w:rPr>
          <w:sz w:val="24"/>
          <w:szCs w:val="24"/>
        </w:rPr>
      </w:pPr>
      <w:r>
        <w:rPr>
          <w:sz w:val="24"/>
          <w:szCs w:val="24"/>
        </w:rPr>
        <w:tab/>
      </w:r>
      <w:r>
        <w:rPr>
          <w:sz w:val="24"/>
          <w:szCs w:val="24"/>
        </w:rPr>
        <w:tab/>
      </w:r>
      <w:r>
        <w:rPr>
          <w:sz w:val="24"/>
          <w:szCs w:val="24"/>
        </w:rPr>
        <w:tab/>
      </w:r>
      <w:r>
        <w:rPr>
          <w:sz w:val="24"/>
          <w:szCs w:val="24"/>
        </w:rPr>
        <w:tab/>
      </w:r>
      <w:r w:rsidR="00F230DE">
        <w:rPr>
          <w:sz w:val="24"/>
          <w:szCs w:val="24"/>
        </w:rPr>
        <w:t xml:space="preserve">of the </w:t>
      </w:r>
      <w:r>
        <w:rPr>
          <w:sz w:val="24"/>
          <w:szCs w:val="24"/>
        </w:rPr>
        <w:t>National Academies</w:t>
      </w:r>
    </w:p>
    <w:p w:rsidR="003D35CA" w:rsidRDefault="003D35CA" w:rsidP="003D35CA">
      <w:pPr>
        <w:spacing w:after="0" w:line="240" w:lineRule="auto"/>
        <w:rPr>
          <w:sz w:val="24"/>
          <w:szCs w:val="24"/>
        </w:rPr>
      </w:pPr>
      <w:r>
        <w:rPr>
          <w:sz w:val="24"/>
          <w:szCs w:val="24"/>
        </w:rPr>
        <w:tab/>
      </w:r>
      <w:r w:rsidRPr="003D35CA">
        <w:rPr>
          <w:b/>
          <w:sz w:val="24"/>
          <w:szCs w:val="24"/>
        </w:rPr>
        <w:t>Last Name:</w:t>
      </w:r>
      <w:r w:rsidR="008F0B2D">
        <w:rPr>
          <w:sz w:val="24"/>
          <w:szCs w:val="24"/>
        </w:rPr>
        <w:tab/>
      </w:r>
      <w:r w:rsidR="008F0B2D">
        <w:rPr>
          <w:sz w:val="24"/>
          <w:szCs w:val="24"/>
        </w:rPr>
        <w:tab/>
        <w:t>Maher</w:t>
      </w:r>
    </w:p>
    <w:p w:rsidR="003D35CA" w:rsidRDefault="003D35CA" w:rsidP="003D35CA">
      <w:pPr>
        <w:spacing w:after="0" w:line="240" w:lineRule="auto"/>
        <w:rPr>
          <w:sz w:val="24"/>
          <w:szCs w:val="24"/>
        </w:rPr>
      </w:pPr>
      <w:r>
        <w:rPr>
          <w:sz w:val="24"/>
          <w:szCs w:val="24"/>
        </w:rPr>
        <w:tab/>
      </w:r>
      <w:r w:rsidRPr="003D35CA">
        <w:rPr>
          <w:b/>
          <w:sz w:val="24"/>
          <w:szCs w:val="24"/>
        </w:rPr>
        <w:t>First Name:</w:t>
      </w:r>
      <w:r w:rsidR="008F0B2D">
        <w:rPr>
          <w:sz w:val="24"/>
          <w:szCs w:val="24"/>
        </w:rPr>
        <w:tab/>
      </w:r>
      <w:r w:rsidR="008F0B2D">
        <w:rPr>
          <w:sz w:val="24"/>
          <w:szCs w:val="24"/>
        </w:rPr>
        <w:tab/>
        <w:t>Stephen</w:t>
      </w:r>
    </w:p>
    <w:p w:rsidR="006F1D24" w:rsidRDefault="006F1D24" w:rsidP="003D35CA">
      <w:pPr>
        <w:spacing w:after="0" w:line="240" w:lineRule="auto"/>
        <w:rPr>
          <w:sz w:val="24"/>
          <w:szCs w:val="24"/>
        </w:rPr>
      </w:pPr>
    </w:p>
    <w:p w:rsidR="006F1D24" w:rsidRDefault="006F1D24" w:rsidP="003D35CA">
      <w:pPr>
        <w:spacing w:after="0" w:line="240" w:lineRule="auto"/>
        <w:rPr>
          <w:b/>
          <w:sz w:val="24"/>
          <w:szCs w:val="24"/>
        </w:rPr>
      </w:pPr>
      <w:r w:rsidRPr="006F1D24">
        <w:rPr>
          <w:b/>
          <w:sz w:val="24"/>
          <w:szCs w:val="24"/>
        </w:rPr>
        <w:t>Study Objectives:</w:t>
      </w:r>
    </w:p>
    <w:p w:rsidR="004455D0" w:rsidRDefault="00465A2A" w:rsidP="00102A2C">
      <w:pPr>
        <w:spacing w:after="0" w:line="240" w:lineRule="auto"/>
        <w:rPr>
          <w:sz w:val="24"/>
          <w:szCs w:val="24"/>
        </w:rPr>
      </w:pPr>
      <w:r>
        <w:rPr>
          <w:sz w:val="24"/>
          <w:szCs w:val="24"/>
        </w:rPr>
        <w:t xml:space="preserve">Every year, over 17,000 people are killed in roadway departure crashes in the U.S. </w:t>
      </w:r>
      <w:r w:rsidR="004455D0" w:rsidRPr="004455D0">
        <w:rPr>
          <w:sz w:val="24"/>
          <w:szCs w:val="24"/>
        </w:rPr>
        <w:t>The primary goal of the Transportation Research Board’s (TRB’s) Roadside Safety Design</w:t>
      </w:r>
      <w:r w:rsidR="00A7598D">
        <w:rPr>
          <w:sz w:val="24"/>
          <w:szCs w:val="24"/>
        </w:rPr>
        <w:t xml:space="preserve"> (AFB20) </w:t>
      </w:r>
      <w:r w:rsidR="00F230DE">
        <w:rPr>
          <w:sz w:val="24"/>
          <w:szCs w:val="24"/>
        </w:rPr>
        <w:t xml:space="preserve">standing </w:t>
      </w:r>
      <w:r w:rsidR="00A7598D">
        <w:rPr>
          <w:sz w:val="24"/>
          <w:szCs w:val="24"/>
        </w:rPr>
        <w:t>committee</w:t>
      </w:r>
      <w:r w:rsidR="004455D0" w:rsidRPr="004455D0">
        <w:rPr>
          <w:sz w:val="24"/>
          <w:szCs w:val="24"/>
        </w:rPr>
        <w:t xml:space="preserve"> is to help effect changes that will reduce the frequency and severity of roadside crashes. The ultimate measure of effectiveness is a reduction in the number of fatalities and injuries resul</w:t>
      </w:r>
      <w:r w:rsidR="004455D0">
        <w:rPr>
          <w:sz w:val="24"/>
          <w:szCs w:val="24"/>
        </w:rPr>
        <w:t xml:space="preserve">ting from run-off-road crashes. To help meet this goal, </w:t>
      </w:r>
      <w:r w:rsidR="00F230DE">
        <w:rPr>
          <w:sz w:val="24"/>
          <w:szCs w:val="24"/>
        </w:rPr>
        <w:t xml:space="preserve">the </w:t>
      </w:r>
      <w:r w:rsidR="004455D0">
        <w:rPr>
          <w:sz w:val="24"/>
          <w:szCs w:val="24"/>
        </w:rPr>
        <w:t xml:space="preserve">AFB20 </w:t>
      </w:r>
      <w:r w:rsidR="00F230DE">
        <w:rPr>
          <w:sz w:val="24"/>
          <w:szCs w:val="24"/>
        </w:rPr>
        <w:t>c</w:t>
      </w:r>
      <w:r w:rsidR="004455D0">
        <w:rPr>
          <w:sz w:val="24"/>
          <w:szCs w:val="24"/>
        </w:rPr>
        <w:t xml:space="preserve">ommittee has determined it </w:t>
      </w:r>
      <w:r w:rsidR="00D75696">
        <w:rPr>
          <w:sz w:val="24"/>
          <w:szCs w:val="24"/>
        </w:rPr>
        <w:t xml:space="preserve">would </w:t>
      </w:r>
      <w:r w:rsidR="00F230DE">
        <w:rPr>
          <w:sz w:val="24"/>
          <w:szCs w:val="24"/>
        </w:rPr>
        <w:t>be worthwhile</w:t>
      </w:r>
      <w:r w:rsidR="004455D0">
        <w:rPr>
          <w:sz w:val="24"/>
          <w:szCs w:val="24"/>
        </w:rPr>
        <w:t xml:space="preserve"> to develop and implement a Roadside Safety Conference that would occur </w:t>
      </w:r>
      <w:r w:rsidR="007E1AFE">
        <w:rPr>
          <w:sz w:val="24"/>
          <w:szCs w:val="24"/>
        </w:rPr>
        <w:t>every 3</w:t>
      </w:r>
      <w:r w:rsidR="004455D0">
        <w:rPr>
          <w:sz w:val="24"/>
          <w:szCs w:val="24"/>
        </w:rPr>
        <w:t xml:space="preserve"> to 5 years</w:t>
      </w:r>
      <w:r w:rsidR="00503BA4">
        <w:rPr>
          <w:sz w:val="24"/>
          <w:szCs w:val="24"/>
        </w:rPr>
        <w:t>.</w:t>
      </w:r>
    </w:p>
    <w:p w:rsidR="004455D0" w:rsidRDefault="004455D0" w:rsidP="00102A2C">
      <w:pPr>
        <w:spacing w:after="0" w:line="240" w:lineRule="auto"/>
        <w:rPr>
          <w:sz w:val="24"/>
          <w:szCs w:val="24"/>
        </w:rPr>
      </w:pPr>
    </w:p>
    <w:p w:rsidR="00102A2C" w:rsidRPr="00102A2C" w:rsidRDefault="00102A2C" w:rsidP="00102A2C">
      <w:pPr>
        <w:spacing w:after="0" w:line="240" w:lineRule="auto"/>
        <w:rPr>
          <w:sz w:val="24"/>
          <w:szCs w:val="24"/>
        </w:rPr>
      </w:pPr>
      <w:r w:rsidRPr="00102A2C">
        <w:rPr>
          <w:sz w:val="24"/>
          <w:szCs w:val="24"/>
        </w:rPr>
        <w:t xml:space="preserve">The primary objective for the </w:t>
      </w:r>
      <w:r>
        <w:rPr>
          <w:sz w:val="24"/>
          <w:szCs w:val="24"/>
        </w:rPr>
        <w:t xml:space="preserve">TRB </w:t>
      </w:r>
      <w:r w:rsidR="008F0B2D" w:rsidRPr="00B96C4D">
        <w:rPr>
          <w:sz w:val="24"/>
          <w:szCs w:val="24"/>
        </w:rPr>
        <w:t xml:space="preserve">First </w:t>
      </w:r>
      <w:r w:rsidRPr="00B96C4D">
        <w:rPr>
          <w:sz w:val="24"/>
          <w:szCs w:val="24"/>
        </w:rPr>
        <w:t>International</w:t>
      </w:r>
      <w:r w:rsidRPr="00102A2C">
        <w:rPr>
          <w:sz w:val="24"/>
          <w:szCs w:val="24"/>
        </w:rPr>
        <w:t xml:space="preserve"> Roadside Safety Conference </w:t>
      </w:r>
      <w:r>
        <w:rPr>
          <w:sz w:val="24"/>
          <w:szCs w:val="24"/>
        </w:rPr>
        <w:t xml:space="preserve">(IRSC) </w:t>
      </w:r>
      <w:r w:rsidR="00F230DE">
        <w:rPr>
          <w:sz w:val="24"/>
          <w:szCs w:val="24"/>
        </w:rPr>
        <w:t>would be</w:t>
      </w:r>
      <w:r w:rsidRPr="00102A2C">
        <w:rPr>
          <w:sz w:val="24"/>
          <w:szCs w:val="24"/>
        </w:rPr>
        <w:t xml:space="preserve"> to reduce deaths and </w:t>
      </w:r>
      <w:r>
        <w:rPr>
          <w:sz w:val="24"/>
          <w:szCs w:val="24"/>
        </w:rPr>
        <w:t xml:space="preserve">serious </w:t>
      </w:r>
      <w:r w:rsidRPr="00102A2C">
        <w:rPr>
          <w:sz w:val="24"/>
          <w:szCs w:val="24"/>
        </w:rPr>
        <w:t xml:space="preserve">injuries associated with run-off-road crashes by </w:t>
      </w:r>
      <w:r>
        <w:rPr>
          <w:sz w:val="24"/>
          <w:szCs w:val="24"/>
        </w:rPr>
        <w:t xml:space="preserve">identifying, acquiring, disseminating, and </w:t>
      </w:r>
      <w:r w:rsidRPr="00102A2C">
        <w:rPr>
          <w:sz w:val="24"/>
          <w:szCs w:val="24"/>
        </w:rPr>
        <w:t xml:space="preserve">promoting the use of improved cost-effective safety treatments </w:t>
      </w:r>
      <w:r>
        <w:rPr>
          <w:sz w:val="24"/>
          <w:szCs w:val="24"/>
        </w:rPr>
        <w:t xml:space="preserve">and </w:t>
      </w:r>
      <w:r w:rsidR="008F0B2D">
        <w:rPr>
          <w:sz w:val="24"/>
          <w:szCs w:val="24"/>
        </w:rPr>
        <w:t xml:space="preserve">best </w:t>
      </w:r>
      <w:r>
        <w:rPr>
          <w:sz w:val="24"/>
          <w:szCs w:val="24"/>
        </w:rPr>
        <w:t>practices for</w:t>
      </w:r>
      <w:r w:rsidRPr="00102A2C">
        <w:rPr>
          <w:sz w:val="24"/>
          <w:szCs w:val="24"/>
        </w:rPr>
        <w:t xml:space="preserve"> existing </w:t>
      </w:r>
      <w:r>
        <w:rPr>
          <w:sz w:val="24"/>
          <w:szCs w:val="24"/>
        </w:rPr>
        <w:t xml:space="preserve">or new </w:t>
      </w:r>
      <w:r w:rsidRPr="00102A2C">
        <w:rPr>
          <w:sz w:val="24"/>
          <w:szCs w:val="24"/>
        </w:rPr>
        <w:t>roadside infrastructure</w:t>
      </w:r>
      <w:r w:rsidR="008F0B2D">
        <w:rPr>
          <w:sz w:val="24"/>
          <w:szCs w:val="24"/>
        </w:rPr>
        <w:t>.</w:t>
      </w:r>
      <w:r w:rsidRPr="00102A2C">
        <w:rPr>
          <w:sz w:val="24"/>
          <w:szCs w:val="24"/>
        </w:rPr>
        <w:t xml:space="preserve"> The final outcome of this </w:t>
      </w:r>
      <w:r>
        <w:rPr>
          <w:sz w:val="24"/>
          <w:szCs w:val="24"/>
        </w:rPr>
        <w:t>project</w:t>
      </w:r>
      <w:r w:rsidRPr="00102A2C">
        <w:rPr>
          <w:sz w:val="24"/>
          <w:szCs w:val="24"/>
        </w:rPr>
        <w:t xml:space="preserve"> would be </w:t>
      </w:r>
      <w:r>
        <w:rPr>
          <w:sz w:val="24"/>
          <w:szCs w:val="24"/>
        </w:rPr>
        <w:t>the First IRSC</w:t>
      </w:r>
      <w:r w:rsidRPr="00102A2C">
        <w:rPr>
          <w:sz w:val="24"/>
          <w:szCs w:val="24"/>
        </w:rPr>
        <w:t xml:space="preserve"> </w:t>
      </w:r>
      <w:r w:rsidR="00503BA4">
        <w:rPr>
          <w:sz w:val="24"/>
          <w:szCs w:val="24"/>
        </w:rPr>
        <w:t xml:space="preserve">event </w:t>
      </w:r>
      <w:r w:rsidRPr="00102A2C">
        <w:rPr>
          <w:sz w:val="24"/>
          <w:szCs w:val="24"/>
        </w:rPr>
        <w:t xml:space="preserve">held in </w:t>
      </w:r>
      <w:r>
        <w:rPr>
          <w:sz w:val="24"/>
          <w:szCs w:val="24"/>
        </w:rPr>
        <w:t xml:space="preserve">the </w:t>
      </w:r>
      <w:r w:rsidR="008F0B2D">
        <w:rPr>
          <w:sz w:val="24"/>
          <w:szCs w:val="24"/>
        </w:rPr>
        <w:t xml:space="preserve">continental </w:t>
      </w:r>
      <w:r>
        <w:rPr>
          <w:sz w:val="24"/>
          <w:szCs w:val="24"/>
        </w:rPr>
        <w:t>U.S.</w:t>
      </w:r>
      <w:r w:rsidR="00A7598D">
        <w:rPr>
          <w:sz w:val="24"/>
          <w:szCs w:val="24"/>
        </w:rPr>
        <w:t>,</w:t>
      </w:r>
      <w:r w:rsidRPr="00102A2C">
        <w:rPr>
          <w:sz w:val="24"/>
          <w:szCs w:val="24"/>
        </w:rPr>
        <w:t xml:space="preserve"> with the </w:t>
      </w:r>
      <w:r w:rsidR="00A7598D">
        <w:rPr>
          <w:sz w:val="24"/>
          <w:szCs w:val="24"/>
        </w:rPr>
        <w:t xml:space="preserve">subsequent </w:t>
      </w:r>
      <w:r w:rsidR="00F230DE">
        <w:rPr>
          <w:sz w:val="24"/>
          <w:szCs w:val="24"/>
        </w:rPr>
        <w:t>(</w:t>
      </w:r>
      <w:r w:rsidR="00A7598D">
        <w:rPr>
          <w:sz w:val="24"/>
          <w:szCs w:val="24"/>
        </w:rPr>
        <w:t>or concurrent</w:t>
      </w:r>
      <w:r w:rsidR="00F230DE">
        <w:rPr>
          <w:sz w:val="24"/>
          <w:szCs w:val="24"/>
        </w:rPr>
        <w:t>)</w:t>
      </w:r>
      <w:r w:rsidR="00A7598D">
        <w:rPr>
          <w:sz w:val="24"/>
          <w:szCs w:val="24"/>
        </w:rPr>
        <w:t xml:space="preserve"> </w:t>
      </w:r>
      <w:r w:rsidRPr="00102A2C">
        <w:rPr>
          <w:sz w:val="24"/>
          <w:szCs w:val="24"/>
        </w:rPr>
        <w:t xml:space="preserve">publication of </w:t>
      </w:r>
      <w:r>
        <w:rPr>
          <w:sz w:val="24"/>
          <w:szCs w:val="24"/>
        </w:rPr>
        <w:t>presentations and/or papers in</w:t>
      </w:r>
      <w:r w:rsidRPr="00102A2C">
        <w:rPr>
          <w:sz w:val="24"/>
          <w:szCs w:val="24"/>
        </w:rPr>
        <w:t xml:space="preserve"> </w:t>
      </w:r>
      <w:r>
        <w:rPr>
          <w:sz w:val="24"/>
          <w:szCs w:val="24"/>
        </w:rPr>
        <w:t xml:space="preserve">a </w:t>
      </w:r>
      <w:r w:rsidRPr="00102A2C">
        <w:rPr>
          <w:sz w:val="24"/>
          <w:szCs w:val="24"/>
        </w:rPr>
        <w:t xml:space="preserve">TRB Research </w:t>
      </w:r>
      <w:r>
        <w:rPr>
          <w:sz w:val="24"/>
          <w:szCs w:val="24"/>
        </w:rPr>
        <w:t>Circular</w:t>
      </w:r>
      <w:r w:rsidRPr="00102A2C">
        <w:rPr>
          <w:sz w:val="24"/>
          <w:szCs w:val="24"/>
        </w:rPr>
        <w:t>.</w:t>
      </w:r>
    </w:p>
    <w:p w:rsidR="00102A2C" w:rsidRPr="00102A2C" w:rsidRDefault="00102A2C" w:rsidP="00102A2C">
      <w:pPr>
        <w:spacing w:after="0" w:line="240" w:lineRule="auto"/>
        <w:rPr>
          <w:sz w:val="24"/>
          <w:szCs w:val="24"/>
        </w:rPr>
      </w:pPr>
    </w:p>
    <w:p w:rsidR="008F0B2D" w:rsidRDefault="00503BA4" w:rsidP="00102A2C">
      <w:pPr>
        <w:spacing w:after="0" w:line="240" w:lineRule="auto"/>
        <w:rPr>
          <w:sz w:val="24"/>
          <w:szCs w:val="24"/>
        </w:rPr>
      </w:pPr>
      <w:r>
        <w:rPr>
          <w:sz w:val="24"/>
          <w:szCs w:val="24"/>
        </w:rPr>
        <w:t>Secondary objectives would include</w:t>
      </w:r>
      <w:r w:rsidR="00102A2C" w:rsidRPr="00102A2C">
        <w:rPr>
          <w:sz w:val="24"/>
          <w:szCs w:val="24"/>
        </w:rPr>
        <w:t xml:space="preserve">: </w:t>
      </w:r>
      <w:r>
        <w:rPr>
          <w:sz w:val="24"/>
          <w:szCs w:val="24"/>
        </w:rPr>
        <w:t xml:space="preserve">(1) </w:t>
      </w:r>
      <w:r w:rsidR="00102A2C" w:rsidRPr="00102A2C">
        <w:rPr>
          <w:sz w:val="24"/>
          <w:szCs w:val="24"/>
        </w:rPr>
        <w:t>improved dissemination of information wit</w:t>
      </w:r>
      <w:r>
        <w:rPr>
          <w:sz w:val="24"/>
          <w:szCs w:val="24"/>
        </w:rPr>
        <w:t xml:space="preserve">hin the international </w:t>
      </w:r>
      <w:r w:rsidR="00D75696">
        <w:rPr>
          <w:sz w:val="24"/>
          <w:szCs w:val="24"/>
        </w:rPr>
        <w:t xml:space="preserve">roadside safety </w:t>
      </w:r>
      <w:r>
        <w:rPr>
          <w:sz w:val="24"/>
          <w:szCs w:val="24"/>
        </w:rPr>
        <w:t>community;</w:t>
      </w:r>
      <w:r w:rsidR="00102A2C" w:rsidRPr="00102A2C">
        <w:rPr>
          <w:sz w:val="24"/>
          <w:szCs w:val="24"/>
        </w:rPr>
        <w:t xml:space="preserve"> (2) increased collaboration with international roadside safety experts</w:t>
      </w:r>
      <w:r w:rsidR="0086578F">
        <w:rPr>
          <w:sz w:val="24"/>
          <w:szCs w:val="24"/>
        </w:rPr>
        <w:t>,</w:t>
      </w:r>
      <w:r w:rsidR="00102A2C" w:rsidRPr="00102A2C">
        <w:rPr>
          <w:sz w:val="24"/>
          <w:szCs w:val="24"/>
        </w:rPr>
        <w:t xml:space="preserve"> researchers, </w:t>
      </w:r>
      <w:r w:rsidR="0086578F">
        <w:rPr>
          <w:sz w:val="24"/>
          <w:szCs w:val="24"/>
        </w:rPr>
        <w:t>government agenci</w:t>
      </w:r>
      <w:r>
        <w:rPr>
          <w:sz w:val="24"/>
          <w:szCs w:val="24"/>
        </w:rPr>
        <w:t>es, and engineering consultants;</w:t>
      </w:r>
      <w:r w:rsidR="0086578F">
        <w:rPr>
          <w:sz w:val="24"/>
          <w:szCs w:val="24"/>
        </w:rPr>
        <w:t xml:space="preserve"> </w:t>
      </w:r>
      <w:r w:rsidR="00102A2C" w:rsidRPr="00102A2C">
        <w:rPr>
          <w:sz w:val="24"/>
          <w:szCs w:val="24"/>
        </w:rPr>
        <w:t xml:space="preserve">and (3) a more rapid implementation of new technologies, </w:t>
      </w:r>
      <w:r w:rsidR="0086578F">
        <w:rPr>
          <w:sz w:val="24"/>
          <w:szCs w:val="24"/>
        </w:rPr>
        <w:t xml:space="preserve">best </w:t>
      </w:r>
      <w:r w:rsidR="00102A2C" w:rsidRPr="00102A2C">
        <w:rPr>
          <w:sz w:val="24"/>
          <w:szCs w:val="24"/>
        </w:rPr>
        <w:t>practi</w:t>
      </w:r>
      <w:r w:rsidR="0086578F">
        <w:rPr>
          <w:sz w:val="24"/>
          <w:szCs w:val="24"/>
        </w:rPr>
        <w:t xml:space="preserve">ces, and products </w:t>
      </w:r>
      <w:r w:rsidR="00A7598D">
        <w:rPr>
          <w:sz w:val="24"/>
          <w:szCs w:val="24"/>
        </w:rPr>
        <w:t xml:space="preserve">from </w:t>
      </w:r>
      <w:r w:rsidR="0086578F">
        <w:rPr>
          <w:sz w:val="24"/>
          <w:szCs w:val="24"/>
        </w:rPr>
        <w:t>a</w:t>
      </w:r>
      <w:r w:rsidR="008F0B2D">
        <w:rPr>
          <w:sz w:val="24"/>
          <w:szCs w:val="24"/>
        </w:rPr>
        <w:t>round the world.</w:t>
      </w:r>
    </w:p>
    <w:p w:rsidR="008F0B2D" w:rsidRDefault="008F0B2D" w:rsidP="00102A2C">
      <w:pPr>
        <w:spacing w:after="0" w:line="240" w:lineRule="auto"/>
        <w:rPr>
          <w:sz w:val="24"/>
          <w:szCs w:val="24"/>
        </w:rPr>
      </w:pPr>
    </w:p>
    <w:p w:rsidR="00102A2C" w:rsidRPr="00102A2C" w:rsidRDefault="00102A2C" w:rsidP="00102A2C">
      <w:pPr>
        <w:spacing w:after="0" w:line="240" w:lineRule="auto"/>
        <w:rPr>
          <w:sz w:val="24"/>
          <w:szCs w:val="24"/>
        </w:rPr>
      </w:pPr>
      <w:r w:rsidRPr="00102A2C">
        <w:rPr>
          <w:sz w:val="24"/>
          <w:szCs w:val="24"/>
        </w:rPr>
        <w:t>Key focus areas may include:</w:t>
      </w:r>
    </w:p>
    <w:p w:rsidR="00102A2C" w:rsidRPr="00102A2C" w:rsidRDefault="00102A2C" w:rsidP="00102A2C">
      <w:pPr>
        <w:spacing w:after="0" w:line="240" w:lineRule="auto"/>
        <w:rPr>
          <w:sz w:val="24"/>
          <w:szCs w:val="24"/>
        </w:rPr>
      </w:pPr>
      <w:r w:rsidRPr="00102A2C">
        <w:rPr>
          <w:sz w:val="24"/>
          <w:szCs w:val="24"/>
        </w:rPr>
        <w:t>•</w:t>
      </w:r>
      <w:r w:rsidRPr="00102A2C">
        <w:rPr>
          <w:sz w:val="24"/>
          <w:szCs w:val="24"/>
        </w:rPr>
        <w:tab/>
        <w:t>Advances in ri</w:t>
      </w:r>
      <w:r w:rsidR="00D06CEA">
        <w:rPr>
          <w:sz w:val="24"/>
          <w:szCs w:val="24"/>
        </w:rPr>
        <w:t>gid and flexible barrier design</w:t>
      </w:r>
    </w:p>
    <w:p w:rsidR="00102A2C" w:rsidRPr="00102A2C" w:rsidRDefault="00102A2C" w:rsidP="00102A2C">
      <w:pPr>
        <w:spacing w:after="0" w:line="240" w:lineRule="auto"/>
        <w:rPr>
          <w:sz w:val="24"/>
          <w:szCs w:val="24"/>
        </w:rPr>
      </w:pPr>
      <w:r w:rsidRPr="00102A2C">
        <w:rPr>
          <w:sz w:val="24"/>
          <w:szCs w:val="24"/>
        </w:rPr>
        <w:t>•</w:t>
      </w:r>
      <w:r w:rsidRPr="00102A2C">
        <w:rPr>
          <w:sz w:val="24"/>
          <w:szCs w:val="24"/>
        </w:rPr>
        <w:tab/>
        <w:t xml:space="preserve">Geometric features – </w:t>
      </w:r>
      <w:r w:rsidR="005A05D5">
        <w:rPr>
          <w:sz w:val="24"/>
          <w:szCs w:val="24"/>
        </w:rPr>
        <w:t xml:space="preserve">i.e., </w:t>
      </w:r>
      <w:r w:rsidRPr="00102A2C">
        <w:rPr>
          <w:sz w:val="24"/>
          <w:szCs w:val="24"/>
        </w:rPr>
        <w:t xml:space="preserve">slopes, ditches, drainage </w:t>
      </w:r>
      <w:r w:rsidR="00D06CEA">
        <w:rPr>
          <w:sz w:val="24"/>
          <w:szCs w:val="24"/>
        </w:rPr>
        <w:t>culverts, curbs, pavement edges</w:t>
      </w:r>
    </w:p>
    <w:p w:rsidR="00102A2C" w:rsidRPr="00102A2C" w:rsidRDefault="00102A2C" w:rsidP="00102A2C">
      <w:pPr>
        <w:spacing w:after="0" w:line="240" w:lineRule="auto"/>
        <w:rPr>
          <w:sz w:val="24"/>
          <w:szCs w:val="24"/>
        </w:rPr>
      </w:pPr>
      <w:r w:rsidRPr="00102A2C">
        <w:rPr>
          <w:sz w:val="24"/>
          <w:szCs w:val="24"/>
        </w:rPr>
        <w:t>•</w:t>
      </w:r>
      <w:r w:rsidRPr="00102A2C">
        <w:rPr>
          <w:sz w:val="24"/>
          <w:szCs w:val="24"/>
        </w:rPr>
        <w:tab/>
        <w:t xml:space="preserve">Work-zone </w:t>
      </w:r>
      <w:r w:rsidR="001075FA">
        <w:rPr>
          <w:sz w:val="24"/>
          <w:szCs w:val="24"/>
        </w:rPr>
        <w:t xml:space="preserve">and temporary traffic control </w:t>
      </w:r>
      <w:r w:rsidR="00D06CEA">
        <w:rPr>
          <w:sz w:val="24"/>
          <w:szCs w:val="24"/>
        </w:rPr>
        <w:t>safety</w:t>
      </w:r>
    </w:p>
    <w:p w:rsidR="00102A2C" w:rsidRPr="00102A2C" w:rsidRDefault="00102A2C" w:rsidP="00102A2C">
      <w:pPr>
        <w:spacing w:after="0" w:line="240" w:lineRule="auto"/>
        <w:rPr>
          <w:sz w:val="24"/>
          <w:szCs w:val="24"/>
        </w:rPr>
      </w:pPr>
      <w:r w:rsidRPr="00102A2C">
        <w:rPr>
          <w:sz w:val="24"/>
          <w:szCs w:val="24"/>
        </w:rPr>
        <w:t>•</w:t>
      </w:r>
      <w:r w:rsidRPr="00102A2C">
        <w:rPr>
          <w:sz w:val="24"/>
          <w:szCs w:val="24"/>
        </w:rPr>
        <w:tab/>
        <w:t>Implementation g</w:t>
      </w:r>
      <w:r w:rsidR="00D06CEA">
        <w:rPr>
          <w:sz w:val="24"/>
          <w:szCs w:val="24"/>
        </w:rPr>
        <w:t>uidelines for safety treatments</w:t>
      </w:r>
    </w:p>
    <w:p w:rsidR="00102A2C" w:rsidRPr="00102A2C" w:rsidRDefault="00102A2C" w:rsidP="00102A2C">
      <w:pPr>
        <w:spacing w:after="0" w:line="240" w:lineRule="auto"/>
        <w:rPr>
          <w:sz w:val="24"/>
          <w:szCs w:val="24"/>
        </w:rPr>
      </w:pPr>
      <w:r w:rsidRPr="00102A2C">
        <w:rPr>
          <w:sz w:val="24"/>
          <w:szCs w:val="24"/>
        </w:rPr>
        <w:t>•</w:t>
      </w:r>
      <w:r w:rsidRPr="00102A2C">
        <w:rPr>
          <w:sz w:val="24"/>
          <w:szCs w:val="24"/>
        </w:rPr>
        <w:tab/>
        <w:t>In-</w:t>
      </w:r>
      <w:r w:rsidR="00D06CEA">
        <w:rPr>
          <w:sz w:val="24"/>
          <w:szCs w:val="24"/>
        </w:rPr>
        <w:t>service performance evaluations</w:t>
      </w:r>
    </w:p>
    <w:p w:rsidR="00102A2C" w:rsidRPr="00102A2C" w:rsidRDefault="00102A2C" w:rsidP="00102A2C">
      <w:pPr>
        <w:spacing w:after="0" w:line="240" w:lineRule="auto"/>
        <w:rPr>
          <w:sz w:val="24"/>
          <w:szCs w:val="24"/>
        </w:rPr>
      </w:pPr>
      <w:r w:rsidRPr="00102A2C">
        <w:rPr>
          <w:sz w:val="24"/>
          <w:szCs w:val="24"/>
        </w:rPr>
        <w:t>•</w:t>
      </w:r>
      <w:r w:rsidRPr="00102A2C">
        <w:rPr>
          <w:sz w:val="24"/>
          <w:szCs w:val="24"/>
        </w:rPr>
        <w:tab/>
        <w:t>Barrier compatibili</w:t>
      </w:r>
      <w:r w:rsidR="00D06CEA">
        <w:rPr>
          <w:sz w:val="24"/>
          <w:szCs w:val="24"/>
        </w:rPr>
        <w:t>ty for vehicles and motorcycles</w:t>
      </w:r>
    </w:p>
    <w:p w:rsidR="00102A2C" w:rsidRPr="00102A2C" w:rsidRDefault="00102A2C" w:rsidP="00102A2C">
      <w:pPr>
        <w:spacing w:after="0" w:line="240" w:lineRule="auto"/>
        <w:rPr>
          <w:sz w:val="24"/>
          <w:szCs w:val="24"/>
        </w:rPr>
      </w:pPr>
      <w:r w:rsidRPr="00102A2C">
        <w:rPr>
          <w:sz w:val="24"/>
          <w:szCs w:val="24"/>
        </w:rPr>
        <w:lastRenderedPageBreak/>
        <w:t>•</w:t>
      </w:r>
      <w:r w:rsidRPr="00102A2C">
        <w:rPr>
          <w:sz w:val="24"/>
          <w:szCs w:val="24"/>
        </w:rPr>
        <w:tab/>
      </w:r>
      <w:r w:rsidR="001075FA">
        <w:rPr>
          <w:sz w:val="24"/>
          <w:szCs w:val="24"/>
        </w:rPr>
        <w:t>Vulnerable user safety – pedestrians, bicyclists, &amp; motor</w:t>
      </w:r>
      <w:r w:rsidRPr="00102A2C">
        <w:rPr>
          <w:sz w:val="24"/>
          <w:szCs w:val="24"/>
        </w:rPr>
        <w:t>cycl</w:t>
      </w:r>
      <w:r w:rsidR="00D06CEA">
        <w:rPr>
          <w:sz w:val="24"/>
          <w:szCs w:val="24"/>
        </w:rPr>
        <w:t>ists</w:t>
      </w:r>
    </w:p>
    <w:p w:rsidR="00102A2C" w:rsidRPr="00102A2C" w:rsidRDefault="00102A2C" w:rsidP="00102A2C">
      <w:pPr>
        <w:spacing w:after="0" w:line="240" w:lineRule="auto"/>
        <w:rPr>
          <w:sz w:val="24"/>
          <w:szCs w:val="24"/>
        </w:rPr>
      </w:pPr>
      <w:r w:rsidRPr="00102A2C">
        <w:rPr>
          <w:sz w:val="24"/>
          <w:szCs w:val="24"/>
        </w:rPr>
        <w:t>•</w:t>
      </w:r>
      <w:r w:rsidRPr="00102A2C">
        <w:rPr>
          <w:sz w:val="24"/>
          <w:szCs w:val="24"/>
        </w:rPr>
        <w:tab/>
        <w:t>Cost-effective safety im</w:t>
      </w:r>
      <w:r w:rsidR="00D06CEA">
        <w:rPr>
          <w:sz w:val="24"/>
          <w:szCs w:val="24"/>
        </w:rPr>
        <w:t>provements for low-volume roads</w:t>
      </w:r>
    </w:p>
    <w:p w:rsidR="00102A2C" w:rsidRPr="00102A2C" w:rsidRDefault="00102A2C" w:rsidP="00102A2C">
      <w:pPr>
        <w:spacing w:after="0" w:line="240" w:lineRule="auto"/>
        <w:rPr>
          <w:sz w:val="24"/>
          <w:szCs w:val="24"/>
        </w:rPr>
      </w:pPr>
      <w:r w:rsidRPr="00102A2C">
        <w:rPr>
          <w:sz w:val="24"/>
          <w:szCs w:val="24"/>
        </w:rPr>
        <w:t>•</w:t>
      </w:r>
      <w:r w:rsidRPr="00102A2C">
        <w:rPr>
          <w:sz w:val="24"/>
          <w:szCs w:val="24"/>
        </w:rPr>
        <w:tab/>
      </w:r>
      <w:r w:rsidR="002B36BC">
        <w:rPr>
          <w:sz w:val="24"/>
          <w:szCs w:val="24"/>
        </w:rPr>
        <w:t>Barrier selection criteria</w:t>
      </w:r>
    </w:p>
    <w:p w:rsidR="00102A2C" w:rsidRPr="00102A2C" w:rsidRDefault="00102A2C" w:rsidP="00102A2C">
      <w:pPr>
        <w:spacing w:after="0" w:line="240" w:lineRule="auto"/>
        <w:rPr>
          <w:sz w:val="24"/>
          <w:szCs w:val="24"/>
        </w:rPr>
      </w:pPr>
      <w:r w:rsidRPr="00102A2C">
        <w:rPr>
          <w:sz w:val="24"/>
          <w:szCs w:val="24"/>
        </w:rPr>
        <w:t>•</w:t>
      </w:r>
      <w:r w:rsidRPr="00102A2C">
        <w:rPr>
          <w:sz w:val="24"/>
          <w:szCs w:val="24"/>
        </w:rPr>
        <w:tab/>
        <w:t>Narrow hazards - trees, luminaires, utility poles, signs, and</w:t>
      </w:r>
      <w:r w:rsidR="00D06CEA">
        <w:rPr>
          <w:sz w:val="24"/>
          <w:szCs w:val="24"/>
        </w:rPr>
        <w:t xml:space="preserve"> traffic signals</w:t>
      </w:r>
    </w:p>
    <w:p w:rsidR="00102A2C" w:rsidRPr="00102A2C" w:rsidRDefault="00102A2C" w:rsidP="00102A2C">
      <w:pPr>
        <w:spacing w:after="0" w:line="240" w:lineRule="auto"/>
        <w:rPr>
          <w:sz w:val="24"/>
          <w:szCs w:val="24"/>
        </w:rPr>
      </w:pPr>
      <w:r w:rsidRPr="00102A2C">
        <w:rPr>
          <w:sz w:val="24"/>
          <w:szCs w:val="24"/>
        </w:rPr>
        <w:t>•</w:t>
      </w:r>
      <w:r w:rsidRPr="00102A2C">
        <w:rPr>
          <w:sz w:val="24"/>
          <w:szCs w:val="24"/>
        </w:rPr>
        <w:tab/>
        <w:t>Ne</w:t>
      </w:r>
      <w:r w:rsidR="00D06CEA">
        <w:rPr>
          <w:sz w:val="24"/>
          <w:szCs w:val="24"/>
        </w:rPr>
        <w:t>w energy-absorbing technologies</w:t>
      </w:r>
    </w:p>
    <w:p w:rsidR="00102A2C" w:rsidRPr="00102A2C" w:rsidRDefault="00102A2C" w:rsidP="00102A2C">
      <w:pPr>
        <w:spacing w:after="0" w:line="240" w:lineRule="auto"/>
        <w:rPr>
          <w:sz w:val="24"/>
          <w:szCs w:val="24"/>
        </w:rPr>
      </w:pPr>
      <w:r w:rsidRPr="00102A2C">
        <w:rPr>
          <w:sz w:val="24"/>
          <w:szCs w:val="24"/>
        </w:rPr>
        <w:t>•</w:t>
      </w:r>
      <w:r w:rsidRPr="00102A2C">
        <w:rPr>
          <w:sz w:val="24"/>
          <w:szCs w:val="24"/>
        </w:rPr>
        <w:tab/>
        <w:t xml:space="preserve">Aesthetic </w:t>
      </w:r>
      <w:r w:rsidR="00D06CEA">
        <w:rPr>
          <w:sz w:val="24"/>
          <w:szCs w:val="24"/>
        </w:rPr>
        <w:t>safety treatments and practices</w:t>
      </w:r>
    </w:p>
    <w:p w:rsidR="00102A2C" w:rsidRPr="00102A2C" w:rsidRDefault="00102A2C" w:rsidP="00102A2C">
      <w:pPr>
        <w:spacing w:after="0" w:line="240" w:lineRule="auto"/>
        <w:rPr>
          <w:sz w:val="24"/>
          <w:szCs w:val="24"/>
        </w:rPr>
      </w:pPr>
      <w:r w:rsidRPr="00102A2C">
        <w:rPr>
          <w:sz w:val="24"/>
          <w:szCs w:val="24"/>
        </w:rPr>
        <w:t>•</w:t>
      </w:r>
      <w:r w:rsidRPr="00102A2C">
        <w:rPr>
          <w:sz w:val="24"/>
          <w:szCs w:val="24"/>
        </w:rPr>
        <w:tab/>
        <w:t>Med</w:t>
      </w:r>
      <w:r w:rsidR="00D06CEA">
        <w:rPr>
          <w:sz w:val="24"/>
          <w:szCs w:val="24"/>
        </w:rPr>
        <w:t>ian design and crash prevention</w:t>
      </w:r>
    </w:p>
    <w:p w:rsidR="00102A2C" w:rsidRDefault="00102A2C" w:rsidP="00102A2C">
      <w:pPr>
        <w:spacing w:after="0" w:line="240" w:lineRule="auto"/>
        <w:rPr>
          <w:sz w:val="24"/>
          <w:szCs w:val="24"/>
        </w:rPr>
      </w:pPr>
      <w:r w:rsidRPr="00102A2C">
        <w:rPr>
          <w:sz w:val="24"/>
          <w:szCs w:val="24"/>
        </w:rPr>
        <w:t>•</w:t>
      </w:r>
      <w:r w:rsidRPr="00102A2C">
        <w:rPr>
          <w:sz w:val="24"/>
          <w:szCs w:val="24"/>
        </w:rPr>
        <w:tab/>
        <w:t>Impr</w:t>
      </w:r>
      <w:r w:rsidR="00D06CEA">
        <w:rPr>
          <w:sz w:val="24"/>
          <w:szCs w:val="24"/>
        </w:rPr>
        <w:t>oved visibility and delineation</w:t>
      </w:r>
    </w:p>
    <w:p w:rsidR="003A2267" w:rsidRDefault="003A2267" w:rsidP="003A2267">
      <w:pPr>
        <w:spacing w:after="0" w:line="240" w:lineRule="auto"/>
        <w:rPr>
          <w:sz w:val="24"/>
          <w:szCs w:val="24"/>
        </w:rPr>
      </w:pPr>
      <w:r>
        <w:rPr>
          <w:sz w:val="24"/>
          <w:szCs w:val="24"/>
        </w:rPr>
        <w:t>•</w:t>
      </w:r>
      <w:r>
        <w:rPr>
          <w:sz w:val="24"/>
          <w:szCs w:val="24"/>
        </w:rPr>
        <w:tab/>
        <w:t>Maintenance of existing roadside safety infrastructure</w:t>
      </w:r>
    </w:p>
    <w:p w:rsidR="005A05D5" w:rsidRPr="00102A2C" w:rsidRDefault="00D06CEA" w:rsidP="005A05D5">
      <w:pPr>
        <w:spacing w:after="0" w:line="240" w:lineRule="auto"/>
        <w:rPr>
          <w:sz w:val="24"/>
          <w:szCs w:val="24"/>
        </w:rPr>
      </w:pPr>
      <w:r>
        <w:rPr>
          <w:sz w:val="24"/>
          <w:szCs w:val="24"/>
        </w:rPr>
        <w:t>•</w:t>
      </w:r>
      <w:r>
        <w:rPr>
          <w:sz w:val="24"/>
          <w:szCs w:val="24"/>
        </w:rPr>
        <w:tab/>
        <w:t>Computer simulation</w:t>
      </w:r>
      <w:r w:rsidR="00AD0DDF">
        <w:rPr>
          <w:sz w:val="24"/>
          <w:szCs w:val="24"/>
        </w:rPr>
        <w:t>, dynamic component testing, and full-scale crash testing</w:t>
      </w:r>
    </w:p>
    <w:p w:rsidR="007360E7" w:rsidRPr="00102A2C" w:rsidRDefault="001075FA" w:rsidP="007360E7">
      <w:pPr>
        <w:spacing w:after="0" w:line="240" w:lineRule="auto"/>
        <w:rPr>
          <w:sz w:val="24"/>
          <w:szCs w:val="24"/>
        </w:rPr>
      </w:pPr>
      <w:r>
        <w:rPr>
          <w:sz w:val="24"/>
          <w:szCs w:val="24"/>
        </w:rPr>
        <w:t>•</w:t>
      </w:r>
      <w:r>
        <w:rPr>
          <w:sz w:val="24"/>
          <w:szCs w:val="24"/>
        </w:rPr>
        <w:tab/>
        <w:t>Road/roadside safety a</w:t>
      </w:r>
      <w:r w:rsidR="005A05D5">
        <w:rPr>
          <w:sz w:val="24"/>
          <w:szCs w:val="24"/>
        </w:rPr>
        <w:t>udits</w:t>
      </w:r>
      <w:r>
        <w:rPr>
          <w:sz w:val="24"/>
          <w:szCs w:val="24"/>
        </w:rPr>
        <w:t xml:space="preserve"> or management s</w:t>
      </w:r>
      <w:r w:rsidR="007360E7">
        <w:rPr>
          <w:sz w:val="24"/>
          <w:szCs w:val="24"/>
        </w:rPr>
        <w:t>ystems</w:t>
      </w:r>
    </w:p>
    <w:p w:rsidR="007360E7" w:rsidRPr="00102A2C" w:rsidRDefault="007360E7" w:rsidP="005A05D5">
      <w:pPr>
        <w:spacing w:after="0" w:line="240" w:lineRule="auto"/>
        <w:rPr>
          <w:sz w:val="24"/>
          <w:szCs w:val="24"/>
        </w:rPr>
      </w:pPr>
      <w:r>
        <w:rPr>
          <w:sz w:val="24"/>
          <w:szCs w:val="24"/>
        </w:rPr>
        <w:t>•</w:t>
      </w:r>
      <w:r>
        <w:rPr>
          <w:sz w:val="24"/>
          <w:szCs w:val="24"/>
        </w:rPr>
        <w:tab/>
        <w:t>“Safe System Approach”</w:t>
      </w:r>
    </w:p>
    <w:p w:rsidR="005A05D5" w:rsidRDefault="001075FA" w:rsidP="005A05D5">
      <w:pPr>
        <w:spacing w:after="0" w:line="240" w:lineRule="auto"/>
        <w:rPr>
          <w:sz w:val="24"/>
          <w:szCs w:val="24"/>
        </w:rPr>
      </w:pPr>
      <w:r>
        <w:rPr>
          <w:sz w:val="24"/>
          <w:szCs w:val="24"/>
        </w:rPr>
        <w:t>•</w:t>
      </w:r>
      <w:r>
        <w:rPr>
          <w:sz w:val="24"/>
          <w:szCs w:val="24"/>
        </w:rPr>
        <w:tab/>
        <w:t xml:space="preserve">Before/after </w:t>
      </w:r>
      <w:r w:rsidR="006A1823">
        <w:rPr>
          <w:sz w:val="24"/>
          <w:szCs w:val="24"/>
        </w:rPr>
        <w:t xml:space="preserve">crash data </w:t>
      </w:r>
      <w:r>
        <w:rPr>
          <w:sz w:val="24"/>
          <w:szCs w:val="24"/>
        </w:rPr>
        <w:t>s</w:t>
      </w:r>
      <w:r w:rsidR="005A05D5">
        <w:rPr>
          <w:sz w:val="24"/>
          <w:szCs w:val="24"/>
        </w:rPr>
        <w:t>tudies</w:t>
      </w:r>
    </w:p>
    <w:p w:rsidR="00982F7A" w:rsidRPr="00102A2C" w:rsidRDefault="00982F7A" w:rsidP="005A05D5">
      <w:pPr>
        <w:spacing w:after="0" w:line="240" w:lineRule="auto"/>
        <w:rPr>
          <w:sz w:val="24"/>
          <w:szCs w:val="24"/>
        </w:rPr>
      </w:pPr>
      <w:r>
        <w:rPr>
          <w:sz w:val="24"/>
          <w:szCs w:val="24"/>
        </w:rPr>
        <w:t>•</w:t>
      </w:r>
      <w:r>
        <w:rPr>
          <w:sz w:val="24"/>
          <w:szCs w:val="24"/>
        </w:rPr>
        <w:tab/>
        <w:t xml:space="preserve">Concepts, products, and methods designed to reduce </w:t>
      </w:r>
      <w:r w:rsidR="006A1823">
        <w:rPr>
          <w:sz w:val="24"/>
          <w:szCs w:val="24"/>
        </w:rPr>
        <w:t>roadway departure</w:t>
      </w:r>
      <w:r>
        <w:rPr>
          <w:sz w:val="24"/>
          <w:szCs w:val="24"/>
        </w:rPr>
        <w:t xml:space="preserve"> crashes</w:t>
      </w:r>
    </w:p>
    <w:p w:rsidR="00B20E65" w:rsidRPr="00102A2C" w:rsidRDefault="005A05D5" w:rsidP="00B20E65">
      <w:pPr>
        <w:spacing w:after="0" w:line="240" w:lineRule="auto"/>
        <w:rPr>
          <w:sz w:val="24"/>
          <w:szCs w:val="24"/>
        </w:rPr>
      </w:pPr>
      <w:r w:rsidRPr="00102A2C">
        <w:rPr>
          <w:sz w:val="24"/>
          <w:szCs w:val="24"/>
        </w:rPr>
        <w:t>•</w:t>
      </w:r>
      <w:r w:rsidRPr="00102A2C">
        <w:rPr>
          <w:sz w:val="24"/>
          <w:szCs w:val="24"/>
        </w:rPr>
        <w:tab/>
      </w:r>
      <w:r>
        <w:rPr>
          <w:sz w:val="24"/>
          <w:szCs w:val="24"/>
        </w:rPr>
        <w:t>Strategic Highway Safety Plans</w:t>
      </w:r>
      <w:r w:rsidR="00B20E65">
        <w:rPr>
          <w:sz w:val="24"/>
          <w:szCs w:val="24"/>
        </w:rPr>
        <w:t xml:space="preserve"> and</w:t>
      </w:r>
    </w:p>
    <w:p w:rsidR="00B20E65" w:rsidRPr="00102A2C" w:rsidRDefault="00B20E65" w:rsidP="00B20E65">
      <w:pPr>
        <w:spacing w:after="0" w:line="240" w:lineRule="auto"/>
        <w:rPr>
          <w:sz w:val="24"/>
          <w:szCs w:val="24"/>
        </w:rPr>
      </w:pPr>
      <w:r w:rsidRPr="00102A2C">
        <w:rPr>
          <w:sz w:val="24"/>
          <w:szCs w:val="24"/>
        </w:rPr>
        <w:t>•</w:t>
      </w:r>
      <w:r w:rsidRPr="00102A2C">
        <w:rPr>
          <w:sz w:val="24"/>
          <w:szCs w:val="24"/>
        </w:rPr>
        <w:tab/>
      </w:r>
      <w:r w:rsidR="002B36BC">
        <w:rPr>
          <w:sz w:val="24"/>
          <w:szCs w:val="24"/>
        </w:rPr>
        <w:t>Rollover crashes</w:t>
      </w:r>
      <w:r>
        <w:rPr>
          <w:sz w:val="24"/>
          <w:szCs w:val="24"/>
        </w:rPr>
        <w:t>.</w:t>
      </w:r>
    </w:p>
    <w:p w:rsidR="006F1D24" w:rsidRDefault="006F1D24" w:rsidP="003D35CA">
      <w:pPr>
        <w:spacing w:after="0" w:line="240" w:lineRule="auto"/>
        <w:rPr>
          <w:sz w:val="24"/>
          <w:szCs w:val="24"/>
        </w:rPr>
      </w:pPr>
    </w:p>
    <w:p w:rsidR="006F1D24" w:rsidRPr="006F1D24" w:rsidRDefault="006F1D24" w:rsidP="003D35CA">
      <w:pPr>
        <w:spacing w:after="0" w:line="240" w:lineRule="auto"/>
        <w:rPr>
          <w:b/>
          <w:sz w:val="24"/>
          <w:szCs w:val="24"/>
        </w:rPr>
      </w:pPr>
      <w:r w:rsidRPr="006F1D24">
        <w:rPr>
          <w:b/>
          <w:sz w:val="24"/>
          <w:szCs w:val="24"/>
        </w:rPr>
        <w:t>Background:</w:t>
      </w:r>
    </w:p>
    <w:p w:rsidR="007E1AFE" w:rsidRDefault="007E1AFE" w:rsidP="007E1AFE">
      <w:pPr>
        <w:spacing w:after="0" w:line="240" w:lineRule="auto"/>
        <w:rPr>
          <w:sz w:val="24"/>
          <w:szCs w:val="24"/>
        </w:rPr>
      </w:pPr>
      <w:r>
        <w:rPr>
          <w:sz w:val="24"/>
          <w:szCs w:val="24"/>
        </w:rPr>
        <w:t>In 2007</w:t>
      </w:r>
      <w:r w:rsidRPr="007E1AFE">
        <w:rPr>
          <w:sz w:val="24"/>
          <w:szCs w:val="24"/>
        </w:rPr>
        <w:t xml:space="preserve">, TRB Committee AFB20 developed </w:t>
      </w:r>
      <w:r>
        <w:rPr>
          <w:sz w:val="24"/>
          <w:szCs w:val="24"/>
        </w:rPr>
        <w:t>a</w:t>
      </w:r>
      <w:r w:rsidRPr="007E1AFE">
        <w:rPr>
          <w:sz w:val="24"/>
          <w:szCs w:val="24"/>
        </w:rPr>
        <w:t xml:space="preserve"> Strategic Plan (SP) </w:t>
      </w:r>
      <w:r w:rsidR="00EA4C40">
        <w:rPr>
          <w:sz w:val="24"/>
          <w:szCs w:val="24"/>
        </w:rPr>
        <w:t>that</w:t>
      </w:r>
      <w:r w:rsidRPr="007E1AFE">
        <w:rPr>
          <w:sz w:val="24"/>
          <w:szCs w:val="24"/>
        </w:rPr>
        <w:t xml:space="preserve"> identified and outlined different goals and strategies </w:t>
      </w:r>
      <w:r w:rsidR="00EA4C40">
        <w:rPr>
          <w:sz w:val="24"/>
          <w:szCs w:val="24"/>
        </w:rPr>
        <w:t>to</w:t>
      </w:r>
      <w:r w:rsidRPr="007E1AFE">
        <w:rPr>
          <w:sz w:val="24"/>
          <w:szCs w:val="24"/>
        </w:rPr>
        <w:t xml:space="preserve"> mak</w:t>
      </w:r>
      <w:r w:rsidR="00EA4C40">
        <w:rPr>
          <w:sz w:val="24"/>
          <w:szCs w:val="24"/>
        </w:rPr>
        <w:t>e</w:t>
      </w:r>
      <w:r w:rsidRPr="007E1AFE">
        <w:rPr>
          <w:sz w:val="24"/>
          <w:szCs w:val="24"/>
        </w:rPr>
        <w:t xml:space="preserve"> incremental improvements </w:t>
      </w:r>
      <w:r w:rsidR="00EA4C40">
        <w:rPr>
          <w:sz w:val="24"/>
          <w:szCs w:val="24"/>
        </w:rPr>
        <w:t>to</w:t>
      </w:r>
      <w:r w:rsidRPr="007E1AFE">
        <w:rPr>
          <w:sz w:val="24"/>
          <w:szCs w:val="24"/>
        </w:rPr>
        <w:t xml:space="preserve"> solv</w:t>
      </w:r>
      <w:r w:rsidR="00EA4C40">
        <w:rPr>
          <w:sz w:val="24"/>
          <w:szCs w:val="24"/>
        </w:rPr>
        <w:t>e</w:t>
      </w:r>
      <w:r w:rsidRPr="007E1AFE">
        <w:rPr>
          <w:sz w:val="24"/>
          <w:szCs w:val="24"/>
        </w:rPr>
        <w:t xml:space="preserve"> current roadside safety problems. The 2007 SP was developed to (1) help focus the committee’s efforts, (2) provide guidance to its future activities, (3) define its role within TRB as well as with other </w:t>
      </w:r>
      <w:r w:rsidR="00F230DE">
        <w:rPr>
          <w:sz w:val="24"/>
          <w:szCs w:val="24"/>
        </w:rPr>
        <w:t xml:space="preserve">standing </w:t>
      </w:r>
      <w:r w:rsidRPr="007E1AFE">
        <w:rPr>
          <w:sz w:val="24"/>
          <w:szCs w:val="24"/>
        </w:rPr>
        <w:t>committees, and (4) establish goals and measures for evaluating any progress toward achieving the committee’s vision.</w:t>
      </w:r>
    </w:p>
    <w:p w:rsidR="007E1AFE" w:rsidRDefault="007E1AFE" w:rsidP="007E1AFE">
      <w:pPr>
        <w:spacing w:after="0" w:line="240" w:lineRule="auto"/>
        <w:rPr>
          <w:sz w:val="24"/>
          <w:szCs w:val="24"/>
        </w:rPr>
      </w:pPr>
    </w:p>
    <w:p w:rsidR="007E1AFE" w:rsidRPr="007E1AFE" w:rsidRDefault="007E1AFE" w:rsidP="007E1AFE">
      <w:pPr>
        <w:spacing w:after="0" w:line="240" w:lineRule="auto"/>
        <w:rPr>
          <w:sz w:val="24"/>
          <w:szCs w:val="24"/>
        </w:rPr>
      </w:pPr>
      <w:r>
        <w:rPr>
          <w:sz w:val="24"/>
          <w:szCs w:val="24"/>
        </w:rPr>
        <w:t>From the</w:t>
      </w:r>
      <w:r w:rsidRPr="007E1AFE">
        <w:rPr>
          <w:sz w:val="24"/>
          <w:szCs w:val="24"/>
        </w:rPr>
        <w:t xml:space="preserve"> S</w:t>
      </w:r>
      <w:r w:rsidR="006A69CE">
        <w:rPr>
          <w:sz w:val="24"/>
          <w:szCs w:val="24"/>
        </w:rPr>
        <w:t>P</w:t>
      </w:r>
      <w:r>
        <w:rPr>
          <w:sz w:val="24"/>
          <w:szCs w:val="24"/>
        </w:rPr>
        <w:t xml:space="preserve">, it was noted that </w:t>
      </w:r>
      <w:r w:rsidRPr="007E1AFE">
        <w:rPr>
          <w:sz w:val="24"/>
          <w:szCs w:val="24"/>
        </w:rPr>
        <w:t>advances in roadside safety design would still occur with the continued sponsorship of meetings, workshops, and paper sessions as part of the annual TRB meetings and AFB20 paper sessions. However, significant improvements in roadside safety would be best achieved by taking active measures to promote roadside safety design around the world through the use of increased dissemination of information and improved collaboration and participation with the international roadside safety community.</w:t>
      </w:r>
    </w:p>
    <w:p w:rsidR="007E1AFE" w:rsidRPr="007E1AFE" w:rsidRDefault="007E1AFE" w:rsidP="007E1AFE">
      <w:pPr>
        <w:spacing w:after="0" w:line="240" w:lineRule="auto"/>
        <w:rPr>
          <w:sz w:val="24"/>
          <w:szCs w:val="24"/>
        </w:rPr>
      </w:pPr>
    </w:p>
    <w:p w:rsidR="006F1D24" w:rsidRDefault="006A69CE" w:rsidP="007E1AFE">
      <w:pPr>
        <w:spacing w:after="0" w:line="240" w:lineRule="auto"/>
        <w:rPr>
          <w:sz w:val="24"/>
          <w:szCs w:val="24"/>
        </w:rPr>
      </w:pPr>
      <w:r>
        <w:rPr>
          <w:sz w:val="24"/>
          <w:szCs w:val="24"/>
        </w:rPr>
        <w:t>From 2009 to 2011</w:t>
      </w:r>
      <w:r w:rsidR="007E1AFE" w:rsidRPr="007E1AFE">
        <w:rPr>
          <w:sz w:val="24"/>
          <w:szCs w:val="24"/>
        </w:rPr>
        <w:t xml:space="preserve">, </w:t>
      </w:r>
      <w:r>
        <w:rPr>
          <w:sz w:val="24"/>
          <w:szCs w:val="24"/>
        </w:rPr>
        <w:t xml:space="preserve">TRB Committee AFB20 further explored the development and sponsorship of an </w:t>
      </w:r>
      <w:r w:rsidR="00EA4C40">
        <w:rPr>
          <w:sz w:val="24"/>
          <w:szCs w:val="24"/>
        </w:rPr>
        <w:t xml:space="preserve">ongoing </w:t>
      </w:r>
      <w:r>
        <w:rPr>
          <w:sz w:val="24"/>
          <w:szCs w:val="24"/>
        </w:rPr>
        <w:t>I</w:t>
      </w:r>
      <w:r w:rsidR="00EA4C40">
        <w:rPr>
          <w:sz w:val="24"/>
          <w:szCs w:val="24"/>
        </w:rPr>
        <w:t>nternational Roadside Safety Conference (I</w:t>
      </w:r>
      <w:r>
        <w:rPr>
          <w:sz w:val="24"/>
          <w:szCs w:val="24"/>
        </w:rPr>
        <w:t>RSC</w:t>
      </w:r>
      <w:r w:rsidR="00EA4C40">
        <w:rPr>
          <w:sz w:val="24"/>
          <w:szCs w:val="24"/>
        </w:rPr>
        <w:t>)</w:t>
      </w:r>
      <w:r>
        <w:rPr>
          <w:sz w:val="24"/>
          <w:szCs w:val="24"/>
        </w:rPr>
        <w:t xml:space="preserve"> with the preparation of a White Paper. </w:t>
      </w:r>
      <w:r w:rsidR="00B525F3">
        <w:rPr>
          <w:sz w:val="24"/>
          <w:szCs w:val="24"/>
        </w:rPr>
        <w:t>With Committ</w:t>
      </w:r>
      <w:r w:rsidR="00D10BA6">
        <w:rPr>
          <w:sz w:val="24"/>
          <w:szCs w:val="24"/>
        </w:rPr>
        <w:t>ee discussions continuing in 20</w:t>
      </w:r>
      <w:r w:rsidR="00B525F3">
        <w:rPr>
          <w:sz w:val="24"/>
          <w:szCs w:val="24"/>
        </w:rPr>
        <w:t>12 and 2013, it was determined that t</w:t>
      </w:r>
      <w:r>
        <w:rPr>
          <w:sz w:val="24"/>
          <w:szCs w:val="24"/>
        </w:rPr>
        <w:t>he first TRB IRSC event would be held within the U.S., while later events</w:t>
      </w:r>
      <w:r w:rsidR="007E1AFE" w:rsidRPr="007E1AFE">
        <w:rPr>
          <w:sz w:val="24"/>
          <w:szCs w:val="24"/>
        </w:rPr>
        <w:t xml:space="preserve"> </w:t>
      </w:r>
      <w:r>
        <w:rPr>
          <w:sz w:val="24"/>
          <w:szCs w:val="24"/>
        </w:rPr>
        <w:t xml:space="preserve">could be held </w:t>
      </w:r>
      <w:r w:rsidR="007E1AFE" w:rsidRPr="007E1AFE">
        <w:rPr>
          <w:sz w:val="24"/>
          <w:szCs w:val="24"/>
        </w:rPr>
        <w:t>at various locations around the world</w:t>
      </w:r>
      <w:r>
        <w:rPr>
          <w:sz w:val="24"/>
          <w:szCs w:val="24"/>
        </w:rPr>
        <w:t xml:space="preserve"> </w:t>
      </w:r>
      <w:r w:rsidR="00B525F3">
        <w:rPr>
          <w:sz w:val="24"/>
          <w:szCs w:val="24"/>
        </w:rPr>
        <w:t xml:space="preserve">and alternate between U.S. and International locations </w:t>
      </w:r>
      <w:r>
        <w:rPr>
          <w:sz w:val="24"/>
          <w:szCs w:val="24"/>
        </w:rPr>
        <w:t>on a rotating basis</w:t>
      </w:r>
      <w:r w:rsidR="007E1AFE" w:rsidRPr="007E1AFE">
        <w:rPr>
          <w:sz w:val="24"/>
          <w:szCs w:val="24"/>
        </w:rPr>
        <w:t>. The TRB AFB20 Committee’s sponsorship of an International Roadside Safety Conference (</w:t>
      </w:r>
      <w:proofErr w:type="spellStart"/>
      <w:r w:rsidR="007E1AFE" w:rsidRPr="007E1AFE">
        <w:rPr>
          <w:sz w:val="24"/>
          <w:szCs w:val="24"/>
        </w:rPr>
        <w:t>IRSC</w:t>
      </w:r>
      <w:proofErr w:type="spellEnd"/>
      <w:r w:rsidR="007E1AFE" w:rsidRPr="007E1AFE">
        <w:rPr>
          <w:sz w:val="24"/>
          <w:szCs w:val="24"/>
        </w:rPr>
        <w:t xml:space="preserve">) would help to reduce deaths and injuries associated with run-off-road crashes while also greatly assisting the </w:t>
      </w:r>
      <w:r w:rsidR="00F230DE">
        <w:rPr>
          <w:sz w:val="24"/>
          <w:szCs w:val="24"/>
        </w:rPr>
        <w:t>c</w:t>
      </w:r>
      <w:r w:rsidR="007E1AFE" w:rsidRPr="007E1AFE">
        <w:rPr>
          <w:sz w:val="24"/>
          <w:szCs w:val="24"/>
        </w:rPr>
        <w:t xml:space="preserve">ommittee </w:t>
      </w:r>
      <w:r w:rsidR="00EA4C40">
        <w:rPr>
          <w:sz w:val="24"/>
          <w:szCs w:val="24"/>
        </w:rPr>
        <w:t>to</w:t>
      </w:r>
      <w:r w:rsidR="007E1AFE" w:rsidRPr="007E1AFE">
        <w:rPr>
          <w:sz w:val="24"/>
          <w:szCs w:val="24"/>
        </w:rPr>
        <w:t xml:space="preserve"> achiev</w:t>
      </w:r>
      <w:r w:rsidR="00EA4C40">
        <w:rPr>
          <w:sz w:val="24"/>
          <w:szCs w:val="24"/>
        </w:rPr>
        <w:t>e</w:t>
      </w:r>
      <w:r w:rsidR="007E1AFE" w:rsidRPr="007E1AFE">
        <w:rPr>
          <w:sz w:val="24"/>
          <w:szCs w:val="24"/>
        </w:rPr>
        <w:t xml:space="preserve"> its goals and vision.</w:t>
      </w:r>
    </w:p>
    <w:p w:rsidR="002F65CC" w:rsidRDefault="002F65CC" w:rsidP="003D35CA">
      <w:pPr>
        <w:spacing w:after="0" w:line="240" w:lineRule="auto"/>
        <w:rPr>
          <w:sz w:val="24"/>
          <w:szCs w:val="24"/>
        </w:rPr>
      </w:pPr>
    </w:p>
    <w:p w:rsidR="002F65CC" w:rsidRPr="002F65CC" w:rsidRDefault="002F65CC" w:rsidP="003D35CA">
      <w:pPr>
        <w:spacing w:after="0" w:line="240" w:lineRule="auto"/>
        <w:rPr>
          <w:b/>
          <w:sz w:val="24"/>
          <w:szCs w:val="24"/>
        </w:rPr>
      </w:pPr>
      <w:r w:rsidRPr="002F65CC">
        <w:rPr>
          <w:b/>
          <w:sz w:val="24"/>
          <w:szCs w:val="24"/>
        </w:rPr>
        <w:t>Scope of Work:</w:t>
      </w:r>
    </w:p>
    <w:p w:rsidR="00703235" w:rsidRDefault="00A7598D" w:rsidP="00D06CEA">
      <w:pPr>
        <w:spacing w:after="0" w:line="240" w:lineRule="auto"/>
        <w:rPr>
          <w:sz w:val="24"/>
          <w:szCs w:val="24"/>
        </w:rPr>
      </w:pPr>
      <w:r>
        <w:rPr>
          <w:sz w:val="24"/>
          <w:szCs w:val="24"/>
        </w:rPr>
        <w:t xml:space="preserve">The </w:t>
      </w:r>
      <w:r w:rsidR="00D06CEA" w:rsidRPr="00D06CEA">
        <w:rPr>
          <w:sz w:val="24"/>
          <w:szCs w:val="24"/>
        </w:rPr>
        <w:t xml:space="preserve">TRB </w:t>
      </w:r>
      <w:r w:rsidR="00D06CEA">
        <w:rPr>
          <w:sz w:val="24"/>
          <w:szCs w:val="24"/>
        </w:rPr>
        <w:t xml:space="preserve">Roadside Safety Design </w:t>
      </w:r>
      <w:r>
        <w:rPr>
          <w:sz w:val="24"/>
          <w:szCs w:val="24"/>
        </w:rPr>
        <w:t xml:space="preserve">(AFB20) committee </w:t>
      </w:r>
      <w:r w:rsidR="00D06CEA" w:rsidRPr="00D06CEA">
        <w:rPr>
          <w:sz w:val="24"/>
          <w:szCs w:val="24"/>
        </w:rPr>
        <w:t xml:space="preserve">will </w:t>
      </w:r>
      <w:r>
        <w:rPr>
          <w:sz w:val="24"/>
          <w:szCs w:val="24"/>
        </w:rPr>
        <w:t xml:space="preserve">help to </w:t>
      </w:r>
      <w:r w:rsidR="00D06CEA" w:rsidRPr="00D06CEA">
        <w:rPr>
          <w:sz w:val="24"/>
          <w:szCs w:val="24"/>
        </w:rPr>
        <w:t xml:space="preserve">appoint a committee consisting of </w:t>
      </w:r>
      <w:r w:rsidR="00D06CEA">
        <w:rPr>
          <w:sz w:val="24"/>
          <w:szCs w:val="24"/>
        </w:rPr>
        <w:t>U.S. and I</w:t>
      </w:r>
      <w:r w:rsidR="00D06CEA" w:rsidRPr="00D06CEA">
        <w:rPr>
          <w:sz w:val="24"/>
          <w:szCs w:val="24"/>
        </w:rPr>
        <w:t xml:space="preserve">nternational representatives to plan </w:t>
      </w:r>
      <w:r w:rsidR="00F230DE">
        <w:rPr>
          <w:sz w:val="24"/>
          <w:szCs w:val="24"/>
        </w:rPr>
        <w:t xml:space="preserve">a </w:t>
      </w:r>
      <w:r w:rsidR="008F0B2D">
        <w:rPr>
          <w:sz w:val="24"/>
          <w:szCs w:val="24"/>
        </w:rPr>
        <w:t>2</w:t>
      </w:r>
      <w:r w:rsidR="00D06CEA" w:rsidRPr="00D06CEA">
        <w:rPr>
          <w:sz w:val="24"/>
          <w:szCs w:val="24"/>
        </w:rPr>
        <w:t xml:space="preserve"> </w:t>
      </w:r>
      <w:r w:rsidR="008F0B2D">
        <w:rPr>
          <w:sz w:val="24"/>
          <w:szCs w:val="24"/>
        </w:rPr>
        <w:t>or</w:t>
      </w:r>
      <w:r w:rsidR="00D06CEA">
        <w:rPr>
          <w:sz w:val="24"/>
          <w:szCs w:val="24"/>
        </w:rPr>
        <w:t xml:space="preserve"> </w:t>
      </w:r>
      <w:r w:rsidR="008F0B2D">
        <w:rPr>
          <w:sz w:val="24"/>
          <w:szCs w:val="24"/>
        </w:rPr>
        <w:t xml:space="preserve">3 </w:t>
      </w:r>
      <w:proofErr w:type="gramStart"/>
      <w:r w:rsidR="00D06CEA">
        <w:rPr>
          <w:sz w:val="24"/>
          <w:szCs w:val="24"/>
        </w:rPr>
        <w:t>day</w:t>
      </w:r>
      <w:proofErr w:type="gramEnd"/>
      <w:r w:rsidR="00D06CEA">
        <w:rPr>
          <w:sz w:val="24"/>
          <w:szCs w:val="24"/>
        </w:rPr>
        <w:t xml:space="preserve"> </w:t>
      </w:r>
      <w:r w:rsidR="00D06CEA" w:rsidRPr="00B96C4D">
        <w:rPr>
          <w:sz w:val="24"/>
          <w:szCs w:val="24"/>
        </w:rPr>
        <w:t>International</w:t>
      </w:r>
      <w:r w:rsidR="00D06CEA" w:rsidRPr="00D06CEA">
        <w:rPr>
          <w:sz w:val="24"/>
          <w:szCs w:val="24"/>
        </w:rPr>
        <w:t xml:space="preserve"> </w:t>
      </w:r>
      <w:r w:rsidR="00D06CEA">
        <w:rPr>
          <w:sz w:val="24"/>
          <w:szCs w:val="24"/>
        </w:rPr>
        <w:t>Roadside S</w:t>
      </w:r>
      <w:r w:rsidR="00D06CEA" w:rsidRPr="00D06CEA">
        <w:rPr>
          <w:sz w:val="24"/>
          <w:szCs w:val="24"/>
        </w:rPr>
        <w:t>afety</w:t>
      </w:r>
      <w:r w:rsidR="00D06CEA">
        <w:rPr>
          <w:sz w:val="24"/>
          <w:szCs w:val="24"/>
        </w:rPr>
        <w:t xml:space="preserve"> Conference (IRSC)</w:t>
      </w:r>
      <w:r w:rsidR="00D06CEA" w:rsidRPr="00D06CEA">
        <w:rPr>
          <w:sz w:val="24"/>
          <w:szCs w:val="24"/>
        </w:rPr>
        <w:t xml:space="preserve">. The conference will provide a forum to </w:t>
      </w:r>
      <w:r w:rsidR="00D06CEA">
        <w:rPr>
          <w:sz w:val="24"/>
          <w:szCs w:val="24"/>
        </w:rPr>
        <w:t xml:space="preserve">(1) </w:t>
      </w:r>
      <w:r w:rsidR="00D06CEA" w:rsidRPr="00D06CEA">
        <w:rPr>
          <w:sz w:val="24"/>
          <w:szCs w:val="24"/>
        </w:rPr>
        <w:t>explore current problems and practice</w:t>
      </w:r>
      <w:r w:rsidR="00D06CEA">
        <w:rPr>
          <w:sz w:val="24"/>
          <w:szCs w:val="24"/>
        </w:rPr>
        <w:t>s</w:t>
      </w:r>
      <w:r w:rsidR="00D06CEA" w:rsidRPr="00D06CEA">
        <w:rPr>
          <w:sz w:val="24"/>
          <w:szCs w:val="24"/>
        </w:rPr>
        <w:t xml:space="preserve"> </w:t>
      </w:r>
      <w:r w:rsidR="008F0B2D">
        <w:rPr>
          <w:sz w:val="24"/>
          <w:szCs w:val="24"/>
        </w:rPr>
        <w:t>used with</w:t>
      </w:r>
      <w:r w:rsidR="00D06CEA" w:rsidRPr="00D06CEA">
        <w:rPr>
          <w:sz w:val="24"/>
          <w:szCs w:val="24"/>
        </w:rPr>
        <w:t>in roadside safety</w:t>
      </w:r>
      <w:r w:rsidR="00F230DE">
        <w:rPr>
          <w:sz w:val="24"/>
          <w:szCs w:val="24"/>
        </w:rPr>
        <w:t>,</w:t>
      </w:r>
      <w:r w:rsidR="00D06CEA" w:rsidRPr="00D06CEA">
        <w:rPr>
          <w:sz w:val="24"/>
          <w:szCs w:val="24"/>
        </w:rPr>
        <w:t xml:space="preserve"> </w:t>
      </w:r>
      <w:r w:rsidR="008F0B2D">
        <w:rPr>
          <w:sz w:val="24"/>
          <w:szCs w:val="24"/>
        </w:rPr>
        <w:t xml:space="preserve">both </w:t>
      </w:r>
      <w:r w:rsidR="00D06CEA" w:rsidRPr="00D06CEA">
        <w:rPr>
          <w:sz w:val="24"/>
          <w:szCs w:val="24"/>
        </w:rPr>
        <w:t>in the United States and abroad</w:t>
      </w:r>
      <w:r w:rsidR="00E43CF1">
        <w:rPr>
          <w:sz w:val="24"/>
          <w:szCs w:val="24"/>
        </w:rPr>
        <w:t>,</w:t>
      </w:r>
      <w:r w:rsidR="00D06CEA" w:rsidRPr="00D06CEA">
        <w:rPr>
          <w:sz w:val="24"/>
          <w:szCs w:val="24"/>
        </w:rPr>
        <w:t xml:space="preserve"> </w:t>
      </w:r>
      <w:r w:rsidR="00D06CEA">
        <w:rPr>
          <w:sz w:val="24"/>
          <w:szCs w:val="24"/>
        </w:rPr>
        <w:t xml:space="preserve">(2) </w:t>
      </w:r>
      <w:r w:rsidR="00D06CEA" w:rsidRPr="00D06CEA">
        <w:rPr>
          <w:sz w:val="24"/>
          <w:szCs w:val="24"/>
        </w:rPr>
        <w:t>discuss and disseminate research related to a full range of issues, including administration, planning, design, construction, operations</w:t>
      </w:r>
      <w:r w:rsidR="00D06CEA">
        <w:rPr>
          <w:sz w:val="24"/>
          <w:szCs w:val="24"/>
        </w:rPr>
        <w:t>,</w:t>
      </w:r>
      <w:r w:rsidR="00D06CEA" w:rsidRPr="00D06CEA">
        <w:rPr>
          <w:sz w:val="24"/>
          <w:szCs w:val="24"/>
        </w:rPr>
        <w:t xml:space="preserve"> and maintenance</w:t>
      </w:r>
      <w:r w:rsidR="00E43CF1">
        <w:rPr>
          <w:sz w:val="24"/>
          <w:szCs w:val="24"/>
        </w:rPr>
        <w:t xml:space="preserve">, and (3) provide exhibition space for manufacturers and private industry to showcase new technologies and/or conduct live </w:t>
      </w:r>
      <w:r w:rsidR="00E43CF1">
        <w:rPr>
          <w:sz w:val="24"/>
          <w:szCs w:val="24"/>
        </w:rPr>
        <w:lastRenderedPageBreak/>
        <w:t>demonstrations</w:t>
      </w:r>
      <w:r w:rsidR="00D06CEA" w:rsidRPr="00D06CEA">
        <w:rPr>
          <w:sz w:val="24"/>
          <w:szCs w:val="24"/>
        </w:rPr>
        <w:t xml:space="preserve">. </w:t>
      </w:r>
      <w:r w:rsidR="00A4437A">
        <w:rPr>
          <w:sz w:val="24"/>
          <w:szCs w:val="24"/>
        </w:rPr>
        <w:t xml:space="preserve">Both papers and/or presentations will be accepted. </w:t>
      </w:r>
      <w:r w:rsidR="00E43CF1">
        <w:rPr>
          <w:sz w:val="24"/>
          <w:szCs w:val="24"/>
        </w:rPr>
        <w:t>Papers</w:t>
      </w:r>
      <w:r w:rsidR="00A4437A">
        <w:rPr>
          <w:sz w:val="24"/>
          <w:szCs w:val="24"/>
        </w:rPr>
        <w:t xml:space="preserve"> </w:t>
      </w:r>
      <w:r w:rsidR="00D06CEA">
        <w:rPr>
          <w:sz w:val="24"/>
          <w:szCs w:val="24"/>
        </w:rPr>
        <w:t>will</w:t>
      </w:r>
      <w:r w:rsidR="00D06CEA" w:rsidRPr="00D06CEA">
        <w:rPr>
          <w:sz w:val="24"/>
          <w:szCs w:val="24"/>
        </w:rPr>
        <w:t xml:space="preserve"> be published in advance of the conference</w:t>
      </w:r>
      <w:r w:rsidR="00D06CEA">
        <w:rPr>
          <w:sz w:val="24"/>
          <w:szCs w:val="24"/>
        </w:rPr>
        <w:t xml:space="preserve"> and made available to participants as well as</w:t>
      </w:r>
      <w:r w:rsidR="00703235">
        <w:rPr>
          <w:sz w:val="24"/>
          <w:szCs w:val="24"/>
        </w:rPr>
        <w:t xml:space="preserve"> to others following the event.</w:t>
      </w:r>
    </w:p>
    <w:p w:rsidR="00703235" w:rsidRDefault="00703235" w:rsidP="00D06CEA">
      <w:pPr>
        <w:spacing w:after="0" w:line="240" w:lineRule="auto"/>
        <w:rPr>
          <w:sz w:val="24"/>
          <w:szCs w:val="24"/>
        </w:rPr>
      </w:pPr>
    </w:p>
    <w:p w:rsidR="00D06CEA" w:rsidRPr="00D06CEA" w:rsidRDefault="00D06CEA" w:rsidP="00D06CEA">
      <w:pPr>
        <w:spacing w:after="0" w:line="240" w:lineRule="auto"/>
        <w:rPr>
          <w:sz w:val="24"/>
          <w:szCs w:val="24"/>
        </w:rPr>
      </w:pPr>
      <w:r w:rsidRPr="00D06CEA">
        <w:rPr>
          <w:sz w:val="24"/>
          <w:szCs w:val="24"/>
        </w:rPr>
        <w:t>Specific activities would include:</w:t>
      </w:r>
    </w:p>
    <w:p w:rsidR="00D06CEA" w:rsidRPr="00D06CEA" w:rsidRDefault="00D06CEA" w:rsidP="00D06CEA">
      <w:pPr>
        <w:spacing w:after="0" w:line="240" w:lineRule="auto"/>
        <w:rPr>
          <w:sz w:val="24"/>
          <w:szCs w:val="24"/>
        </w:rPr>
      </w:pPr>
      <w:r>
        <w:rPr>
          <w:sz w:val="24"/>
          <w:szCs w:val="24"/>
        </w:rPr>
        <w:t>•</w:t>
      </w:r>
      <w:r>
        <w:rPr>
          <w:sz w:val="24"/>
          <w:szCs w:val="24"/>
        </w:rPr>
        <w:tab/>
        <w:t>A kick-</w:t>
      </w:r>
      <w:r w:rsidRPr="00D06CEA">
        <w:rPr>
          <w:sz w:val="24"/>
          <w:szCs w:val="24"/>
        </w:rPr>
        <w:t>off meeting of the conference committee and follow-on meetings</w:t>
      </w:r>
      <w:r>
        <w:rPr>
          <w:sz w:val="24"/>
          <w:szCs w:val="24"/>
        </w:rPr>
        <w:t xml:space="preserve"> (</w:t>
      </w:r>
      <w:r w:rsidRPr="00D06CEA">
        <w:rPr>
          <w:sz w:val="24"/>
          <w:szCs w:val="24"/>
        </w:rPr>
        <w:t>in-person and</w:t>
      </w:r>
      <w:r>
        <w:rPr>
          <w:sz w:val="24"/>
          <w:szCs w:val="24"/>
        </w:rPr>
        <w:t>/or</w:t>
      </w:r>
      <w:r w:rsidRPr="00D06CEA">
        <w:rPr>
          <w:sz w:val="24"/>
          <w:szCs w:val="24"/>
        </w:rPr>
        <w:t xml:space="preserve"> web</w:t>
      </w:r>
      <w:r>
        <w:rPr>
          <w:sz w:val="24"/>
          <w:szCs w:val="24"/>
        </w:rPr>
        <w:t>-</w:t>
      </w:r>
      <w:r w:rsidRPr="00D06CEA">
        <w:rPr>
          <w:sz w:val="24"/>
          <w:szCs w:val="24"/>
        </w:rPr>
        <w:t>based</w:t>
      </w:r>
      <w:r>
        <w:rPr>
          <w:sz w:val="24"/>
          <w:szCs w:val="24"/>
        </w:rPr>
        <w:t>)</w:t>
      </w:r>
    </w:p>
    <w:p w:rsidR="00D06CEA" w:rsidRPr="00D06CEA" w:rsidRDefault="00D06CEA" w:rsidP="00D06CEA">
      <w:pPr>
        <w:spacing w:after="0" w:line="240" w:lineRule="auto"/>
        <w:rPr>
          <w:sz w:val="24"/>
          <w:szCs w:val="24"/>
        </w:rPr>
      </w:pPr>
      <w:r w:rsidRPr="00D06CEA">
        <w:rPr>
          <w:sz w:val="24"/>
          <w:szCs w:val="24"/>
        </w:rPr>
        <w:t>•</w:t>
      </w:r>
      <w:r w:rsidRPr="00D06CEA">
        <w:rPr>
          <w:sz w:val="24"/>
          <w:szCs w:val="24"/>
        </w:rPr>
        <w:tab/>
        <w:t>Development of a conference theme and key areas of interest</w:t>
      </w:r>
    </w:p>
    <w:p w:rsidR="00D06CEA" w:rsidRPr="00D06CEA" w:rsidRDefault="00D06CEA" w:rsidP="00D06CEA">
      <w:pPr>
        <w:spacing w:after="0" w:line="240" w:lineRule="auto"/>
        <w:rPr>
          <w:sz w:val="24"/>
          <w:szCs w:val="24"/>
        </w:rPr>
      </w:pPr>
      <w:r w:rsidRPr="00D06CEA">
        <w:rPr>
          <w:sz w:val="24"/>
          <w:szCs w:val="24"/>
        </w:rPr>
        <w:t>•</w:t>
      </w:r>
      <w:r w:rsidRPr="00D06CEA">
        <w:rPr>
          <w:sz w:val="24"/>
          <w:szCs w:val="24"/>
        </w:rPr>
        <w:tab/>
        <w:t xml:space="preserve">Issuance of a Call for </w:t>
      </w:r>
      <w:r>
        <w:rPr>
          <w:sz w:val="24"/>
          <w:szCs w:val="24"/>
        </w:rPr>
        <w:t>Presentations and</w:t>
      </w:r>
      <w:r w:rsidR="00703235">
        <w:rPr>
          <w:sz w:val="24"/>
          <w:szCs w:val="24"/>
        </w:rPr>
        <w:t>/or</w:t>
      </w:r>
      <w:r>
        <w:rPr>
          <w:sz w:val="24"/>
          <w:szCs w:val="24"/>
        </w:rPr>
        <w:t xml:space="preserve"> </w:t>
      </w:r>
      <w:r w:rsidRPr="00D06CEA">
        <w:rPr>
          <w:sz w:val="24"/>
          <w:szCs w:val="24"/>
        </w:rPr>
        <w:t>Papers</w:t>
      </w:r>
    </w:p>
    <w:p w:rsidR="00D06CEA" w:rsidRPr="00D06CEA" w:rsidRDefault="00D06CEA" w:rsidP="00D06CEA">
      <w:pPr>
        <w:spacing w:after="0" w:line="240" w:lineRule="auto"/>
        <w:rPr>
          <w:sz w:val="24"/>
          <w:szCs w:val="24"/>
        </w:rPr>
      </w:pPr>
      <w:r w:rsidRPr="00D06CEA">
        <w:rPr>
          <w:sz w:val="24"/>
          <w:szCs w:val="24"/>
        </w:rPr>
        <w:t>•</w:t>
      </w:r>
      <w:r w:rsidRPr="00D06CEA">
        <w:rPr>
          <w:sz w:val="24"/>
          <w:szCs w:val="24"/>
        </w:rPr>
        <w:tab/>
        <w:t>Produc</w:t>
      </w:r>
      <w:r w:rsidR="00AD0DDF">
        <w:rPr>
          <w:sz w:val="24"/>
          <w:szCs w:val="24"/>
        </w:rPr>
        <w:t>tion of</w:t>
      </w:r>
      <w:r>
        <w:rPr>
          <w:sz w:val="24"/>
          <w:szCs w:val="24"/>
        </w:rPr>
        <w:t xml:space="preserve"> </w:t>
      </w:r>
      <w:r w:rsidRPr="00D06CEA">
        <w:rPr>
          <w:sz w:val="24"/>
          <w:szCs w:val="24"/>
        </w:rPr>
        <w:t>a conference announcement and ongoing communications</w:t>
      </w:r>
      <w:r>
        <w:rPr>
          <w:sz w:val="24"/>
          <w:szCs w:val="24"/>
        </w:rPr>
        <w:t>/marketing</w:t>
      </w:r>
      <w:r w:rsidRPr="00D06CEA">
        <w:rPr>
          <w:sz w:val="24"/>
          <w:szCs w:val="24"/>
        </w:rPr>
        <w:t xml:space="preserve"> to </w:t>
      </w:r>
      <w:r>
        <w:rPr>
          <w:sz w:val="24"/>
          <w:szCs w:val="24"/>
        </w:rPr>
        <w:t>advertise event</w:t>
      </w:r>
    </w:p>
    <w:p w:rsidR="00D06CEA" w:rsidRPr="00D06CEA" w:rsidRDefault="00D06CEA" w:rsidP="00D06CEA">
      <w:pPr>
        <w:spacing w:after="0" w:line="240" w:lineRule="auto"/>
        <w:rPr>
          <w:sz w:val="24"/>
          <w:szCs w:val="24"/>
        </w:rPr>
      </w:pPr>
      <w:r w:rsidRPr="00D06CEA">
        <w:rPr>
          <w:sz w:val="24"/>
          <w:szCs w:val="24"/>
        </w:rPr>
        <w:t>•</w:t>
      </w:r>
      <w:r w:rsidRPr="00D06CEA">
        <w:rPr>
          <w:sz w:val="24"/>
          <w:szCs w:val="24"/>
        </w:rPr>
        <w:tab/>
        <w:t>Creat</w:t>
      </w:r>
      <w:r w:rsidR="00AD0DDF">
        <w:rPr>
          <w:sz w:val="24"/>
          <w:szCs w:val="24"/>
        </w:rPr>
        <w:t>ion of</w:t>
      </w:r>
      <w:r w:rsidRPr="00D06CEA">
        <w:rPr>
          <w:sz w:val="24"/>
          <w:szCs w:val="24"/>
        </w:rPr>
        <w:t xml:space="preserve"> a conference web page with general </w:t>
      </w:r>
      <w:r w:rsidR="00703235">
        <w:rPr>
          <w:sz w:val="24"/>
          <w:szCs w:val="24"/>
        </w:rPr>
        <w:t xml:space="preserve">event </w:t>
      </w:r>
      <w:r w:rsidRPr="00D06CEA">
        <w:rPr>
          <w:sz w:val="24"/>
          <w:szCs w:val="24"/>
        </w:rPr>
        <w:t>and registration information</w:t>
      </w:r>
    </w:p>
    <w:p w:rsidR="00D06CEA" w:rsidRDefault="00D06CEA" w:rsidP="00D06CEA">
      <w:pPr>
        <w:spacing w:after="0" w:line="240" w:lineRule="auto"/>
        <w:rPr>
          <w:sz w:val="24"/>
          <w:szCs w:val="24"/>
        </w:rPr>
      </w:pPr>
      <w:r w:rsidRPr="00D06CEA">
        <w:rPr>
          <w:sz w:val="24"/>
          <w:szCs w:val="24"/>
        </w:rPr>
        <w:t>•</w:t>
      </w:r>
      <w:r w:rsidRPr="00D06CEA">
        <w:rPr>
          <w:sz w:val="24"/>
          <w:szCs w:val="24"/>
        </w:rPr>
        <w:tab/>
      </w:r>
      <w:r w:rsidR="00AD0DDF">
        <w:rPr>
          <w:sz w:val="24"/>
          <w:szCs w:val="24"/>
        </w:rPr>
        <w:t xml:space="preserve">Archive of presentations on </w:t>
      </w:r>
      <w:r w:rsidR="00703235">
        <w:rPr>
          <w:sz w:val="24"/>
          <w:szCs w:val="24"/>
        </w:rPr>
        <w:t xml:space="preserve">a conference </w:t>
      </w:r>
      <w:r w:rsidR="00AD0DDF">
        <w:rPr>
          <w:sz w:val="24"/>
          <w:szCs w:val="24"/>
        </w:rPr>
        <w:t>website</w:t>
      </w:r>
    </w:p>
    <w:p w:rsidR="00AD0DDF" w:rsidRDefault="00AD0DDF" w:rsidP="00AD0DDF">
      <w:pPr>
        <w:spacing w:after="0" w:line="240" w:lineRule="auto"/>
        <w:rPr>
          <w:sz w:val="24"/>
          <w:szCs w:val="24"/>
        </w:rPr>
      </w:pPr>
      <w:r w:rsidRPr="00D06CEA">
        <w:rPr>
          <w:sz w:val="24"/>
          <w:szCs w:val="24"/>
        </w:rPr>
        <w:t>•</w:t>
      </w:r>
      <w:r w:rsidRPr="00D06CEA">
        <w:rPr>
          <w:sz w:val="24"/>
          <w:szCs w:val="24"/>
        </w:rPr>
        <w:tab/>
      </w:r>
      <w:r>
        <w:rPr>
          <w:sz w:val="24"/>
          <w:szCs w:val="24"/>
        </w:rPr>
        <w:t xml:space="preserve">Publication of </w:t>
      </w:r>
      <w:r w:rsidRPr="00D06CEA">
        <w:rPr>
          <w:sz w:val="24"/>
          <w:szCs w:val="24"/>
        </w:rPr>
        <w:t xml:space="preserve">papers in the TRB </w:t>
      </w:r>
      <w:r>
        <w:rPr>
          <w:sz w:val="24"/>
          <w:szCs w:val="24"/>
        </w:rPr>
        <w:t>Transportation Research Circular</w:t>
      </w:r>
    </w:p>
    <w:p w:rsidR="00D06CEA" w:rsidRPr="00D06CEA" w:rsidRDefault="00AD0DDF" w:rsidP="00D06CEA">
      <w:pPr>
        <w:spacing w:after="0" w:line="240" w:lineRule="auto"/>
        <w:rPr>
          <w:sz w:val="24"/>
          <w:szCs w:val="24"/>
        </w:rPr>
      </w:pPr>
      <w:r>
        <w:rPr>
          <w:sz w:val="24"/>
          <w:szCs w:val="24"/>
        </w:rPr>
        <w:t>•</w:t>
      </w:r>
      <w:r>
        <w:rPr>
          <w:sz w:val="24"/>
          <w:szCs w:val="24"/>
        </w:rPr>
        <w:tab/>
        <w:t xml:space="preserve">Development of </w:t>
      </w:r>
      <w:r w:rsidR="00703235">
        <w:rPr>
          <w:sz w:val="24"/>
          <w:szCs w:val="24"/>
        </w:rPr>
        <w:t xml:space="preserve">both </w:t>
      </w:r>
      <w:r w:rsidR="00D06CEA" w:rsidRPr="00D06CEA">
        <w:rPr>
          <w:sz w:val="24"/>
          <w:szCs w:val="24"/>
        </w:rPr>
        <w:t>preliminary and final conference agenda</w:t>
      </w:r>
      <w:r w:rsidR="00703235">
        <w:rPr>
          <w:sz w:val="24"/>
          <w:szCs w:val="24"/>
        </w:rPr>
        <w:t>s with</w:t>
      </w:r>
      <w:r w:rsidR="00D06CEA" w:rsidRPr="00D06CEA">
        <w:rPr>
          <w:sz w:val="24"/>
          <w:szCs w:val="24"/>
        </w:rPr>
        <w:t xml:space="preserve"> post</w:t>
      </w:r>
      <w:r w:rsidR="00703235">
        <w:rPr>
          <w:sz w:val="24"/>
          <w:szCs w:val="24"/>
        </w:rPr>
        <w:t>ing on</w:t>
      </w:r>
      <w:r w:rsidR="00D06CEA" w:rsidRPr="00D06CEA">
        <w:rPr>
          <w:sz w:val="24"/>
          <w:szCs w:val="24"/>
        </w:rPr>
        <w:t xml:space="preserve"> conference web page</w:t>
      </w:r>
    </w:p>
    <w:p w:rsidR="00D06CEA" w:rsidRPr="00D06CEA" w:rsidRDefault="00D06CEA" w:rsidP="00D06CEA">
      <w:pPr>
        <w:spacing w:after="0" w:line="240" w:lineRule="auto"/>
        <w:rPr>
          <w:sz w:val="24"/>
          <w:szCs w:val="24"/>
        </w:rPr>
      </w:pPr>
      <w:r w:rsidRPr="00D06CEA">
        <w:rPr>
          <w:sz w:val="24"/>
          <w:szCs w:val="24"/>
        </w:rPr>
        <w:t>•</w:t>
      </w:r>
      <w:r w:rsidRPr="00D06CEA">
        <w:rPr>
          <w:sz w:val="24"/>
          <w:szCs w:val="24"/>
        </w:rPr>
        <w:tab/>
        <w:t>Develop</w:t>
      </w:r>
      <w:r w:rsidR="00AD0DDF">
        <w:rPr>
          <w:sz w:val="24"/>
          <w:szCs w:val="24"/>
        </w:rPr>
        <w:t>ment of</w:t>
      </w:r>
      <w:r w:rsidRPr="00D06CEA">
        <w:rPr>
          <w:sz w:val="24"/>
          <w:szCs w:val="24"/>
        </w:rPr>
        <w:t xml:space="preserve"> a prospectus to attract </w:t>
      </w:r>
      <w:r w:rsidR="00AD0DDF">
        <w:rPr>
          <w:sz w:val="24"/>
          <w:szCs w:val="24"/>
        </w:rPr>
        <w:t xml:space="preserve">and register </w:t>
      </w:r>
      <w:r w:rsidRPr="00D06CEA">
        <w:rPr>
          <w:sz w:val="24"/>
          <w:szCs w:val="24"/>
        </w:rPr>
        <w:t>exhibitors to conference and manage all logistics</w:t>
      </w:r>
    </w:p>
    <w:p w:rsidR="00D06CEA" w:rsidRPr="00D06CEA" w:rsidRDefault="00D06CEA" w:rsidP="00D06CEA">
      <w:pPr>
        <w:spacing w:after="0" w:line="240" w:lineRule="auto"/>
        <w:rPr>
          <w:sz w:val="24"/>
          <w:szCs w:val="24"/>
        </w:rPr>
      </w:pPr>
      <w:r w:rsidRPr="00D06CEA">
        <w:rPr>
          <w:sz w:val="24"/>
          <w:szCs w:val="24"/>
        </w:rPr>
        <w:t>•</w:t>
      </w:r>
      <w:r w:rsidRPr="00D06CEA">
        <w:rPr>
          <w:sz w:val="24"/>
          <w:szCs w:val="24"/>
        </w:rPr>
        <w:tab/>
      </w:r>
      <w:r w:rsidR="00AD0DDF">
        <w:rPr>
          <w:sz w:val="24"/>
          <w:szCs w:val="24"/>
        </w:rPr>
        <w:t>Selection of U.S. location and hotel/conference center to accommodate 200 to 300 participants</w:t>
      </w:r>
    </w:p>
    <w:p w:rsidR="00D06CEA" w:rsidRPr="00D06CEA" w:rsidRDefault="00D06CEA" w:rsidP="00D06CEA">
      <w:pPr>
        <w:spacing w:after="0" w:line="240" w:lineRule="auto"/>
        <w:rPr>
          <w:sz w:val="24"/>
          <w:szCs w:val="24"/>
        </w:rPr>
      </w:pPr>
    </w:p>
    <w:p w:rsidR="00D06CEA" w:rsidRPr="00D06CEA" w:rsidRDefault="00D06CEA" w:rsidP="00D06CEA">
      <w:pPr>
        <w:spacing w:after="0" w:line="240" w:lineRule="auto"/>
        <w:rPr>
          <w:sz w:val="24"/>
          <w:szCs w:val="24"/>
        </w:rPr>
      </w:pPr>
      <w:r w:rsidRPr="00D06CEA">
        <w:rPr>
          <w:sz w:val="24"/>
          <w:szCs w:val="24"/>
        </w:rPr>
        <w:t xml:space="preserve">Optional activities </w:t>
      </w:r>
      <w:r w:rsidR="00AD0DDF">
        <w:rPr>
          <w:sz w:val="24"/>
          <w:szCs w:val="24"/>
        </w:rPr>
        <w:t>may</w:t>
      </w:r>
      <w:r w:rsidRPr="00D06CEA">
        <w:rPr>
          <w:sz w:val="24"/>
          <w:szCs w:val="24"/>
        </w:rPr>
        <w:t xml:space="preserve"> include:</w:t>
      </w:r>
    </w:p>
    <w:p w:rsidR="002F65CC" w:rsidRDefault="00D84D61" w:rsidP="008D0532">
      <w:pPr>
        <w:spacing w:after="0" w:line="240" w:lineRule="auto"/>
        <w:ind w:left="720" w:hanging="720"/>
        <w:rPr>
          <w:sz w:val="24"/>
          <w:szCs w:val="24"/>
        </w:rPr>
      </w:pPr>
      <w:r>
        <w:rPr>
          <w:sz w:val="24"/>
          <w:szCs w:val="24"/>
        </w:rPr>
        <w:t>•</w:t>
      </w:r>
      <w:r>
        <w:rPr>
          <w:sz w:val="24"/>
          <w:szCs w:val="24"/>
        </w:rPr>
        <w:tab/>
        <w:t>Plan for l</w:t>
      </w:r>
      <w:r w:rsidR="00D06CEA" w:rsidRPr="00D06CEA">
        <w:rPr>
          <w:sz w:val="24"/>
          <w:szCs w:val="24"/>
        </w:rPr>
        <w:t xml:space="preserve">ocal or regional field trips for conference delegates to discuss and review current </w:t>
      </w:r>
      <w:r>
        <w:rPr>
          <w:sz w:val="24"/>
          <w:szCs w:val="24"/>
        </w:rPr>
        <w:t xml:space="preserve">or proven </w:t>
      </w:r>
      <w:r w:rsidR="00D06CEA" w:rsidRPr="00D06CEA">
        <w:rPr>
          <w:sz w:val="24"/>
          <w:szCs w:val="24"/>
        </w:rPr>
        <w:t>innovative road</w:t>
      </w:r>
      <w:r>
        <w:rPr>
          <w:sz w:val="24"/>
          <w:szCs w:val="24"/>
        </w:rPr>
        <w:t>/roadside</w:t>
      </w:r>
      <w:r w:rsidR="00D06CEA" w:rsidRPr="00D06CEA">
        <w:rPr>
          <w:sz w:val="24"/>
          <w:szCs w:val="24"/>
        </w:rPr>
        <w:t xml:space="preserve"> safety practices and policies </w:t>
      </w:r>
      <w:r>
        <w:rPr>
          <w:sz w:val="24"/>
          <w:szCs w:val="24"/>
        </w:rPr>
        <w:t xml:space="preserve">ready for implementation </w:t>
      </w:r>
      <w:r w:rsidR="00D06CEA" w:rsidRPr="00D06CEA">
        <w:rPr>
          <w:sz w:val="24"/>
          <w:szCs w:val="24"/>
        </w:rPr>
        <w:t>around the globe</w:t>
      </w:r>
    </w:p>
    <w:p w:rsidR="000F50E8" w:rsidRDefault="000F50E8" w:rsidP="003D35CA">
      <w:pPr>
        <w:spacing w:after="0" w:line="240" w:lineRule="auto"/>
        <w:rPr>
          <w:sz w:val="24"/>
          <w:szCs w:val="24"/>
        </w:rPr>
      </w:pPr>
    </w:p>
    <w:p w:rsidR="000F50E8" w:rsidRPr="000F50E8" w:rsidRDefault="000F50E8" w:rsidP="003D35CA">
      <w:pPr>
        <w:spacing w:after="0" w:line="240" w:lineRule="auto"/>
        <w:rPr>
          <w:b/>
          <w:sz w:val="24"/>
          <w:szCs w:val="24"/>
        </w:rPr>
      </w:pPr>
      <w:r w:rsidRPr="000F50E8">
        <w:rPr>
          <w:b/>
          <w:sz w:val="24"/>
          <w:szCs w:val="24"/>
        </w:rPr>
        <w:t>Status:</w:t>
      </w:r>
    </w:p>
    <w:p w:rsidR="000F50E8" w:rsidRDefault="00295D4D" w:rsidP="003D35CA">
      <w:pPr>
        <w:spacing w:after="0" w:line="240" w:lineRule="auto"/>
        <w:rPr>
          <w:sz w:val="24"/>
          <w:szCs w:val="24"/>
        </w:rPr>
      </w:pPr>
      <w:r>
        <w:rPr>
          <w:sz w:val="24"/>
          <w:szCs w:val="24"/>
        </w:rPr>
        <w:t>For four years, t</w:t>
      </w:r>
      <w:r w:rsidR="007E1AFE">
        <w:rPr>
          <w:sz w:val="24"/>
          <w:szCs w:val="24"/>
        </w:rPr>
        <w:t xml:space="preserve">he TRB Roadside Safety Design </w:t>
      </w:r>
      <w:r w:rsidR="00A7598D">
        <w:rPr>
          <w:sz w:val="24"/>
          <w:szCs w:val="24"/>
        </w:rPr>
        <w:t xml:space="preserve">(AFB20) committee </w:t>
      </w:r>
      <w:r w:rsidR="007E1AFE">
        <w:rPr>
          <w:sz w:val="24"/>
          <w:szCs w:val="24"/>
        </w:rPr>
        <w:t xml:space="preserve">has been holding ongoing discussions with its members and friends regarding the feasibility and implementation of the First </w:t>
      </w:r>
      <w:r w:rsidR="007E1AFE" w:rsidRPr="00B96C4D">
        <w:rPr>
          <w:sz w:val="24"/>
          <w:szCs w:val="24"/>
        </w:rPr>
        <w:t>International</w:t>
      </w:r>
      <w:r w:rsidR="007E1AFE">
        <w:rPr>
          <w:sz w:val="24"/>
          <w:szCs w:val="24"/>
        </w:rPr>
        <w:t xml:space="preserve"> Roadside Safety Conference</w:t>
      </w:r>
      <w:r>
        <w:rPr>
          <w:sz w:val="24"/>
          <w:szCs w:val="24"/>
        </w:rPr>
        <w:t xml:space="preserve">. Based on the feedback </w:t>
      </w:r>
      <w:r w:rsidR="00E0707A">
        <w:rPr>
          <w:sz w:val="24"/>
          <w:szCs w:val="24"/>
        </w:rPr>
        <w:t xml:space="preserve">received, </w:t>
      </w:r>
      <w:r>
        <w:rPr>
          <w:sz w:val="24"/>
          <w:szCs w:val="24"/>
        </w:rPr>
        <w:t>as well as the success of two AFB20</w:t>
      </w:r>
      <w:r w:rsidR="00DB7A02">
        <w:rPr>
          <w:sz w:val="24"/>
          <w:szCs w:val="24"/>
        </w:rPr>
        <w:t xml:space="preserve"> international subcommittee</w:t>
      </w:r>
      <w:r>
        <w:rPr>
          <w:sz w:val="24"/>
          <w:szCs w:val="24"/>
        </w:rPr>
        <w:t xml:space="preserve"> International Safety Workshops in Italy (2012) and Brussels (2013), several Committee Members have begun to formalize the process to seek project funding deemed necessary to develop and implement the Firs</w:t>
      </w:r>
      <w:r w:rsidR="002B36BC">
        <w:rPr>
          <w:sz w:val="24"/>
          <w:szCs w:val="24"/>
        </w:rPr>
        <w:t>t IRSC event in the U.S. in 2016</w:t>
      </w:r>
      <w:r>
        <w:rPr>
          <w:sz w:val="24"/>
          <w:szCs w:val="24"/>
        </w:rPr>
        <w:t>. Project funding</w:t>
      </w:r>
      <w:r w:rsidR="006124A2">
        <w:rPr>
          <w:sz w:val="24"/>
          <w:szCs w:val="24"/>
        </w:rPr>
        <w:t xml:space="preserve"> </w:t>
      </w:r>
      <w:r w:rsidR="002B36BC">
        <w:rPr>
          <w:sz w:val="24"/>
          <w:szCs w:val="24"/>
        </w:rPr>
        <w:t xml:space="preserve">up to </w:t>
      </w:r>
      <w:r w:rsidR="006124A2">
        <w:rPr>
          <w:sz w:val="24"/>
          <w:szCs w:val="24"/>
        </w:rPr>
        <w:t>$95</w:t>
      </w:r>
      <w:r>
        <w:rPr>
          <w:sz w:val="24"/>
          <w:szCs w:val="24"/>
        </w:rPr>
        <w:t xml:space="preserve">,000 is being sought to begin preparations and make plans for the </w:t>
      </w:r>
      <w:r w:rsidR="006124A2">
        <w:rPr>
          <w:sz w:val="24"/>
          <w:szCs w:val="24"/>
        </w:rPr>
        <w:t>roadside safety conference</w:t>
      </w:r>
      <w:r>
        <w:rPr>
          <w:sz w:val="24"/>
          <w:szCs w:val="24"/>
        </w:rPr>
        <w:t>.</w:t>
      </w:r>
    </w:p>
    <w:p w:rsidR="000F50E8" w:rsidRDefault="000F50E8" w:rsidP="003D35CA">
      <w:pPr>
        <w:spacing w:after="0" w:line="240" w:lineRule="auto"/>
        <w:rPr>
          <w:sz w:val="24"/>
          <w:szCs w:val="24"/>
        </w:rPr>
      </w:pPr>
    </w:p>
    <w:p w:rsidR="000F50E8" w:rsidRPr="000F50E8" w:rsidRDefault="000F50E8" w:rsidP="003D35CA">
      <w:pPr>
        <w:spacing w:after="0" w:line="240" w:lineRule="auto"/>
        <w:rPr>
          <w:b/>
          <w:sz w:val="24"/>
          <w:szCs w:val="24"/>
        </w:rPr>
      </w:pPr>
      <w:r w:rsidRPr="000F50E8">
        <w:rPr>
          <w:b/>
          <w:sz w:val="24"/>
          <w:szCs w:val="24"/>
        </w:rPr>
        <w:t>Comments:</w:t>
      </w:r>
    </w:p>
    <w:p w:rsidR="00602B04" w:rsidRPr="00602B04" w:rsidRDefault="00602B04" w:rsidP="00602B04">
      <w:pPr>
        <w:spacing w:after="0" w:line="240" w:lineRule="auto"/>
        <w:rPr>
          <w:b/>
          <w:sz w:val="24"/>
          <w:szCs w:val="24"/>
        </w:rPr>
      </w:pPr>
      <w:r>
        <w:rPr>
          <w:b/>
          <w:sz w:val="24"/>
          <w:szCs w:val="24"/>
        </w:rPr>
        <w:tab/>
      </w:r>
      <w:r w:rsidRPr="00602B04">
        <w:rPr>
          <w:b/>
          <w:sz w:val="24"/>
          <w:szCs w:val="24"/>
        </w:rPr>
        <w:t>Deliverables:</w:t>
      </w:r>
    </w:p>
    <w:p w:rsidR="009B112D" w:rsidRDefault="00602B04" w:rsidP="00602B04">
      <w:pPr>
        <w:spacing w:after="0" w:line="240" w:lineRule="auto"/>
        <w:ind w:left="720"/>
        <w:rPr>
          <w:sz w:val="24"/>
          <w:szCs w:val="24"/>
        </w:rPr>
      </w:pPr>
      <w:r w:rsidRPr="00602B04">
        <w:rPr>
          <w:sz w:val="24"/>
          <w:szCs w:val="24"/>
        </w:rPr>
        <w:t>The conference is proposed for the s</w:t>
      </w:r>
      <w:r>
        <w:rPr>
          <w:sz w:val="24"/>
          <w:szCs w:val="24"/>
        </w:rPr>
        <w:t>ummer of 201</w:t>
      </w:r>
      <w:r w:rsidR="001446D0">
        <w:rPr>
          <w:sz w:val="24"/>
          <w:szCs w:val="24"/>
        </w:rPr>
        <w:t>6</w:t>
      </w:r>
      <w:r w:rsidRPr="00602B04">
        <w:rPr>
          <w:sz w:val="24"/>
          <w:szCs w:val="24"/>
        </w:rPr>
        <w:t xml:space="preserve">. Deliverables will include quarterly report updates, </w:t>
      </w:r>
      <w:r>
        <w:rPr>
          <w:sz w:val="24"/>
          <w:szCs w:val="24"/>
        </w:rPr>
        <w:t>electronic access to all presentations,</w:t>
      </w:r>
      <w:r w:rsidR="00AD04F5">
        <w:rPr>
          <w:sz w:val="24"/>
          <w:szCs w:val="24"/>
        </w:rPr>
        <w:t xml:space="preserve"> and </w:t>
      </w:r>
      <w:r w:rsidR="000802EE">
        <w:rPr>
          <w:sz w:val="24"/>
          <w:szCs w:val="24"/>
        </w:rPr>
        <w:t>proceedings</w:t>
      </w:r>
      <w:r w:rsidRPr="00602B04">
        <w:rPr>
          <w:sz w:val="24"/>
          <w:szCs w:val="24"/>
        </w:rPr>
        <w:t xml:space="preserve"> of the conference</w:t>
      </w:r>
      <w:r>
        <w:rPr>
          <w:sz w:val="24"/>
          <w:szCs w:val="24"/>
        </w:rPr>
        <w:t xml:space="preserve"> </w:t>
      </w:r>
      <w:r w:rsidR="00AD04F5">
        <w:rPr>
          <w:sz w:val="24"/>
          <w:szCs w:val="24"/>
        </w:rPr>
        <w:t xml:space="preserve">presentations/papers </w:t>
      </w:r>
      <w:r>
        <w:rPr>
          <w:sz w:val="24"/>
          <w:szCs w:val="24"/>
        </w:rPr>
        <w:t xml:space="preserve">in the form of a </w:t>
      </w:r>
      <w:r w:rsidR="00AD04F5">
        <w:rPr>
          <w:sz w:val="24"/>
          <w:szCs w:val="24"/>
        </w:rPr>
        <w:t xml:space="preserve">TRB </w:t>
      </w:r>
      <w:r>
        <w:rPr>
          <w:sz w:val="24"/>
          <w:szCs w:val="24"/>
        </w:rPr>
        <w:t>Transportation Research Circular.</w:t>
      </w:r>
    </w:p>
    <w:p w:rsidR="00602B04" w:rsidRDefault="00602B04" w:rsidP="003D35CA">
      <w:pPr>
        <w:spacing w:after="0" w:line="240" w:lineRule="auto"/>
        <w:rPr>
          <w:sz w:val="24"/>
          <w:szCs w:val="24"/>
        </w:rPr>
      </w:pPr>
    </w:p>
    <w:p w:rsidR="009B112D" w:rsidRPr="009B112D" w:rsidRDefault="009B112D" w:rsidP="003D35CA">
      <w:pPr>
        <w:spacing w:after="0" w:line="240" w:lineRule="auto"/>
        <w:rPr>
          <w:b/>
          <w:sz w:val="24"/>
          <w:szCs w:val="24"/>
        </w:rPr>
      </w:pPr>
      <w:r>
        <w:rPr>
          <w:sz w:val="24"/>
          <w:szCs w:val="24"/>
        </w:rPr>
        <w:tab/>
      </w:r>
      <w:r w:rsidRPr="009B112D">
        <w:rPr>
          <w:b/>
          <w:sz w:val="24"/>
          <w:szCs w:val="24"/>
        </w:rPr>
        <w:t>Conference Planning Committee:</w:t>
      </w:r>
    </w:p>
    <w:p w:rsidR="000F50E8" w:rsidRDefault="009B112D" w:rsidP="009B112D">
      <w:pPr>
        <w:spacing w:after="0" w:line="240" w:lineRule="auto"/>
        <w:ind w:left="720"/>
        <w:rPr>
          <w:sz w:val="24"/>
          <w:szCs w:val="24"/>
        </w:rPr>
      </w:pPr>
      <w:r w:rsidRPr="009B112D">
        <w:rPr>
          <w:sz w:val="24"/>
          <w:szCs w:val="24"/>
        </w:rPr>
        <w:t xml:space="preserve">A Conference Planning Committee will be formed by TRB and </w:t>
      </w:r>
      <w:r>
        <w:rPr>
          <w:sz w:val="24"/>
          <w:szCs w:val="24"/>
        </w:rPr>
        <w:t>shall include U.S. and International members from</w:t>
      </w:r>
      <w:r w:rsidR="008013FC">
        <w:rPr>
          <w:sz w:val="24"/>
          <w:szCs w:val="24"/>
        </w:rPr>
        <w:t>:</w:t>
      </w:r>
      <w:r>
        <w:rPr>
          <w:sz w:val="24"/>
          <w:szCs w:val="24"/>
        </w:rPr>
        <w:t xml:space="preserve"> University </w:t>
      </w:r>
      <w:r w:rsidR="008013FC">
        <w:rPr>
          <w:sz w:val="24"/>
          <w:szCs w:val="24"/>
        </w:rPr>
        <w:t>research/academia;</w:t>
      </w:r>
      <w:r>
        <w:rPr>
          <w:sz w:val="24"/>
          <w:szCs w:val="24"/>
        </w:rPr>
        <w:t xml:space="preserve"> federal</w:t>
      </w:r>
      <w:r w:rsidR="008013FC">
        <w:rPr>
          <w:sz w:val="24"/>
          <w:szCs w:val="24"/>
        </w:rPr>
        <w:t xml:space="preserve">, </w:t>
      </w:r>
      <w:r>
        <w:rPr>
          <w:sz w:val="24"/>
          <w:szCs w:val="24"/>
        </w:rPr>
        <w:t>state</w:t>
      </w:r>
      <w:r w:rsidR="008013FC">
        <w:rPr>
          <w:sz w:val="24"/>
          <w:szCs w:val="24"/>
        </w:rPr>
        <w:t xml:space="preserve">, and </w:t>
      </w:r>
      <w:r>
        <w:rPr>
          <w:sz w:val="24"/>
          <w:szCs w:val="24"/>
        </w:rPr>
        <w:t>local government agencies</w:t>
      </w:r>
      <w:r w:rsidR="008013FC">
        <w:rPr>
          <w:sz w:val="24"/>
          <w:szCs w:val="24"/>
        </w:rPr>
        <w:t>;</w:t>
      </w:r>
      <w:r>
        <w:rPr>
          <w:sz w:val="24"/>
          <w:szCs w:val="24"/>
        </w:rPr>
        <w:t xml:space="preserve"> </w:t>
      </w:r>
      <w:r w:rsidR="006527BF">
        <w:rPr>
          <w:sz w:val="24"/>
          <w:szCs w:val="24"/>
        </w:rPr>
        <w:t xml:space="preserve">administrators; </w:t>
      </w:r>
      <w:r>
        <w:rPr>
          <w:sz w:val="24"/>
          <w:szCs w:val="24"/>
        </w:rPr>
        <w:t>construction/manufacturing</w:t>
      </w:r>
      <w:r w:rsidR="008013FC">
        <w:rPr>
          <w:sz w:val="24"/>
          <w:szCs w:val="24"/>
        </w:rPr>
        <w:t xml:space="preserve"> industry;</w:t>
      </w:r>
      <w:r>
        <w:rPr>
          <w:sz w:val="24"/>
          <w:szCs w:val="24"/>
        </w:rPr>
        <w:t xml:space="preserve"> </w:t>
      </w:r>
      <w:r w:rsidR="00E41370">
        <w:rPr>
          <w:sz w:val="24"/>
          <w:szCs w:val="24"/>
        </w:rPr>
        <w:t xml:space="preserve">and </w:t>
      </w:r>
      <w:r>
        <w:rPr>
          <w:sz w:val="24"/>
          <w:szCs w:val="24"/>
        </w:rPr>
        <w:t>consult</w:t>
      </w:r>
      <w:r w:rsidR="00E41370">
        <w:rPr>
          <w:sz w:val="24"/>
          <w:szCs w:val="24"/>
        </w:rPr>
        <w:t>ant</w:t>
      </w:r>
      <w:r>
        <w:rPr>
          <w:sz w:val="24"/>
          <w:szCs w:val="24"/>
        </w:rPr>
        <w:t xml:space="preserve"> enginee</w:t>
      </w:r>
      <w:r w:rsidR="008013FC">
        <w:rPr>
          <w:sz w:val="24"/>
          <w:szCs w:val="24"/>
        </w:rPr>
        <w:t>r</w:t>
      </w:r>
      <w:r w:rsidR="00E41370">
        <w:rPr>
          <w:sz w:val="24"/>
          <w:szCs w:val="24"/>
        </w:rPr>
        <w:t>s</w:t>
      </w:r>
      <w:r>
        <w:rPr>
          <w:sz w:val="24"/>
          <w:szCs w:val="24"/>
        </w:rPr>
        <w:t xml:space="preserve">. It is also proposed </w:t>
      </w:r>
      <w:r w:rsidR="008013FC">
        <w:rPr>
          <w:sz w:val="24"/>
          <w:szCs w:val="24"/>
        </w:rPr>
        <w:t>that</w:t>
      </w:r>
      <w:r>
        <w:rPr>
          <w:sz w:val="24"/>
          <w:szCs w:val="24"/>
        </w:rPr>
        <w:t xml:space="preserve"> the planning committee </w:t>
      </w:r>
      <w:r w:rsidR="008013FC">
        <w:rPr>
          <w:sz w:val="24"/>
          <w:szCs w:val="24"/>
        </w:rPr>
        <w:t>will</w:t>
      </w:r>
      <w:r w:rsidRPr="009B112D">
        <w:rPr>
          <w:sz w:val="24"/>
          <w:szCs w:val="24"/>
        </w:rPr>
        <w:t xml:space="preserve"> include one</w:t>
      </w:r>
      <w:r w:rsidR="008013FC">
        <w:rPr>
          <w:sz w:val="24"/>
          <w:szCs w:val="24"/>
        </w:rPr>
        <w:t xml:space="preserve"> </w:t>
      </w:r>
      <w:r w:rsidR="001446D0">
        <w:rPr>
          <w:sz w:val="24"/>
          <w:szCs w:val="24"/>
        </w:rPr>
        <w:t>member from each of the first 6</w:t>
      </w:r>
      <w:r w:rsidR="001E52A2">
        <w:rPr>
          <w:sz w:val="24"/>
          <w:szCs w:val="24"/>
        </w:rPr>
        <w:t xml:space="preserve"> states which</w:t>
      </w:r>
      <w:r w:rsidRPr="009B112D">
        <w:rPr>
          <w:sz w:val="24"/>
          <w:szCs w:val="24"/>
        </w:rPr>
        <w:t xml:space="preserve"> post commitments to the project. In addition, each </w:t>
      </w:r>
      <w:r>
        <w:rPr>
          <w:sz w:val="24"/>
          <w:szCs w:val="24"/>
        </w:rPr>
        <w:t>Pooled F</w:t>
      </w:r>
      <w:r w:rsidRPr="009B112D">
        <w:rPr>
          <w:sz w:val="24"/>
          <w:szCs w:val="24"/>
        </w:rPr>
        <w:t>und partner state will be</w:t>
      </w:r>
      <w:r>
        <w:rPr>
          <w:sz w:val="24"/>
          <w:szCs w:val="24"/>
        </w:rPr>
        <w:t xml:space="preserve"> </w:t>
      </w:r>
      <w:r w:rsidRPr="009B112D">
        <w:rPr>
          <w:sz w:val="24"/>
          <w:szCs w:val="24"/>
        </w:rPr>
        <w:t xml:space="preserve">a member of </w:t>
      </w:r>
      <w:r>
        <w:rPr>
          <w:sz w:val="24"/>
          <w:szCs w:val="24"/>
        </w:rPr>
        <w:t>the Pooled F</w:t>
      </w:r>
      <w:r w:rsidRPr="009B112D">
        <w:rPr>
          <w:sz w:val="24"/>
          <w:szCs w:val="24"/>
        </w:rPr>
        <w:t>und Technical Advisory Committee (TAC)</w:t>
      </w:r>
      <w:r>
        <w:rPr>
          <w:sz w:val="24"/>
          <w:szCs w:val="24"/>
        </w:rPr>
        <w:t xml:space="preserve">. </w:t>
      </w:r>
      <w:r w:rsidR="008013FC">
        <w:rPr>
          <w:sz w:val="24"/>
          <w:szCs w:val="24"/>
        </w:rPr>
        <w:t xml:space="preserve">As </w:t>
      </w:r>
      <w:r>
        <w:rPr>
          <w:sz w:val="24"/>
          <w:szCs w:val="24"/>
        </w:rPr>
        <w:t>such, TAC members will</w:t>
      </w:r>
      <w:r w:rsidRPr="009B112D">
        <w:rPr>
          <w:sz w:val="24"/>
          <w:szCs w:val="24"/>
        </w:rPr>
        <w:t xml:space="preserve"> receive quarterly report updates</w:t>
      </w:r>
      <w:r w:rsidR="008013FC">
        <w:rPr>
          <w:sz w:val="24"/>
          <w:szCs w:val="24"/>
        </w:rPr>
        <w:t>.</w:t>
      </w:r>
      <w:r>
        <w:rPr>
          <w:sz w:val="24"/>
          <w:szCs w:val="24"/>
        </w:rPr>
        <w:t xml:space="preserve"> </w:t>
      </w:r>
      <w:r w:rsidR="007629A1">
        <w:rPr>
          <w:sz w:val="24"/>
          <w:szCs w:val="24"/>
        </w:rPr>
        <w:t xml:space="preserve">All </w:t>
      </w:r>
      <w:r w:rsidR="008013FC">
        <w:rPr>
          <w:sz w:val="24"/>
          <w:szCs w:val="24"/>
        </w:rPr>
        <w:t>Pooled Fund partner states will</w:t>
      </w:r>
      <w:r>
        <w:rPr>
          <w:sz w:val="24"/>
          <w:szCs w:val="24"/>
        </w:rPr>
        <w:t xml:space="preserve"> receive</w:t>
      </w:r>
      <w:r w:rsidRPr="009B112D">
        <w:rPr>
          <w:sz w:val="24"/>
          <w:szCs w:val="24"/>
        </w:rPr>
        <w:t xml:space="preserve"> </w:t>
      </w:r>
      <w:r w:rsidR="001C5B3D">
        <w:rPr>
          <w:sz w:val="24"/>
          <w:szCs w:val="24"/>
        </w:rPr>
        <w:t>two, four, or six</w:t>
      </w:r>
      <w:r>
        <w:rPr>
          <w:sz w:val="24"/>
          <w:szCs w:val="24"/>
        </w:rPr>
        <w:t xml:space="preserve"> complimentary </w:t>
      </w:r>
      <w:r w:rsidR="00A7598D">
        <w:rPr>
          <w:sz w:val="24"/>
          <w:szCs w:val="24"/>
        </w:rPr>
        <w:t xml:space="preserve">conference </w:t>
      </w:r>
      <w:r>
        <w:rPr>
          <w:sz w:val="24"/>
          <w:szCs w:val="24"/>
        </w:rPr>
        <w:t xml:space="preserve">registration </w:t>
      </w:r>
      <w:r w:rsidR="00A7598D">
        <w:rPr>
          <w:sz w:val="24"/>
          <w:szCs w:val="24"/>
        </w:rPr>
        <w:t>fee waiver</w:t>
      </w:r>
      <w:r w:rsidR="00D271A3">
        <w:rPr>
          <w:sz w:val="24"/>
          <w:szCs w:val="24"/>
        </w:rPr>
        <w:t>s</w:t>
      </w:r>
      <w:r w:rsidR="00A7598D">
        <w:rPr>
          <w:sz w:val="24"/>
          <w:szCs w:val="24"/>
        </w:rPr>
        <w:t xml:space="preserve"> </w:t>
      </w:r>
      <w:r w:rsidR="008013FC">
        <w:rPr>
          <w:sz w:val="24"/>
          <w:szCs w:val="24"/>
        </w:rPr>
        <w:t>for</w:t>
      </w:r>
      <w:r>
        <w:rPr>
          <w:sz w:val="24"/>
          <w:szCs w:val="24"/>
        </w:rPr>
        <w:t xml:space="preserve"> </w:t>
      </w:r>
      <w:r w:rsidR="008013FC">
        <w:rPr>
          <w:sz w:val="24"/>
          <w:szCs w:val="24"/>
        </w:rPr>
        <w:t>commitment</w:t>
      </w:r>
      <w:r w:rsidR="00D271A3">
        <w:rPr>
          <w:sz w:val="24"/>
          <w:szCs w:val="24"/>
        </w:rPr>
        <w:t>s</w:t>
      </w:r>
      <w:r w:rsidR="008013FC">
        <w:rPr>
          <w:sz w:val="24"/>
          <w:szCs w:val="24"/>
        </w:rPr>
        <w:t xml:space="preserve"> of </w:t>
      </w:r>
      <w:r>
        <w:rPr>
          <w:sz w:val="24"/>
          <w:szCs w:val="24"/>
        </w:rPr>
        <w:t>$5,000</w:t>
      </w:r>
      <w:r w:rsidR="00D271A3">
        <w:rPr>
          <w:sz w:val="24"/>
          <w:szCs w:val="24"/>
        </w:rPr>
        <w:t xml:space="preserve">, </w:t>
      </w:r>
      <w:r w:rsidR="008013FC">
        <w:rPr>
          <w:sz w:val="24"/>
          <w:szCs w:val="24"/>
        </w:rPr>
        <w:t xml:space="preserve">$7,500, </w:t>
      </w:r>
      <w:r w:rsidR="00D271A3">
        <w:rPr>
          <w:sz w:val="24"/>
          <w:szCs w:val="24"/>
        </w:rPr>
        <w:t xml:space="preserve">or </w:t>
      </w:r>
      <w:r>
        <w:rPr>
          <w:sz w:val="24"/>
          <w:szCs w:val="24"/>
        </w:rPr>
        <w:t>$10,000</w:t>
      </w:r>
      <w:r w:rsidR="00D271A3">
        <w:rPr>
          <w:sz w:val="24"/>
          <w:szCs w:val="24"/>
        </w:rPr>
        <w:t>, respectively</w:t>
      </w:r>
      <w:r>
        <w:rPr>
          <w:sz w:val="24"/>
          <w:szCs w:val="24"/>
        </w:rPr>
        <w:t>.</w:t>
      </w:r>
      <w:r w:rsidR="00295D4D">
        <w:rPr>
          <w:sz w:val="24"/>
          <w:szCs w:val="24"/>
        </w:rPr>
        <w:t xml:space="preserve"> </w:t>
      </w:r>
      <w:r w:rsidR="00F40A07">
        <w:rPr>
          <w:sz w:val="24"/>
          <w:szCs w:val="24"/>
        </w:rPr>
        <w:t xml:space="preserve">State DOT funding in amounts less than $5,000 would also be accepted, although </w:t>
      </w:r>
      <w:r w:rsidR="00D271A3">
        <w:rPr>
          <w:sz w:val="24"/>
          <w:szCs w:val="24"/>
        </w:rPr>
        <w:t xml:space="preserve">a </w:t>
      </w:r>
      <w:r w:rsidR="00F40A07">
        <w:rPr>
          <w:sz w:val="24"/>
          <w:szCs w:val="24"/>
        </w:rPr>
        <w:t xml:space="preserve">complimentary registration </w:t>
      </w:r>
      <w:r w:rsidR="00D271A3">
        <w:rPr>
          <w:sz w:val="24"/>
          <w:szCs w:val="24"/>
        </w:rPr>
        <w:t xml:space="preserve">fee waiver </w:t>
      </w:r>
      <w:r w:rsidR="00F40A07">
        <w:rPr>
          <w:sz w:val="24"/>
          <w:szCs w:val="24"/>
        </w:rPr>
        <w:t xml:space="preserve">would not be provided. </w:t>
      </w:r>
      <w:r w:rsidR="00295D4D">
        <w:rPr>
          <w:sz w:val="24"/>
          <w:szCs w:val="24"/>
        </w:rPr>
        <w:t xml:space="preserve">Project funding could also come from the use of SP&amp;R funds, and </w:t>
      </w:r>
      <w:r w:rsidR="00295D4D">
        <w:rPr>
          <w:sz w:val="24"/>
          <w:szCs w:val="24"/>
        </w:rPr>
        <w:lastRenderedPageBreak/>
        <w:t>possibly HSIP funds, and be distributed over a one or two year period.</w:t>
      </w:r>
      <w:r w:rsidR="0059301C">
        <w:rPr>
          <w:sz w:val="24"/>
          <w:szCs w:val="24"/>
        </w:rPr>
        <w:t xml:space="preserve"> Sponsorship from other government agencies and private organizations would also be accepted.</w:t>
      </w:r>
    </w:p>
    <w:p w:rsidR="00254DED" w:rsidRDefault="00254DED" w:rsidP="009B112D">
      <w:pPr>
        <w:spacing w:after="0" w:line="240" w:lineRule="auto"/>
        <w:ind w:left="720"/>
        <w:rPr>
          <w:sz w:val="24"/>
          <w:szCs w:val="24"/>
        </w:rPr>
      </w:pPr>
    </w:p>
    <w:p w:rsidR="00254DED" w:rsidRDefault="00254DED" w:rsidP="009B112D">
      <w:pPr>
        <w:spacing w:after="0" w:line="240" w:lineRule="auto"/>
        <w:ind w:left="720"/>
        <w:rPr>
          <w:b/>
          <w:sz w:val="24"/>
          <w:szCs w:val="24"/>
        </w:rPr>
      </w:pPr>
      <w:r w:rsidRPr="00254DED">
        <w:rPr>
          <w:b/>
          <w:sz w:val="24"/>
          <w:szCs w:val="24"/>
        </w:rPr>
        <w:t>Project Implementation:</w:t>
      </w:r>
    </w:p>
    <w:p w:rsidR="00254DED" w:rsidRPr="00254DED" w:rsidRDefault="00254DED" w:rsidP="00254DED">
      <w:pPr>
        <w:spacing w:after="0" w:line="240" w:lineRule="auto"/>
        <w:ind w:left="720"/>
        <w:rPr>
          <w:sz w:val="24"/>
          <w:szCs w:val="24"/>
        </w:rPr>
      </w:pPr>
      <w:r w:rsidRPr="00254DED">
        <w:rPr>
          <w:sz w:val="24"/>
          <w:szCs w:val="24"/>
        </w:rPr>
        <w:t>The TRB Responsible Staff Officer will be Stephen F. Maher, Senior Program Officer/Engineer of Design, Technical Activities Division. He</w:t>
      </w:r>
      <w:r w:rsidR="00E0707A">
        <w:rPr>
          <w:sz w:val="24"/>
          <w:szCs w:val="24"/>
        </w:rPr>
        <w:t xml:space="preserve"> has</w:t>
      </w:r>
      <w:r w:rsidRPr="00254DED">
        <w:rPr>
          <w:sz w:val="24"/>
          <w:szCs w:val="24"/>
        </w:rPr>
        <w:t xml:space="preserve"> full responsibility for two similar TRB International Bridge Engineering Conferences (2005 and 2010), with the assistance of TRB’s in-house meetings and </w:t>
      </w:r>
      <w:r w:rsidR="001446D0">
        <w:rPr>
          <w:sz w:val="24"/>
          <w:szCs w:val="24"/>
        </w:rPr>
        <w:t xml:space="preserve">conference staff. The </w:t>
      </w:r>
      <w:r w:rsidRPr="00254DED">
        <w:rPr>
          <w:sz w:val="24"/>
          <w:szCs w:val="24"/>
        </w:rPr>
        <w:t>TRB</w:t>
      </w:r>
      <w:r w:rsidR="001446D0">
        <w:rPr>
          <w:sz w:val="24"/>
          <w:szCs w:val="24"/>
        </w:rPr>
        <w:t xml:space="preserve"> staff is highly </w:t>
      </w:r>
      <w:r w:rsidRPr="00254DED">
        <w:rPr>
          <w:sz w:val="24"/>
          <w:szCs w:val="24"/>
        </w:rPr>
        <w:t>experienced and responsible for dozens of meetings and conferences annually, including the TRB Annual Meeting in Washington, D.C.</w:t>
      </w:r>
      <w:r>
        <w:rPr>
          <w:sz w:val="24"/>
          <w:szCs w:val="24"/>
        </w:rPr>
        <w:t>, which is attended by nearly 12</w:t>
      </w:r>
      <w:r w:rsidRPr="00254DED">
        <w:rPr>
          <w:sz w:val="24"/>
          <w:szCs w:val="24"/>
        </w:rPr>
        <w:t>,000 people each January.</w:t>
      </w:r>
    </w:p>
    <w:p w:rsidR="00254DED" w:rsidRPr="00254DED" w:rsidRDefault="00254DED" w:rsidP="00254DED">
      <w:pPr>
        <w:spacing w:after="0" w:line="240" w:lineRule="auto"/>
        <w:ind w:left="720"/>
        <w:rPr>
          <w:sz w:val="24"/>
          <w:szCs w:val="24"/>
        </w:rPr>
      </w:pPr>
    </w:p>
    <w:p w:rsidR="00254DED" w:rsidRPr="00254DED" w:rsidRDefault="00254DED" w:rsidP="00254DED">
      <w:pPr>
        <w:spacing w:after="0" w:line="240" w:lineRule="auto"/>
        <w:ind w:left="720"/>
        <w:rPr>
          <w:sz w:val="24"/>
          <w:szCs w:val="24"/>
        </w:rPr>
      </w:pPr>
      <w:r w:rsidRPr="00254DED">
        <w:rPr>
          <w:sz w:val="24"/>
          <w:szCs w:val="24"/>
        </w:rPr>
        <w:t xml:space="preserve">He will also have the knowledge, skills and effort of the TRB Roadside Safety Design (AFB20) committee volunteers, and an NRC established Conference committee. Most notably, Roadside Safety Design </w:t>
      </w:r>
      <w:r w:rsidR="00A7598D">
        <w:rPr>
          <w:sz w:val="24"/>
          <w:szCs w:val="24"/>
        </w:rPr>
        <w:t>(AFB20) c</w:t>
      </w:r>
      <w:r w:rsidRPr="00254DED">
        <w:rPr>
          <w:sz w:val="24"/>
          <w:szCs w:val="24"/>
        </w:rPr>
        <w:t>ommittee members, Dr. Ronald Faller with the Midwest Roadside Safety Facility, University of Nebraska-Lincoln</w:t>
      </w:r>
      <w:r>
        <w:rPr>
          <w:sz w:val="24"/>
          <w:szCs w:val="24"/>
        </w:rPr>
        <w:t>,</w:t>
      </w:r>
      <w:r w:rsidRPr="00254DED">
        <w:rPr>
          <w:sz w:val="24"/>
          <w:szCs w:val="24"/>
        </w:rPr>
        <w:t xml:space="preserve"> </w:t>
      </w:r>
      <w:r>
        <w:rPr>
          <w:sz w:val="24"/>
          <w:szCs w:val="24"/>
        </w:rPr>
        <w:t xml:space="preserve">Dr. Roger Bligh of the Texas A&amp;M Transportation Institute, </w:t>
      </w:r>
      <w:r w:rsidR="00A82D5B">
        <w:rPr>
          <w:sz w:val="24"/>
          <w:szCs w:val="24"/>
        </w:rPr>
        <w:t xml:space="preserve">Texas A&amp;M University, </w:t>
      </w:r>
      <w:r w:rsidRPr="00254DED">
        <w:rPr>
          <w:sz w:val="24"/>
          <w:szCs w:val="24"/>
        </w:rPr>
        <w:t>Mr. Mi</w:t>
      </w:r>
      <w:r>
        <w:rPr>
          <w:sz w:val="24"/>
          <w:szCs w:val="24"/>
        </w:rPr>
        <w:t>ke</w:t>
      </w:r>
      <w:r w:rsidRPr="00254DED">
        <w:rPr>
          <w:sz w:val="24"/>
          <w:szCs w:val="24"/>
        </w:rPr>
        <w:t xml:space="preserve"> Dreznes with </w:t>
      </w:r>
      <w:r>
        <w:rPr>
          <w:sz w:val="24"/>
          <w:szCs w:val="24"/>
        </w:rPr>
        <w:t xml:space="preserve">the International Road Federation, Mr. Richard Albin of the Federal Highway Administration, and </w:t>
      </w:r>
      <w:r w:rsidR="009D75E7">
        <w:rPr>
          <w:sz w:val="24"/>
          <w:szCs w:val="24"/>
        </w:rPr>
        <w:t>D</w:t>
      </w:r>
      <w:r>
        <w:rPr>
          <w:sz w:val="24"/>
          <w:szCs w:val="24"/>
        </w:rPr>
        <w:t>r. Rod Troutbeck of Troutbeck &amp; Associates</w:t>
      </w:r>
      <w:r w:rsidRPr="00254DED">
        <w:rPr>
          <w:sz w:val="24"/>
          <w:szCs w:val="24"/>
        </w:rPr>
        <w:t>.</w:t>
      </w:r>
    </w:p>
    <w:p w:rsidR="00254DED" w:rsidRPr="00254DED" w:rsidRDefault="00254DED" w:rsidP="00254DED">
      <w:pPr>
        <w:spacing w:after="0" w:line="240" w:lineRule="auto"/>
        <w:ind w:left="720"/>
        <w:rPr>
          <w:sz w:val="24"/>
          <w:szCs w:val="24"/>
        </w:rPr>
      </w:pPr>
      <w:r w:rsidRPr="00254DED">
        <w:rPr>
          <w:sz w:val="24"/>
          <w:szCs w:val="24"/>
        </w:rPr>
        <w:t xml:space="preserve"> </w:t>
      </w:r>
    </w:p>
    <w:p w:rsidR="00254DED" w:rsidRPr="00254DED" w:rsidRDefault="00254DED" w:rsidP="00254DED">
      <w:pPr>
        <w:spacing w:after="0" w:line="240" w:lineRule="auto"/>
        <w:ind w:left="720"/>
        <w:rPr>
          <w:sz w:val="24"/>
          <w:szCs w:val="24"/>
        </w:rPr>
      </w:pPr>
      <w:r>
        <w:rPr>
          <w:sz w:val="24"/>
          <w:szCs w:val="24"/>
        </w:rPr>
        <w:t>Organiz</w:t>
      </w:r>
      <w:r w:rsidR="00872B3C">
        <w:rPr>
          <w:sz w:val="24"/>
          <w:szCs w:val="24"/>
        </w:rPr>
        <w:t>ation Name &amp; A</w:t>
      </w:r>
      <w:r w:rsidRPr="00254DED">
        <w:rPr>
          <w:sz w:val="24"/>
          <w:szCs w:val="24"/>
        </w:rPr>
        <w:t>ddress:</w:t>
      </w:r>
    </w:p>
    <w:p w:rsidR="00254DED" w:rsidRPr="00254DED" w:rsidRDefault="00254DED" w:rsidP="00254DED">
      <w:pPr>
        <w:spacing w:after="0" w:line="240" w:lineRule="auto"/>
        <w:ind w:left="720"/>
        <w:rPr>
          <w:sz w:val="24"/>
          <w:szCs w:val="24"/>
        </w:rPr>
      </w:pPr>
    </w:p>
    <w:p w:rsidR="00254DED" w:rsidRPr="00254DED" w:rsidRDefault="00254DED" w:rsidP="00254DED">
      <w:pPr>
        <w:spacing w:after="0" w:line="240" w:lineRule="auto"/>
        <w:ind w:left="720"/>
        <w:rPr>
          <w:sz w:val="24"/>
          <w:szCs w:val="24"/>
        </w:rPr>
      </w:pPr>
      <w:r w:rsidRPr="00254DED">
        <w:rPr>
          <w:sz w:val="24"/>
          <w:szCs w:val="24"/>
        </w:rPr>
        <w:t>Transportation Research Board</w:t>
      </w:r>
      <w:r w:rsidRPr="00254DED">
        <w:rPr>
          <w:sz w:val="24"/>
          <w:szCs w:val="24"/>
          <w:vertAlign w:val="superscript"/>
        </w:rPr>
        <w:t>1</w:t>
      </w:r>
    </w:p>
    <w:p w:rsidR="00254DED" w:rsidRPr="00254DED" w:rsidRDefault="00254DED" w:rsidP="00254DED">
      <w:pPr>
        <w:spacing w:after="0" w:line="240" w:lineRule="auto"/>
        <w:ind w:left="720"/>
        <w:rPr>
          <w:sz w:val="24"/>
          <w:szCs w:val="24"/>
        </w:rPr>
      </w:pPr>
      <w:r w:rsidRPr="00254DED">
        <w:rPr>
          <w:sz w:val="24"/>
          <w:szCs w:val="24"/>
        </w:rPr>
        <w:t xml:space="preserve">  of the National Academies</w:t>
      </w:r>
      <w:r w:rsidRPr="00254DED">
        <w:rPr>
          <w:sz w:val="24"/>
          <w:szCs w:val="24"/>
          <w:vertAlign w:val="superscript"/>
        </w:rPr>
        <w:t>2</w:t>
      </w:r>
    </w:p>
    <w:p w:rsidR="00254DED" w:rsidRPr="00254DED" w:rsidRDefault="00254DED" w:rsidP="00254DED">
      <w:pPr>
        <w:spacing w:after="0" w:line="240" w:lineRule="auto"/>
        <w:ind w:left="720"/>
        <w:rPr>
          <w:sz w:val="24"/>
          <w:szCs w:val="24"/>
        </w:rPr>
      </w:pPr>
      <w:r w:rsidRPr="00254DED">
        <w:rPr>
          <w:sz w:val="24"/>
          <w:szCs w:val="24"/>
        </w:rPr>
        <w:t>500 5th Street, NW</w:t>
      </w:r>
    </w:p>
    <w:p w:rsidR="00254DED" w:rsidRPr="00254DED" w:rsidRDefault="00254DED" w:rsidP="00254DED">
      <w:pPr>
        <w:spacing w:after="0" w:line="240" w:lineRule="auto"/>
        <w:ind w:left="720"/>
        <w:rPr>
          <w:sz w:val="24"/>
          <w:szCs w:val="24"/>
        </w:rPr>
      </w:pPr>
      <w:r w:rsidRPr="00254DED">
        <w:rPr>
          <w:sz w:val="24"/>
          <w:szCs w:val="24"/>
        </w:rPr>
        <w:t>Washington, DC  20001</w:t>
      </w:r>
    </w:p>
    <w:p w:rsidR="00254DED" w:rsidRPr="00254DED" w:rsidRDefault="00254DED" w:rsidP="00254DED">
      <w:pPr>
        <w:spacing w:after="0" w:line="240" w:lineRule="auto"/>
        <w:ind w:left="720"/>
        <w:rPr>
          <w:sz w:val="24"/>
          <w:szCs w:val="24"/>
        </w:rPr>
      </w:pPr>
      <w:r w:rsidRPr="00254DED">
        <w:rPr>
          <w:sz w:val="24"/>
          <w:szCs w:val="24"/>
        </w:rPr>
        <w:t>United States of America</w:t>
      </w:r>
    </w:p>
    <w:p w:rsidR="00254DED" w:rsidRDefault="002B0B61" w:rsidP="00254DED">
      <w:pPr>
        <w:spacing w:after="0" w:line="240" w:lineRule="auto"/>
        <w:ind w:left="720"/>
        <w:rPr>
          <w:sz w:val="24"/>
          <w:szCs w:val="24"/>
        </w:rPr>
      </w:pPr>
      <w:hyperlink r:id="rId7" w:history="1">
        <w:r w:rsidR="00E41370" w:rsidRPr="008D1C06">
          <w:rPr>
            <w:rStyle w:val="Hyperlink"/>
            <w:sz w:val="24"/>
            <w:szCs w:val="24"/>
          </w:rPr>
          <w:t>www.trb.org</w:t>
        </w:r>
      </w:hyperlink>
    </w:p>
    <w:p w:rsidR="00254DED" w:rsidRPr="00254DED" w:rsidRDefault="00254DED" w:rsidP="00254DED">
      <w:pPr>
        <w:spacing w:after="0" w:line="240" w:lineRule="auto"/>
        <w:ind w:left="720"/>
        <w:rPr>
          <w:sz w:val="24"/>
          <w:szCs w:val="24"/>
        </w:rPr>
      </w:pPr>
    </w:p>
    <w:p w:rsidR="00254DED" w:rsidRDefault="00254DED" w:rsidP="00254DED">
      <w:pPr>
        <w:spacing w:after="0" w:line="240" w:lineRule="auto"/>
        <w:ind w:left="720"/>
        <w:rPr>
          <w:sz w:val="24"/>
          <w:szCs w:val="24"/>
        </w:rPr>
      </w:pPr>
      <w:r w:rsidRPr="00E41370">
        <w:rPr>
          <w:sz w:val="24"/>
          <w:szCs w:val="24"/>
          <w:vertAlign w:val="superscript"/>
        </w:rPr>
        <w:t>1</w:t>
      </w:r>
      <w:r w:rsidRPr="00254DED">
        <w:rPr>
          <w:sz w:val="24"/>
          <w:szCs w:val="24"/>
        </w:rPr>
        <w:t xml:space="preserve"> </w:t>
      </w:r>
      <w:r w:rsidR="00E41370">
        <w:rPr>
          <w:sz w:val="24"/>
          <w:szCs w:val="24"/>
        </w:rPr>
        <w:t xml:space="preserve">- </w:t>
      </w:r>
      <w:r w:rsidRPr="00254DED">
        <w:rPr>
          <w:sz w:val="24"/>
          <w:szCs w:val="24"/>
        </w:rPr>
        <w:t>The mission of the Transportation Research Board is to provide leadership in transportation innovation and progress through research and information exchange, conducted within a setting that is objective, interdisciplinary, and multimodal. The program is supported by state transportation departments, federal agencies including the component administrations of the U.S. Department of Transportation, and other organizations and individuals interested in the development of transportation.</w:t>
      </w:r>
    </w:p>
    <w:p w:rsidR="00E41370" w:rsidRPr="00254DED" w:rsidRDefault="00E41370" w:rsidP="00254DED">
      <w:pPr>
        <w:spacing w:after="0" w:line="240" w:lineRule="auto"/>
        <w:ind w:left="720"/>
        <w:rPr>
          <w:sz w:val="24"/>
          <w:szCs w:val="24"/>
        </w:rPr>
      </w:pPr>
    </w:p>
    <w:p w:rsidR="00254DED" w:rsidRDefault="00254DED" w:rsidP="00254DED">
      <w:pPr>
        <w:spacing w:after="0" w:line="240" w:lineRule="auto"/>
        <w:ind w:left="720"/>
        <w:rPr>
          <w:sz w:val="24"/>
          <w:szCs w:val="24"/>
        </w:rPr>
      </w:pPr>
      <w:r w:rsidRPr="00E41370">
        <w:rPr>
          <w:sz w:val="24"/>
          <w:szCs w:val="24"/>
          <w:vertAlign w:val="superscript"/>
        </w:rPr>
        <w:t>2</w:t>
      </w:r>
      <w:r w:rsidRPr="00254DED">
        <w:rPr>
          <w:sz w:val="24"/>
          <w:szCs w:val="24"/>
        </w:rPr>
        <w:t xml:space="preserve"> </w:t>
      </w:r>
      <w:r w:rsidR="00E41370">
        <w:rPr>
          <w:sz w:val="24"/>
          <w:szCs w:val="24"/>
        </w:rPr>
        <w:t xml:space="preserve">- </w:t>
      </w:r>
      <w:r w:rsidRPr="00254DED">
        <w:rPr>
          <w:sz w:val="24"/>
          <w:szCs w:val="24"/>
        </w:rPr>
        <w:t>The National Academy of Sciences, National Academy of Engineering, Institute of Medicine, and National Research Council are private, non-profit institutions that provide expert advice on some of the most pressing challenges facing the nation and the world. Known collectively as the National Academies, our organization produces groundbreaking reports that have helped shape sound policies, inform public opinion, and advance the pursuit of science, engineering, and medicine.</w:t>
      </w:r>
    </w:p>
    <w:p w:rsidR="006527BF" w:rsidRDefault="006527BF" w:rsidP="00254DED">
      <w:pPr>
        <w:spacing w:after="0" w:line="240" w:lineRule="auto"/>
        <w:ind w:left="720"/>
        <w:rPr>
          <w:sz w:val="24"/>
          <w:szCs w:val="24"/>
        </w:rPr>
      </w:pPr>
    </w:p>
    <w:p w:rsidR="006527BF" w:rsidRPr="006527BF" w:rsidRDefault="006527BF" w:rsidP="00254DED">
      <w:pPr>
        <w:spacing w:after="0" w:line="240" w:lineRule="auto"/>
        <w:ind w:left="720"/>
        <w:rPr>
          <w:b/>
          <w:sz w:val="24"/>
          <w:szCs w:val="24"/>
        </w:rPr>
      </w:pPr>
      <w:r w:rsidRPr="006527BF">
        <w:rPr>
          <w:b/>
          <w:sz w:val="24"/>
          <w:szCs w:val="24"/>
        </w:rPr>
        <w:t>Potential Partners:</w:t>
      </w:r>
    </w:p>
    <w:p w:rsidR="006527BF" w:rsidRPr="00254DED" w:rsidRDefault="006527BF" w:rsidP="006527BF">
      <w:pPr>
        <w:spacing w:after="0" w:line="240" w:lineRule="auto"/>
        <w:ind w:left="720"/>
        <w:rPr>
          <w:sz w:val="24"/>
          <w:szCs w:val="24"/>
        </w:rPr>
      </w:pPr>
      <w:r w:rsidRPr="006527BF">
        <w:rPr>
          <w:sz w:val="24"/>
          <w:szCs w:val="24"/>
        </w:rPr>
        <w:t>Global participation will be improved by other organizations recognizing and providing visibility for the IRSC event. Such organizations may incl</w:t>
      </w:r>
      <w:r>
        <w:rPr>
          <w:sz w:val="24"/>
          <w:szCs w:val="24"/>
        </w:rPr>
        <w:t xml:space="preserve">ude but are not limited to: </w:t>
      </w:r>
      <w:r w:rsidRPr="006527BF">
        <w:rPr>
          <w:sz w:val="24"/>
          <w:szCs w:val="24"/>
        </w:rPr>
        <w:t>International Road Federation (IRF); International</w:t>
      </w:r>
      <w:r>
        <w:rPr>
          <w:sz w:val="24"/>
          <w:szCs w:val="24"/>
        </w:rPr>
        <w:t xml:space="preserve"> Road Assessment Program (iRAP); </w:t>
      </w:r>
      <w:r w:rsidRPr="006527BF">
        <w:rPr>
          <w:sz w:val="24"/>
          <w:szCs w:val="24"/>
        </w:rPr>
        <w:t>European Road Federation (ERF); American Association of State Highway and Transpo</w:t>
      </w:r>
      <w:r>
        <w:rPr>
          <w:sz w:val="24"/>
          <w:szCs w:val="24"/>
        </w:rPr>
        <w:t>rtation Officials (AASHTO); Federal Highway Administration (FHWA) of</w:t>
      </w:r>
      <w:r w:rsidRPr="006527BF">
        <w:rPr>
          <w:sz w:val="24"/>
          <w:szCs w:val="24"/>
        </w:rPr>
        <w:t xml:space="preserve"> </w:t>
      </w:r>
      <w:r w:rsidRPr="006527BF">
        <w:rPr>
          <w:sz w:val="24"/>
          <w:szCs w:val="24"/>
        </w:rPr>
        <w:lastRenderedPageBreak/>
        <w:t>the U.</w:t>
      </w:r>
      <w:r>
        <w:rPr>
          <w:sz w:val="24"/>
          <w:szCs w:val="24"/>
        </w:rPr>
        <w:t>S. Department of Transportation (USDOT);</w:t>
      </w:r>
      <w:r w:rsidRPr="006527BF">
        <w:rPr>
          <w:sz w:val="24"/>
          <w:szCs w:val="24"/>
        </w:rPr>
        <w:t xml:space="preserve"> AAA Foundation for Traffic Safety</w:t>
      </w:r>
      <w:r>
        <w:rPr>
          <w:sz w:val="24"/>
          <w:szCs w:val="24"/>
        </w:rPr>
        <w:t>;</w:t>
      </w:r>
      <w:r w:rsidRPr="006527BF">
        <w:rPr>
          <w:sz w:val="24"/>
          <w:szCs w:val="24"/>
        </w:rPr>
        <w:t xml:space="preserve"> FIA Foundation</w:t>
      </w:r>
      <w:r>
        <w:rPr>
          <w:sz w:val="24"/>
          <w:szCs w:val="24"/>
        </w:rPr>
        <w:t>;</w:t>
      </w:r>
      <w:r w:rsidRPr="006527BF">
        <w:rPr>
          <w:sz w:val="24"/>
          <w:szCs w:val="24"/>
        </w:rPr>
        <w:t xml:space="preserve"> </w:t>
      </w:r>
      <w:r>
        <w:rPr>
          <w:sz w:val="24"/>
          <w:szCs w:val="24"/>
        </w:rPr>
        <w:t>Insurance Institute for Highway Safety (IIHS); and</w:t>
      </w:r>
      <w:r w:rsidRPr="006527BF">
        <w:rPr>
          <w:sz w:val="24"/>
          <w:szCs w:val="24"/>
        </w:rPr>
        <w:t xml:space="preserve"> The World Bank.</w:t>
      </w:r>
    </w:p>
    <w:sectPr w:rsidR="006527BF" w:rsidRPr="00254DED" w:rsidSect="003D35C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61" w:rsidRDefault="002B0B61" w:rsidP="002F65CC">
      <w:pPr>
        <w:spacing w:after="0" w:line="240" w:lineRule="auto"/>
      </w:pPr>
      <w:r>
        <w:separator/>
      </w:r>
    </w:p>
  </w:endnote>
  <w:endnote w:type="continuationSeparator" w:id="0">
    <w:p w:rsidR="002B0B61" w:rsidRDefault="002B0B61" w:rsidP="002F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79" w:rsidRDefault="00561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79" w:rsidRDefault="005618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79" w:rsidRDefault="00561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61" w:rsidRDefault="002B0B61" w:rsidP="002F65CC">
      <w:pPr>
        <w:spacing w:after="0" w:line="240" w:lineRule="auto"/>
      </w:pPr>
      <w:r>
        <w:separator/>
      </w:r>
    </w:p>
  </w:footnote>
  <w:footnote w:type="continuationSeparator" w:id="0">
    <w:p w:rsidR="002B0B61" w:rsidRDefault="002B0B61" w:rsidP="002F6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79" w:rsidRDefault="00561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CC" w:rsidRPr="002F65CC" w:rsidRDefault="002F65CC" w:rsidP="002F65CC">
    <w:pPr>
      <w:pStyle w:val="Header"/>
      <w:jc w:val="right"/>
      <w:rPr>
        <w:sz w:val="16"/>
        <w:szCs w:val="16"/>
      </w:rPr>
    </w:pPr>
    <w:r w:rsidRPr="002F65CC">
      <w:rPr>
        <w:sz w:val="16"/>
        <w:szCs w:val="16"/>
      </w:rPr>
      <w:t>TRB AFB20 Roadside Safety Design</w:t>
    </w:r>
  </w:p>
  <w:p w:rsidR="002F65CC" w:rsidRPr="002F65CC" w:rsidRDefault="002F65CC" w:rsidP="002F65CC">
    <w:pPr>
      <w:pStyle w:val="Header"/>
      <w:jc w:val="right"/>
      <w:rPr>
        <w:sz w:val="16"/>
        <w:szCs w:val="16"/>
      </w:rPr>
    </w:pPr>
    <w:r w:rsidRPr="002F65CC">
      <w:rPr>
        <w:sz w:val="16"/>
        <w:szCs w:val="16"/>
      </w:rPr>
      <w:t>International Roadside Safety Conference</w:t>
    </w:r>
  </w:p>
  <w:p w:rsidR="002F65CC" w:rsidRPr="002F65CC" w:rsidRDefault="002F65CC" w:rsidP="002F65CC">
    <w:pPr>
      <w:pStyle w:val="Header"/>
      <w:jc w:val="right"/>
      <w:rPr>
        <w:sz w:val="16"/>
        <w:szCs w:val="16"/>
      </w:rPr>
    </w:pPr>
    <w:r w:rsidRPr="002F65CC">
      <w:rPr>
        <w:sz w:val="16"/>
        <w:szCs w:val="16"/>
      </w:rPr>
      <w:t xml:space="preserve">Version </w:t>
    </w:r>
    <w:r w:rsidR="002B36BC">
      <w:rPr>
        <w:sz w:val="16"/>
        <w:szCs w:val="16"/>
      </w:rPr>
      <w:t>6</w:t>
    </w:r>
    <w:r w:rsidR="00D10BA6">
      <w:rPr>
        <w:sz w:val="16"/>
        <w:szCs w:val="16"/>
      </w:rPr>
      <w:t xml:space="preserve"> – June </w:t>
    </w:r>
    <w:r w:rsidR="00D10BA6">
      <w:rPr>
        <w:sz w:val="16"/>
        <w:szCs w:val="16"/>
      </w:rPr>
      <w:t>1</w:t>
    </w:r>
    <w:r w:rsidR="00561879">
      <w:rPr>
        <w:sz w:val="16"/>
        <w:szCs w:val="16"/>
      </w:rPr>
      <w:t>4</w:t>
    </w:r>
    <w:bookmarkStart w:id="0" w:name="_GoBack"/>
    <w:bookmarkEnd w:id="0"/>
    <w:r w:rsidR="008A7477">
      <w:rPr>
        <w:sz w:val="16"/>
        <w:szCs w:val="16"/>
      </w:rPr>
      <w:t>, 2013</w:t>
    </w:r>
  </w:p>
  <w:p w:rsidR="002F65CC" w:rsidRPr="002F65CC" w:rsidRDefault="002F65CC" w:rsidP="002F65CC">
    <w:pPr>
      <w:pStyle w:val="Header"/>
      <w:jc w:val="right"/>
      <w:rPr>
        <w:sz w:val="16"/>
        <w:szCs w:val="16"/>
      </w:rPr>
    </w:pPr>
    <w:r w:rsidRPr="002F65CC">
      <w:rPr>
        <w:sz w:val="16"/>
        <w:szCs w:val="16"/>
      </w:rPr>
      <w:t>Faller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79" w:rsidRDefault="00561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CA"/>
    <w:rsid w:val="000802EE"/>
    <w:rsid w:val="000F50E8"/>
    <w:rsid w:val="00102A2C"/>
    <w:rsid w:val="001075FA"/>
    <w:rsid w:val="001446D0"/>
    <w:rsid w:val="001C5B3D"/>
    <w:rsid w:val="001E52A2"/>
    <w:rsid w:val="001E61F4"/>
    <w:rsid w:val="00227CF9"/>
    <w:rsid w:val="00252CC7"/>
    <w:rsid w:val="00254DED"/>
    <w:rsid w:val="00295D4D"/>
    <w:rsid w:val="002964A2"/>
    <w:rsid w:val="002A0715"/>
    <w:rsid w:val="002B0B61"/>
    <w:rsid w:val="002B36BC"/>
    <w:rsid w:val="002F65CC"/>
    <w:rsid w:val="00317EB6"/>
    <w:rsid w:val="003A2267"/>
    <w:rsid w:val="003D35CA"/>
    <w:rsid w:val="003F2D47"/>
    <w:rsid w:val="004455D0"/>
    <w:rsid w:val="00465A2A"/>
    <w:rsid w:val="00503BA4"/>
    <w:rsid w:val="00553487"/>
    <w:rsid w:val="00561879"/>
    <w:rsid w:val="0059301C"/>
    <w:rsid w:val="00593D96"/>
    <w:rsid w:val="005A05D5"/>
    <w:rsid w:val="005B74FC"/>
    <w:rsid w:val="00602B04"/>
    <w:rsid w:val="006124A2"/>
    <w:rsid w:val="006527BF"/>
    <w:rsid w:val="006A1823"/>
    <w:rsid w:val="006A69CE"/>
    <w:rsid w:val="006F1D24"/>
    <w:rsid w:val="00703235"/>
    <w:rsid w:val="007360E7"/>
    <w:rsid w:val="007629A1"/>
    <w:rsid w:val="007754CE"/>
    <w:rsid w:val="007E1AFE"/>
    <w:rsid w:val="008013FC"/>
    <w:rsid w:val="0086578F"/>
    <w:rsid w:val="00872B3C"/>
    <w:rsid w:val="008A7477"/>
    <w:rsid w:val="008D0532"/>
    <w:rsid w:val="008F0B2D"/>
    <w:rsid w:val="00982F7A"/>
    <w:rsid w:val="009B112D"/>
    <w:rsid w:val="009D75E7"/>
    <w:rsid w:val="00A4437A"/>
    <w:rsid w:val="00A7598D"/>
    <w:rsid w:val="00A82D5B"/>
    <w:rsid w:val="00AC13A3"/>
    <w:rsid w:val="00AD04F5"/>
    <w:rsid w:val="00AD0DDF"/>
    <w:rsid w:val="00B17F3C"/>
    <w:rsid w:val="00B20E65"/>
    <w:rsid w:val="00B525F3"/>
    <w:rsid w:val="00B96C4D"/>
    <w:rsid w:val="00BC15AF"/>
    <w:rsid w:val="00BF49FD"/>
    <w:rsid w:val="00C23D0F"/>
    <w:rsid w:val="00D06CEA"/>
    <w:rsid w:val="00D10BA6"/>
    <w:rsid w:val="00D271A3"/>
    <w:rsid w:val="00D446B3"/>
    <w:rsid w:val="00D75696"/>
    <w:rsid w:val="00D84D61"/>
    <w:rsid w:val="00DB7A02"/>
    <w:rsid w:val="00DE126A"/>
    <w:rsid w:val="00E0707A"/>
    <w:rsid w:val="00E41370"/>
    <w:rsid w:val="00E43CF1"/>
    <w:rsid w:val="00E558E8"/>
    <w:rsid w:val="00E70A4A"/>
    <w:rsid w:val="00EA4C40"/>
    <w:rsid w:val="00EC27A2"/>
    <w:rsid w:val="00EF2285"/>
    <w:rsid w:val="00F160CB"/>
    <w:rsid w:val="00F230DE"/>
    <w:rsid w:val="00F40A07"/>
    <w:rsid w:val="00F51C23"/>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5CC"/>
  </w:style>
  <w:style w:type="paragraph" w:styleId="Footer">
    <w:name w:val="footer"/>
    <w:basedOn w:val="Normal"/>
    <w:link w:val="FooterChar"/>
    <w:uiPriority w:val="99"/>
    <w:unhideWhenUsed/>
    <w:rsid w:val="002F6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5CC"/>
  </w:style>
  <w:style w:type="paragraph" w:styleId="BalloonText">
    <w:name w:val="Balloon Text"/>
    <w:basedOn w:val="Normal"/>
    <w:link w:val="BalloonTextChar"/>
    <w:uiPriority w:val="99"/>
    <w:semiHidden/>
    <w:unhideWhenUsed/>
    <w:rsid w:val="002F6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CC"/>
    <w:rPr>
      <w:rFonts w:ascii="Tahoma" w:hAnsi="Tahoma" w:cs="Tahoma"/>
      <w:sz w:val="16"/>
      <w:szCs w:val="16"/>
    </w:rPr>
  </w:style>
  <w:style w:type="character" w:styleId="Hyperlink">
    <w:name w:val="Hyperlink"/>
    <w:basedOn w:val="DefaultParagraphFont"/>
    <w:uiPriority w:val="99"/>
    <w:unhideWhenUsed/>
    <w:rsid w:val="00E41370"/>
    <w:rPr>
      <w:color w:val="0000FF" w:themeColor="hyperlink"/>
      <w:u w:val="single"/>
    </w:rPr>
  </w:style>
  <w:style w:type="character" w:styleId="CommentReference">
    <w:name w:val="annotation reference"/>
    <w:basedOn w:val="DefaultParagraphFont"/>
    <w:uiPriority w:val="99"/>
    <w:semiHidden/>
    <w:unhideWhenUsed/>
    <w:rsid w:val="00A7598D"/>
    <w:rPr>
      <w:sz w:val="16"/>
      <w:szCs w:val="16"/>
    </w:rPr>
  </w:style>
  <w:style w:type="paragraph" w:styleId="CommentText">
    <w:name w:val="annotation text"/>
    <w:basedOn w:val="Normal"/>
    <w:link w:val="CommentTextChar"/>
    <w:uiPriority w:val="99"/>
    <w:semiHidden/>
    <w:unhideWhenUsed/>
    <w:rsid w:val="00A7598D"/>
    <w:pPr>
      <w:spacing w:line="240" w:lineRule="auto"/>
    </w:pPr>
    <w:rPr>
      <w:sz w:val="20"/>
      <w:szCs w:val="20"/>
    </w:rPr>
  </w:style>
  <w:style w:type="character" w:customStyle="1" w:styleId="CommentTextChar">
    <w:name w:val="Comment Text Char"/>
    <w:basedOn w:val="DefaultParagraphFont"/>
    <w:link w:val="CommentText"/>
    <w:uiPriority w:val="99"/>
    <w:semiHidden/>
    <w:rsid w:val="00A7598D"/>
    <w:rPr>
      <w:sz w:val="20"/>
      <w:szCs w:val="20"/>
    </w:rPr>
  </w:style>
  <w:style w:type="paragraph" w:styleId="CommentSubject">
    <w:name w:val="annotation subject"/>
    <w:basedOn w:val="CommentText"/>
    <w:next w:val="CommentText"/>
    <w:link w:val="CommentSubjectChar"/>
    <w:uiPriority w:val="99"/>
    <w:semiHidden/>
    <w:unhideWhenUsed/>
    <w:rsid w:val="00A7598D"/>
    <w:rPr>
      <w:b/>
      <w:bCs/>
    </w:rPr>
  </w:style>
  <w:style w:type="character" w:customStyle="1" w:styleId="CommentSubjectChar">
    <w:name w:val="Comment Subject Char"/>
    <w:basedOn w:val="CommentTextChar"/>
    <w:link w:val="CommentSubject"/>
    <w:uiPriority w:val="99"/>
    <w:semiHidden/>
    <w:rsid w:val="00A759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5CC"/>
  </w:style>
  <w:style w:type="paragraph" w:styleId="Footer">
    <w:name w:val="footer"/>
    <w:basedOn w:val="Normal"/>
    <w:link w:val="FooterChar"/>
    <w:uiPriority w:val="99"/>
    <w:unhideWhenUsed/>
    <w:rsid w:val="002F6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5CC"/>
  </w:style>
  <w:style w:type="paragraph" w:styleId="BalloonText">
    <w:name w:val="Balloon Text"/>
    <w:basedOn w:val="Normal"/>
    <w:link w:val="BalloonTextChar"/>
    <w:uiPriority w:val="99"/>
    <w:semiHidden/>
    <w:unhideWhenUsed/>
    <w:rsid w:val="002F6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CC"/>
    <w:rPr>
      <w:rFonts w:ascii="Tahoma" w:hAnsi="Tahoma" w:cs="Tahoma"/>
      <w:sz w:val="16"/>
      <w:szCs w:val="16"/>
    </w:rPr>
  </w:style>
  <w:style w:type="character" w:styleId="Hyperlink">
    <w:name w:val="Hyperlink"/>
    <w:basedOn w:val="DefaultParagraphFont"/>
    <w:uiPriority w:val="99"/>
    <w:unhideWhenUsed/>
    <w:rsid w:val="00E41370"/>
    <w:rPr>
      <w:color w:val="0000FF" w:themeColor="hyperlink"/>
      <w:u w:val="single"/>
    </w:rPr>
  </w:style>
  <w:style w:type="character" w:styleId="CommentReference">
    <w:name w:val="annotation reference"/>
    <w:basedOn w:val="DefaultParagraphFont"/>
    <w:uiPriority w:val="99"/>
    <w:semiHidden/>
    <w:unhideWhenUsed/>
    <w:rsid w:val="00A7598D"/>
    <w:rPr>
      <w:sz w:val="16"/>
      <w:szCs w:val="16"/>
    </w:rPr>
  </w:style>
  <w:style w:type="paragraph" w:styleId="CommentText">
    <w:name w:val="annotation text"/>
    <w:basedOn w:val="Normal"/>
    <w:link w:val="CommentTextChar"/>
    <w:uiPriority w:val="99"/>
    <w:semiHidden/>
    <w:unhideWhenUsed/>
    <w:rsid w:val="00A7598D"/>
    <w:pPr>
      <w:spacing w:line="240" w:lineRule="auto"/>
    </w:pPr>
    <w:rPr>
      <w:sz w:val="20"/>
      <w:szCs w:val="20"/>
    </w:rPr>
  </w:style>
  <w:style w:type="character" w:customStyle="1" w:styleId="CommentTextChar">
    <w:name w:val="Comment Text Char"/>
    <w:basedOn w:val="DefaultParagraphFont"/>
    <w:link w:val="CommentText"/>
    <w:uiPriority w:val="99"/>
    <w:semiHidden/>
    <w:rsid w:val="00A7598D"/>
    <w:rPr>
      <w:sz w:val="20"/>
      <w:szCs w:val="20"/>
    </w:rPr>
  </w:style>
  <w:style w:type="paragraph" w:styleId="CommentSubject">
    <w:name w:val="annotation subject"/>
    <w:basedOn w:val="CommentText"/>
    <w:next w:val="CommentText"/>
    <w:link w:val="CommentSubjectChar"/>
    <w:uiPriority w:val="99"/>
    <w:semiHidden/>
    <w:unhideWhenUsed/>
    <w:rsid w:val="00A7598D"/>
    <w:rPr>
      <w:b/>
      <w:bCs/>
    </w:rPr>
  </w:style>
  <w:style w:type="character" w:customStyle="1" w:styleId="CommentSubjectChar">
    <w:name w:val="Comment Subject Char"/>
    <w:basedOn w:val="CommentTextChar"/>
    <w:link w:val="CommentSubject"/>
    <w:uiPriority w:val="99"/>
    <w:semiHidden/>
    <w:rsid w:val="00A759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b.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rfaller</dc:creator>
  <cp:lastModifiedBy>rfaller</cp:lastModifiedBy>
  <cp:revision>3</cp:revision>
  <dcterms:created xsi:type="dcterms:W3CDTF">2013-06-14T23:02:00Z</dcterms:created>
  <dcterms:modified xsi:type="dcterms:W3CDTF">2013-06-14T23:02:00Z</dcterms:modified>
</cp:coreProperties>
</file>