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C73955" w:rsidRDefault="00872F18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3955">
              <w:rPr>
                <w:rFonts w:ascii="Arial" w:hAnsi="Arial" w:cs="Arial"/>
                <w:i/>
                <w:sz w:val="20"/>
                <w:szCs w:val="20"/>
              </w:rPr>
              <w:t>(TPF-5(</w:t>
            </w:r>
            <w:r w:rsidR="00A52EA9" w:rsidRPr="00C73955">
              <w:rPr>
                <w:rFonts w:ascii="Arial" w:hAnsi="Arial" w:cs="Arial"/>
                <w:i/>
                <w:sz w:val="20"/>
                <w:szCs w:val="20"/>
              </w:rPr>
              <w:t>257</w:t>
            </w:r>
            <w:r w:rsidRPr="00C7395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73955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13E72">
              <w:rPr>
                <w:rFonts w:ascii="Arial" w:hAnsi="Arial" w:cs="Arial"/>
                <w:sz w:val="36"/>
                <w:szCs w:val="36"/>
              </w:rPr>
              <w:t>_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C73955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73955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691F40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B81E6A" w:rsidRPr="00C73955">
              <w:rPr>
                <w:rFonts w:ascii="Arial" w:hAnsi="Arial" w:cs="Arial"/>
                <w:sz w:val="36"/>
                <w:szCs w:val="36"/>
              </w:rPr>
              <w:t>_</w:t>
            </w:r>
            <w:r w:rsidR="00BD5A6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C73955" w:rsidRPr="00C73955" w:rsidTr="00BD26AD">
        <w:tc>
          <w:tcPr>
            <w:tcW w:w="4158" w:type="dxa"/>
          </w:tcPr>
          <w:p w:rsidR="00743C01" w:rsidRPr="00691F40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691F40" w:rsidRDefault="00A343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Russ Scovil</w:t>
            </w:r>
          </w:p>
        </w:tc>
        <w:tc>
          <w:tcPr>
            <w:tcW w:w="3330" w:type="dxa"/>
            <w:gridSpan w:val="2"/>
          </w:tcPr>
          <w:p w:rsidR="00743C01" w:rsidRPr="00691F40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691F40" w:rsidRDefault="003D1991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691F40">
              <w:rPr>
                <w:rFonts w:ascii="Arial" w:hAnsi="Arial" w:cs="Arial"/>
                <w:b/>
              </w:rPr>
              <w:t xml:space="preserve">         801-965-4097</w:t>
            </w:r>
          </w:p>
          <w:p w:rsidR="00763DDA" w:rsidRPr="00691F40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691F40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691F40" w:rsidRDefault="00A343C3" w:rsidP="00857A7A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F40">
              <w:rPr>
                <w:rFonts w:ascii="Arial" w:hAnsi="Arial" w:cs="Arial"/>
                <w:sz w:val="20"/>
                <w:szCs w:val="20"/>
              </w:rPr>
              <w:t>Rgscovil@utah.gov</w:t>
            </w:r>
          </w:p>
        </w:tc>
      </w:tr>
      <w:tr w:rsidR="00C73955" w:rsidRPr="00C73955" w:rsidTr="00BD26AD">
        <w:tc>
          <w:tcPr>
            <w:tcW w:w="4158" w:type="dxa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691F40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691F40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691F40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691F40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691F40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955" w:rsidRPr="00C73955" w:rsidTr="00BD26AD">
        <w:tc>
          <w:tcPr>
            <w:tcW w:w="4158" w:type="dxa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691F40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691F40" w:rsidRDefault="001652F5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B81E6A" w:rsidRPr="00691F40">
              <w:rPr>
                <w:rFonts w:ascii="Arial" w:hAnsi="Arial" w:cs="Arial"/>
                <w:b/>
                <w:sz w:val="20"/>
                <w:szCs w:val="20"/>
              </w:rPr>
              <w:t>/30/2013</w:t>
            </w:r>
          </w:p>
        </w:tc>
        <w:tc>
          <w:tcPr>
            <w:tcW w:w="3420" w:type="dxa"/>
          </w:tcPr>
          <w:p w:rsidR="00535598" w:rsidRPr="00691F40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691F40" w:rsidRDefault="00B81E6A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691F40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C73955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B81E6A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_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691F40" w:rsidRPr="00691F40" w:rsidTr="00763DDA">
        <w:tc>
          <w:tcPr>
            <w:tcW w:w="4158" w:type="dxa"/>
            <w:vAlign w:val="center"/>
          </w:tcPr>
          <w:p w:rsidR="00763DDA" w:rsidRPr="00691F40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691F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691F40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691F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691F40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691F40" w:rsidRDefault="00A52EA9" w:rsidP="00E70378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E70378" w:rsidRPr="00691F40">
              <w:rPr>
                <w:rFonts w:ascii="Arial" w:hAnsi="Arial" w:cs="Arial"/>
                <w:b/>
                <w:sz w:val="20"/>
                <w:szCs w:val="20"/>
              </w:rPr>
              <w:t>63,000</w:t>
            </w:r>
          </w:p>
        </w:tc>
        <w:tc>
          <w:tcPr>
            <w:tcW w:w="3420" w:type="dxa"/>
            <w:vAlign w:val="center"/>
          </w:tcPr>
          <w:p w:rsidR="00874EF7" w:rsidRPr="00691F40" w:rsidRDefault="00F856AC" w:rsidP="00BD26A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11574E" w:rsidRPr="00691F40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691F40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691F40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91F40">
        <w:rPr>
          <w:rFonts w:ascii="Arial" w:hAnsi="Arial" w:cs="Arial"/>
          <w:b/>
          <w:i/>
          <w:sz w:val="20"/>
          <w:szCs w:val="20"/>
        </w:rPr>
        <w:t>Quarterly</w:t>
      </w:r>
      <w:r w:rsidRPr="00691F40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691F40" w:rsidRPr="00691F40" w:rsidTr="00B66A21">
        <w:tc>
          <w:tcPr>
            <w:tcW w:w="4158" w:type="dxa"/>
            <w:shd w:val="pct15" w:color="auto" w:fill="auto"/>
          </w:tcPr>
          <w:p w:rsidR="00547EE3" w:rsidRPr="00691F40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691F40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691F40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691F40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691F40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691F40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691F40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691F40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691F40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691F40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691F40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691F40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691F40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691F40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691F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691F40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691F40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91F40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691F40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691F40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691F40" w:rsidRPr="00691F40" w:rsidTr="00B66A21">
        <w:tc>
          <w:tcPr>
            <w:tcW w:w="4158" w:type="dxa"/>
          </w:tcPr>
          <w:p w:rsidR="00B66A21" w:rsidRPr="00691F40" w:rsidRDefault="00857A7A" w:rsidP="00E70378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F40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691F40">
              <w:rPr>
                <w:rFonts w:ascii="Arial" w:hAnsi="Arial" w:cs="Arial"/>
                <w:sz w:val="20"/>
                <w:szCs w:val="20"/>
              </w:rPr>
              <w:t>43</w:t>
            </w:r>
            <w:r w:rsidR="00F17F2C" w:rsidRPr="00691F40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691F40">
              <w:rPr>
                <w:rFonts w:ascii="Arial" w:hAnsi="Arial" w:cs="Arial"/>
                <w:sz w:val="20"/>
                <w:szCs w:val="20"/>
              </w:rPr>
              <w:t>000</w:t>
            </w:r>
            <w:r w:rsidR="00DE1EB0" w:rsidRPr="00691F40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691F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0378" w:rsidRPr="00691F40">
              <w:rPr>
                <w:rFonts w:ascii="Arial" w:hAnsi="Arial" w:cs="Arial"/>
                <w:sz w:val="20"/>
                <w:szCs w:val="20"/>
              </w:rPr>
              <w:t>24</w:t>
            </w:r>
            <w:r w:rsidR="00A52EA9" w:rsidRPr="00691F4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691F40" w:rsidRDefault="00857A7A" w:rsidP="00E70378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F40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691F40">
              <w:rPr>
                <w:rFonts w:ascii="Arial" w:hAnsi="Arial" w:cs="Arial"/>
                <w:sz w:val="20"/>
                <w:szCs w:val="20"/>
              </w:rPr>
              <w:t>43</w:t>
            </w:r>
            <w:r w:rsidR="000D6246" w:rsidRPr="00691F40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691F40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</w:tcPr>
          <w:p w:rsidR="00B66A21" w:rsidRPr="00691F40" w:rsidRDefault="00E70378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F40">
              <w:rPr>
                <w:rFonts w:ascii="Arial" w:hAnsi="Arial" w:cs="Arial"/>
                <w:sz w:val="20"/>
                <w:szCs w:val="20"/>
              </w:rPr>
              <w:t>47</w:t>
            </w:r>
            <w:r w:rsidR="00A52EA9" w:rsidRPr="00691F40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691F40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2EA9" w:rsidRPr="00A343C3" w:rsidRDefault="00A52EA9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756CC0" w:rsidRDefault="008228D9" w:rsidP="005C5D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square bridge column and a bridge footing (Type I) or a reinforced concrete square bridge column and a bridge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bent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  <w:p w:rsidR="00601EBD" w:rsidRPr="00A343C3" w:rsidRDefault="00601EBD" w:rsidP="00756C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1046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45D1" w:rsidRDefault="000B7280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was focused on </w:t>
            </w:r>
            <w:r w:rsidR="005F1770">
              <w:rPr>
                <w:rFonts w:ascii="Arial" w:hAnsi="Arial" w:cs="Arial"/>
                <w:sz w:val="20"/>
                <w:szCs w:val="20"/>
              </w:rPr>
              <w:t xml:space="preserve">testing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the precast concrete column </w:t>
            </w:r>
            <w:r w:rsidR="00CE0311">
              <w:rPr>
                <w:rFonts w:ascii="Arial" w:hAnsi="Arial" w:cs="Arial"/>
                <w:sz w:val="20"/>
                <w:szCs w:val="20"/>
              </w:rPr>
              <w:t>to fo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oting </w:t>
            </w:r>
            <w:r w:rsidR="00CE0311">
              <w:rPr>
                <w:rFonts w:ascii="Arial" w:hAnsi="Arial" w:cs="Arial"/>
                <w:sz w:val="20"/>
                <w:szCs w:val="20"/>
              </w:rPr>
              <w:t>joint with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 the </w:t>
            </w:r>
          </w:p>
          <w:p w:rsidR="00AD45D1" w:rsidRDefault="00A343C3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NMB splice connecto</w:t>
            </w:r>
            <w:r w:rsidR="00CE0311">
              <w:rPr>
                <w:rFonts w:ascii="Arial" w:hAnsi="Arial" w:cs="Arial"/>
                <w:sz w:val="20"/>
                <w:szCs w:val="20"/>
              </w:rPr>
              <w:t>rs</w:t>
            </w:r>
            <w:r>
              <w:rPr>
                <w:rFonts w:ascii="Arial" w:hAnsi="Arial" w:cs="Arial"/>
                <w:sz w:val="20"/>
                <w:szCs w:val="20"/>
              </w:rPr>
              <w:t xml:space="preserve"> (Type I), as well as the precast concrete column </w:t>
            </w:r>
            <w:r w:rsidR="00CE0311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bent cap </w:t>
            </w:r>
            <w:r w:rsidR="00CE0311">
              <w:rPr>
                <w:rFonts w:ascii="Arial" w:hAnsi="Arial" w:cs="Arial"/>
                <w:sz w:val="20"/>
                <w:szCs w:val="20"/>
              </w:rPr>
              <w:t xml:space="preserve">joint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Interlock </w:t>
            </w:r>
          </w:p>
          <w:p w:rsidR="00AD45D1" w:rsidRDefault="00A343C3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connection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(Type II).  </w:t>
            </w:r>
            <w:r w:rsidR="00681E9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C0D64">
              <w:rPr>
                <w:rFonts w:ascii="Arial" w:hAnsi="Arial" w:cs="Arial"/>
                <w:sz w:val="20"/>
                <w:szCs w:val="20"/>
              </w:rPr>
              <w:t xml:space="preserve">final construction </w:t>
            </w:r>
            <w:r w:rsidR="00681E98">
              <w:rPr>
                <w:rFonts w:ascii="Arial" w:hAnsi="Arial" w:cs="Arial"/>
                <w:sz w:val="20"/>
                <w:szCs w:val="20"/>
              </w:rPr>
              <w:t xml:space="preserve">drawings </w:t>
            </w:r>
            <w:r w:rsidR="00BC0D64">
              <w:rPr>
                <w:rFonts w:ascii="Arial" w:hAnsi="Arial" w:cs="Arial"/>
                <w:sz w:val="20"/>
                <w:szCs w:val="20"/>
              </w:rPr>
              <w:t xml:space="preserve">and pictures </w:t>
            </w:r>
            <w:r w:rsidR="00681E98">
              <w:rPr>
                <w:rFonts w:ascii="Arial" w:hAnsi="Arial" w:cs="Arial"/>
                <w:sz w:val="20"/>
                <w:szCs w:val="20"/>
              </w:rPr>
              <w:t xml:space="preserve">for the Type I sleeved connections are shown in </w:t>
            </w:r>
          </w:p>
          <w:p w:rsidR="00681E98" w:rsidRDefault="00681E98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Figures 1 and 2, respectively.</w:t>
            </w:r>
            <w:r w:rsidR="00BC0D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C327FE" w:rsidRDefault="00BC0D64" w:rsidP="00BC0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89CFF3" wp14:editId="5EFB6FD9">
                  <wp:extent cx="4113792" cy="4163017"/>
                  <wp:effectExtent l="0" t="0" r="127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MB in Col-Col-11-27-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3492" cy="417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1A065A" wp14:editId="4D72782C">
                  <wp:extent cx="3370528" cy="1645889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42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73" t="16078" r="2575" b="16644"/>
                          <a:stretch/>
                        </pic:blipFill>
                        <pic:spPr bwMode="auto">
                          <a:xfrm>
                            <a:off x="0" y="0"/>
                            <a:ext cx="3373387" cy="1647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02DC08" wp14:editId="66C01C8F">
                  <wp:extent cx="3238500" cy="16391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4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59" r="8494" b="18270"/>
                          <a:stretch/>
                        </pic:blipFill>
                        <pic:spPr bwMode="auto">
                          <a:xfrm>
                            <a:off x="0" y="0"/>
                            <a:ext cx="3254990" cy="1647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47AB4" w:rsidRDefault="00A47AB4" w:rsidP="00A47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1. Column details for NMB connection: six mechanical sleeves embedded in the column.    </w:t>
            </w: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C0D64" w:rsidRDefault="00BC0D64" w:rsidP="007C70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5943600" cy="4609465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MB in Col-F-11-27-1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60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0A2" w:rsidRDefault="007C70A2" w:rsidP="00BC0D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C70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DC9AEB" wp14:editId="37302142">
                  <wp:extent cx="4060135" cy="2247188"/>
                  <wp:effectExtent l="0" t="0" r="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4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9" t="18992" r="11373" b="14378"/>
                          <a:stretch/>
                        </pic:blipFill>
                        <pic:spPr bwMode="auto">
                          <a:xfrm>
                            <a:off x="0" y="0"/>
                            <a:ext cx="4067325" cy="2251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70A2" w:rsidRDefault="007C70A2" w:rsidP="00BC0D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C0D64" w:rsidRDefault="00BC0D64" w:rsidP="00BC0D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D945E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 Footing details for NMB connection: six mechanical sleeves embedded in the column.    </w:t>
            </w:r>
          </w:p>
          <w:p w:rsidR="00BC0D64" w:rsidRDefault="00BC0D6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81E98" w:rsidRDefault="00681E98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C7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construction drawings and pictures for the Type II sleeved connections are shown in Figures 3 and 4, respectively.   It should be noted that both sleeved connections were constructed with the mechanical sleeves in the column.    </w:t>
            </w:r>
          </w:p>
          <w:p w:rsidR="008A6787" w:rsidRDefault="008A6787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A6787" w:rsidRDefault="007C70A2" w:rsidP="008A67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5309156" cy="5180965"/>
                  <wp:effectExtent l="0" t="0" r="635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K in Col-Col-11-27-1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156" cy="518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787" w:rsidRDefault="008A6787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821B0" w:rsidRDefault="00C821B0" w:rsidP="002D68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D688B" w:rsidRDefault="00C821B0" w:rsidP="002D68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EF831C" wp14:editId="2D858C62">
                  <wp:extent cx="6719978" cy="1656615"/>
                  <wp:effectExtent l="0" t="0" r="508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4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9" t="42067" r="13943" b="28125"/>
                          <a:stretch/>
                        </pic:blipFill>
                        <pic:spPr bwMode="auto">
                          <a:xfrm>
                            <a:off x="0" y="0"/>
                            <a:ext cx="6743102" cy="1662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688B" w:rsidRDefault="002D688B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C7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3. Column details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Interlock connection: six mechanical sleeves embedded in the column.    </w:t>
            </w:r>
            <w:r w:rsidR="00FE0B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C70A2" w:rsidRDefault="007C70A2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5943600" cy="423037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K in Col-B-11-27-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3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2A36" w:rsidRDefault="00772A36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2A36" w:rsidRDefault="007C70A2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2A2B17" wp14:editId="6BC3C428">
                  <wp:extent cx="4860985" cy="212209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8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4" t="24396" r="7326" b="18988"/>
                          <a:stretch/>
                        </pic:blipFill>
                        <pic:spPr bwMode="auto">
                          <a:xfrm>
                            <a:off x="0" y="0"/>
                            <a:ext cx="4862101" cy="2122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A36" w:rsidRDefault="00772A36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6026B" w:rsidRDefault="00D27BC4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4.  Bent cap details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Interlock connection: six mechanical sleeves embedded in the column.</w:t>
            </w:r>
            <w:r w:rsidR="007720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7201C" w:rsidRDefault="0077201C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7201C" w:rsidRDefault="00E6541C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Type I and Type II specimens after the grouting operation are shown assembled in Figure 5.  The first (foreground) is the footing to column connection with six NMB splice sleeve connectors </w:t>
            </w:r>
            <w:r w:rsidR="0094179A">
              <w:rPr>
                <w:rFonts w:ascii="Arial" w:hAnsi="Arial" w:cs="Arial"/>
                <w:sz w:val="20"/>
                <w:szCs w:val="20"/>
              </w:rPr>
              <w:t xml:space="preserve">(NMB-1) </w:t>
            </w:r>
            <w:r>
              <w:rPr>
                <w:rFonts w:ascii="Arial" w:hAnsi="Arial" w:cs="Arial"/>
                <w:sz w:val="20"/>
                <w:szCs w:val="20"/>
              </w:rPr>
              <w:t xml:space="preserve">and the second (background) is the column to bent cap connection with six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Interlock connectors </w:t>
            </w:r>
            <w:r w:rsidR="0094179A">
              <w:rPr>
                <w:rFonts w:ascii="Arial" w:hAnsi="Arial" w:cs="Arial"/>
                <w:sz w:val="20"/>
                <w:szCs w:val="20"/>
              </w:rPr>
              <w:t>(LEN-</w:t>
            </w:r>
            <w:r w:rsidR="002567DE">
              <w:rPr>
                <w:rFonts w:ascii="Arial" w:hAnsi="Arial" w:cs="Arial"/>
                <w:sz w:val="20"/>
                <w:szCs w:val="20"/>
              </w:rPr>
              <w:t>1</w:t>
            </w:r>
            <w:r w:rsidR="0094179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  </w:t>
            </w:r>
          </w:p>
          <w:p w:rsidR="002A4FD1" w:rsidRDefault="002A4FD1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772A36" w:rsidRDefault="00DE36FE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C962580" wp14:editId="67296794">
                  <wp:extent cx="4610100" cy="7188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0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6" r="16318" b="8418"/>
                          <a:stretch/>
                        </pic:blipFill>
                        <pic:spPr bwMode="auto">
                          <a:xfrm>
                            <a:off x="0" y="0"/>
                            <a:ext cx="4611814" cy="7190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1054" w:rsidRDefault="00171054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6026B" w:rsidRDefault="0006026B" w:rsidP="000602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5. </w:t>
            </w:r>
            <w:r w:rsidR="00E6541C">
              <w:rPr>
                <w:rFonts w:ascii="Arial" w:hAnsi="Arial" w:cs="Arial"/>
                <w:sz w:val="20"/>
                <w:szCs w:val="20"/>
              </w:rPr>
              <w:t>Assembled f</w:t>
            </w:r>
            <w:r>
              <w:rPr>
                <w:rFonts w:ascii="Arial" w:hAnsi="Arial" w:cs="Arial"/>
                <w:sz w:val="20"/>
                <w:szCs w:val="20"/>
              </w:rPr>
              <w:t xml:space="preserve">ooting to column </w:t>
            </w:r>
            <w:r w:rsidR="00330449">
              <w:rPr>
                <w:rFonts w:ascii="Arial" w:hAnsi="Arial" w:cs="Arial"/>
                <w:sz w:val="20"/>
                <w:szCs w:val="20"/>
              </w:rPr>
              <w:t>(NMB</w:t>
            </w:r>
            <w:r w:rsidR="002567DE">
              <w:rPr>
                <w:rFonts w:ascii="Arial" w:hAnsi="Arial" w:cs="Arial"/>
                <w:sz w:val="20"/>
                <w:szCs w:val="20"/>
              </w:rPr>
              <w:t>-1</w:t>
            </w:r>
            <w:r w:rsidR="00330449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and column to ben</w:t>
            </w:r>
            <w:r w:rsidR="0033044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cap </w:t>
            </w:r>
            <w:r w:rsidR="00330449">
              <w:rPr>
                <w:rFonts w:ascii="Arial" w:hAnsi="Arial" w:cs="Arial"/>
                <w:sz w:val="20"/>
                <w:szCs w:val="20"/>
              </w:rPr>
              <w:t>(L</w:t>
            </w:r>
            <w:r w:rsidR="002567DE">
              <w:rPr>
                <w:rFonts w:ascii="Arial" w:hAnsi="Arial" w:cs="Arial"/>
                <w:sz w:val="20"/>
                <w:szCs w:val="20"/>
              </w:rPr>
              <w:t>EN-1</w:t>
            </w:r>
            <w:r w:rsidR="00330449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specimens.</w:t>
            </w:r>
          </w:p>
          <w:p w:rsidR="00171054" w:rsidRDefault="00171054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1E96" w:rsidRDefault="004D374F" w:rsidP="00431E9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two specime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ns shown in Figure 5 were tested in the University of Utah Structures Laboratory under quasi-static cyclic </w:t>
            </w:r>
            <w:r w:rsidR="007E451C">
              <w:rPr>
                <w:rFonts w:ascii="Arial" w:hAnsi="Arial" w:cs="Arial"/>
                <w:sz w:val="20"/>
                <w:szCs w:val="20"/>
              </w:rPr>
              <w:t>forces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 wh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ile an axial 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load 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applied to the column.  </w:t>
            </w:r>
            <w:r w:rsidR="00431E96">
              <w:rPr>
                <w:rFonts w:ascii="Arial" w:hAnsi="Arial" w:cs="Arial"/>
                <w:sz w:val="20"/>
                <w:szCs w:val="20"/>
              </w:rPr>
              <w:t>Figure 6 show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NMB-1 </w:t>
            </w:r>
            <w:r w:rsidR="00431E96">
              <w:rPr>
                <w:rFonts w:ascii="Arial" w:hAnsi="Arial" w:cs="Arial"/>
                <w:sz w:val="20"/>
                <w:szCs w:val="20"/>
              </w:rPr>
              <w:t>at the extreme cycles of 9% drift.  Figure 7 shows the hysteresis loop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7171F">
              <w:rPr>
                <w:rFonts w:ascii="Arial" w:hAnsi="Arial" w:cs="Arial"/>
                <w:sz w:val="20"/>
                <w:szCs w:val="20"/>
              </w:rPr>
              <w:t>or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specimen NMB-1; the performance is shown to be very satisfactory up to 8% drift.  </w:t>
            </w:r>
          </w:p>
          <w:p w:rsidR="0094179A" w:rsidRDefault="007A3412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Specimen NMB-1 test resu</w:t>
            </w:r>
            <w:r w:rsidR="0094179A">
              <w:rPr>
                <w:rFonts w:ascii="Arial" w:hAnsi="Arial" w:cs="Arial"/>
                <w:sz w:val="20"/>
                <w:szCs w:val="20"/>
              </w:rPr>
              <w:t>lts are shown in Figure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94179A">
              <w:rPr>
                <w:rFonts w:ascii="Arial" w:hAnsi="Arial" w:cs="Arial"/>
                <w:sz w:val="20"/>
                <w:szCs w:val="20"/>
              </w:rPr>
              <w:t>.</w:t>
            </w:r>
            <w:r w:rsidR="004721E4">
              <w:rPr>
                <w:rFonts w:ascii="Arial" w:hAnsi="Arial" w:cs="Arial"/>
                <w:sz w:val="20"/>
                <w:szCs w:val="20"/>
              </w:rPr>
              <w:t xml:space="preserve">  Figure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4721E4">
              <w:rPr>
                <w:rFonts w:ascii="Arial" w:hAnsi="Arial" w:cs="Arial"/>
                <w:sz w:val="20"/>
                <w:szCs w:val="20"/>
              </w:rPr>
              <w:t>(a) shows the specimen at 3% drift; at this stage cracks had developed at the top of the sleeves and the top of the e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xterior spiral and there was </w:t>
            </w:r>
            <w:proofErr w:type="spellStart"/>
            <w:r w:rsidR="008358EC">
              <w:rPr>
                <w:rFonts w:ascii="Arial" w:hAnsi="Arial" w:cs="Arial"/>
                <w:sz w:val="20"/>
                <w:szCs w:val="20"/>
              </w:rPr>
              <w:t>spalling</w:t>
            </w:r>
            <w:proofErr w:type="spellEnd"/>
            <w:r w:rsidR="008358EC">
              <w:rPr>
                <w:rFonts w:ascii="Arial" w:hAnsi="Arial" w:cs="Arial"/>
                <w:sz w:val="20"/>
                <w:szCs w:val="20"/>
              </w:rPr>
              <w:t xml:space="preserve"> of concrete at the column corners.  Figure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8358EC">
              <w:rPr>
                <w:rFonts w:ascii="Arial" w:hAnsi="Arial" w:cs="Arial"/>
                <w:sz w:val="20"/>
                <w:szCs w:val="20"/>
              </w:rPr>
              <w:t>(b) shows the specimen at 6% drift</w:t>
            </w:r>
            <w:r w:rsidR="007E451C">
              <w:rPr>
                <w:rFonts w:ascii="Arial" w:hAnsi="Arial" w:cs="Arial"/>
                <w:sz w:val="20"/>
                <w:szCs w:val="20"/>
              </w:rPr>
              <w:t>;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 at 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8358EC">
              <w:rPr>
                <w:rFonts w:ascii="Arial" w:hAnsi="Arial" w:cs="Arial"/>
                <w:sz w:val="20"/>
                <w:szCs w:val="20"/>
              </w:rPr>
              <w:t>time the spiral became exposed and there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 was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 yielding penetration into the footing.  Figure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8358EC">
              <w:rPr>
                <w:rFonts w:ascii="Arial" w:hAnsi="Arial" w:cs="Arial"/>
                <w:sz w:val="20"/>
                <w:szCs w:val="20"/>
              </w:rPr>
              <w:t>(c) shows the specimen at 9% drift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two of the six bars had fractured.  </w:t>
            </w:r>
          </w:p>
          <w:p w:rsidR="0094179A" w:rsidRDefault="004721E4" w:rsidP="004721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</w:p>
          <w:p w:rsidR="00A16A35" w:rsidRDefault="00A16A35" w:rsidP="004721E4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BB1A4E" wp14:editId="79ECFF2B">
                  <wp:extent cx="1739788" cy="3436172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3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788" cy="3436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21E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0616D9" wp14:editId="48A750FB">
                  <wp:extent cx="2528363" cy="3436172"/>
                  <wp:effectExtent l="0" t="0" r="5715" b="0"/>
                  <wp:docPr id="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363" cy="3436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6A35" w:rsidRDefault="00A16A35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54A9B" w:rsidRDefault="00B54A9B" w:rsidP="00B54A9B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C11BF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 Specimen NMB-1 at the ultimate </w:t>
            </w:r>
            <w:r w:rsidR="00447452">
              <w:rPr>
                <w:rFonts w:ascii="Arial" w:hAnsi="Arial" w:cs="Arial"/>
                <w:sz w:val="20"/>
                <w:szCs w:val="20"/>
              </w:rPr>
              <w:t xml:space="preserve">condition at </w:t>
            </w:r>
            <w:r>
              <w:rPr>
                <w:rFonts w:ascii="Arial" w:hAnsi="Arial" w:cs="Arial"/>
                <w:sz w:val="20"/>
                <w:szCs w:val="20"/>
              </w:rPr>
              <w:t xml:space="preserve">9%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drift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47452" w:rsidRDefault="00447452" w:rsidP="00B54A9B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954D1" w:rsidRDefault="00C954D1" w:rsidP="00B307B7">
            <w:pPr>
              <w:autoSpaceDE w:val="0"/>
              <w:autoSpaceDN w:val="0"/>
              <w:adjustRightInd w:val="0"/>
              <w:rPr>
                <w:noProof/>
              </w:rPr>
            </w:pPr>
          </w:p>
          <w:p w:rsidR="00B54A9B" w:rsidRDefault="00447452" w:rsidP="00C954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5DA9854" wp14:editId="3E12C4FA">
                  <wp:extent cx="6870987" cy="385762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B- Dr P- modified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3" t="4579" r="7211" b="3108"/>
                          <a:stretch/>
                        </pic:blipFill>
                        <pic:spPr bwMode="auto">
                          <a:xfrm>
                            <a:off x="0" y="0"/>
                            <a:ext cx="6881959" cy="386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31E96" w:rsidRDefault="00431E96" w:rsidP="00431E96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C11BF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 Hysteresis curves for specimen NMB-1.</w:t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4179A" w:rsidRDefault="00C11BF2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</w:t>
            </w:r>
            <w:r w:rsidR="00431E96"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1B8B53" wp14:editId="48BCED8E">
                  <wp:extent cx="1790700" cy="2600325"/>
                  <wp:effectExtent l="0" t="0" r="0" b="9525"/>
                  <wp:docPr id="9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32"/>
                          <a:stretch/>
                        </pic:blipFill>
                        <pic:spPr bwMode="auto">
                          <a:xfrm>
                            <a:off x="0" y="0"/>
                            <a:ext cx="1790700" cy="260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31E96"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FCE568" wp14:editId="0BF9746B">
                  <wp:extent cx="3638550" cy="2600325"/>
                  <wp:effectExtent l="0" t="0" r="0" b="9525"/>
                  <wp:docPr id="17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510" cy="259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1E96" w:rsidRDefault="00431E96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(a)</w:t>
            </w:r>
          </w:p>
          <w:p w:rsidR="00431E96" w:rsidRDefault="00431E96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179A" w:rsidRDefault="00431E96" w:rsidP="00C11BF2">
            <w:pPr>
              <w:tabs>
                <w:tab w:val="left" w:pos="1004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22969B" wp14:editId="59F8A9F9">
                  <wp:extent cx="3571875" cy="1967660"/>
                  <wp:effectExtent l="0" t="0" r="0" b="0"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9"/>
                          <a:stretch/>
                        </pic:blipFill>
                        <pic:spPr bwMode="auto">
                          <a:xfrm>
                            <a:off x="0" y="0"/>
                            <a:ext cx="3586788" cy="197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1BF2" w:rsidRDefault="00C11BF2" w:rsidP="00C11B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4179A" w:rsidRDefault="00C11BF2" w:rsidP="00C11B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A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C32677" wp14:editId="0EA78145">
                  <wp:extent cx="4436333" cy="2086035"/>
                  <wp:effectExtent l="0" t="0" r="2540" b="0"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38" b="24264"/>
                          <a:stretch/>
                        </pic:blipFill>
                        <pic:spPr bwMode="auto">
                          <a:xfrm>
                            <a:off x="0" y="0"/>
                            <a:ext cx="4450238" cy="2092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1BF2" w:rsidRDefault="00C11BF2" w:rsidP="00C11BF2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</w:t>
            </w:r>
          </w:p>
          <w:p w:rsidR="00C11BF2" w:rsidRDefault="00C11BF2" w:rsidP="00C11BF2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1BF2" w:rsidRDefault="00C11BF2" w:rsidP="00C11BF2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23672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 Test condition of specimen NMB-1: (a) 3% drift, (b) 6% drift, and (c) 9% drift.</w:t>
            </w:r>
          </w:p>
          <w:p w:rsidR="00756CC0" w:rsidRDefault="00756CC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36720" w:rsidRDefault="00236720" w:rsidP="002367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D7171F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shows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LEN-1 </w:t>
            </w:r>
            <w:r>
              <w:rPr>
                <w:rFonts w:ascii="Arial" w:hAnsi="Arial" w:cs="Arial"/>
                <w:sz w:val="20"/>
                <w:szCs w:val="20"/>
              </w:rPr>
              <w:t xml:space="preserve">at the extreme cycles of </w:t>
            </w:r>
            <w:r w:rsidR="002A4FD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% drift.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shows the hysteresis loop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7171F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LEN</w:t>
            </w:r>
            <w:r>
              <w:rPr>
                <w:rFonts w:ascii="Arial" w:hAnsi="Arial" w:cs="Arial"/>
                <w:sz w:val="20"/>
                <w:szCs w:val="20"/>
              </w:rPr>
              <w:t xml:space="preserve">-1; the performance is shown to be very satisfactory up to </w:t>
            </w:r>
            <w:r w:rsidR="0078498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% drift</w:t>
            </w:r>
            <w:r w:rsidR="0061292C">
              <w:rPr>
                <w:rFonts w:ascii="Arial" w:hAnsi="Arial" w:cs="Arial"/>
                <w:sz w:val="20"/>
                <w:szCs w:val="20"/>
              </w:rPr>
              <w:t>; at 6% drift the lateral force dropped more than 20% due to bars pulling out of the sleeve and the test was terminated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  S</w:t>
            </w:r>
            <w:r>
              <w:rPr>
                <w:rFonts w:ascii="Arial" w:hAnsi="Arial" w:cs="Arial"/>
                <w:sz w:val="20"/>
                <w:szCs w:val="20"/>
              </w:rPr>
              <w:t xml:space="preserve">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LEN</w:t>
            </w:r>
            <w:r>
              <w:rPr>
                <w:rFonts w:ascii="Arial" w:hAnsi="Arial" w:cs="Arial"/>
                <w:sz w:val="20"/>
                <w:szCs w:val="20"/>
              </w:rPr>
              <w:t xml:space="preserve">-1 test results are shown in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(a) shows the specimen at 3% drift; at this stage cracks had developed </w:t>
            </w:r>
            <w:r w:rsidR="00E60FD9">
              <w:rPr>
                <w:rFonts w:ascii="Arial" w:hAnsi="Arial" w:cs="Arial"/>
                <w:sz w:val="20"/>
                <w:szCs w:val="20"/>
              </w:rPr>
              <w:t>at th</w:t>
            </w:r>
            <w:r>
              <w:rPr>
                <w:rFonts w:ascii="Arial" w:hAnsi="Arial" w:cs="Arial"/>
                <w:sz w:val="20"/>
                <w:szCs w:val="20"/>
              </w:rPr>
              <w:t xml:space="preserve">e top of the sleeves and there was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spalling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concrete at the column corners.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(b) shows the specimen at 6% drift; at this time </w:t>
            </w:r>
            <w:r w:rsidR="009F130F">
              <w:rPr>
                <w:rFonts w:ascii="Arial" w:hAnsi="Arial" w:cs="Arial"/>
                <w:sz w:val="20"/>
                <w:szCs w:val="20"/>
              </w:rPr>
              <w:t xml:space="preserve">at least four bars started pulling out of the sleeve.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236720" w:rsidRDefault="00D63D66" w:rsidP="00EB50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5B0D82" wp14:editId="4A21F916">
                  <wp:extent cx="1851295" cy="41433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1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9"/>
                          <a:stretch/>
                        </pic:blipFill>
                        <pic:spPr bwMode="auto">
                          <a:xfrm>
                            <a:off x="0" y="0"/>
                            <a:ext cx="1851295" cy="414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B50B6">
              <w:rPr>
                <w:noProof/>
              </w:rPr>
              <w:t xml:space="preserve">   </w:t>
            </w:r>
            <w:r w:rsidR="00784982">
              <w:rPr>
                <w:noProof/>
              </w:rPr>
              <w:drawing>
                <wp:inline distT="0" distB="0" distL="0" distR="0" wp14:anchorId="6F955682" wp14:editId="4F24A92B">
                  <wp:extent cx="1933575" cy="4129088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6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58"/>
                          <a:stretch/>
                        </pic:blipFill>
                        <pic:spPr bwMode="auto">
                          <a:xfrm>
                            <a:off x="0" y="0"/>
                            <a:ext cx="1934021" cy="413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B50B6">
              <w:rPr>
                <w:noProof/>
              </w:rPr>
              <w:t xml:space="preserve">    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701C4" w:rsidRDefault="002701C4" w:rsidP="002701C4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10628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.  Specimen LEN-1 at the ultimate condition at 6%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drift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0628E" w:rsidRDefault="0010628E" w:rsidP="002701C4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01FAE87" wp14:editId="7A7723D7">
                  <wp:extent cx="6828110" cy="3848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N- Dr P.png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3" t="4662" r="7692" b="3025"/>
                          <a:stretch/>
                        </pic:blipFill>
                        <pic:spPr bwMode="auto">
                          <a:xfrm>
                            <a:off x="0" y="0"/>
                            <a:ext cx="6828591" cy="3848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01C4" w:rsidRDefault="002701C4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10.  Hysteresis curves for specimen LEN-1.</w:t>
            </w:r>
          </w:p>
          <w:p w:rsidR="0010628E" w:rsidRDefault="00B55A19" w:rsidP="00B55A1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04BDF9" wp14:editId="67F8A13E">
                  <wp:extent cx="2066925" cy="24384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6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14" t="61012" r="22049" b="893"/>
                          <a:stretch/>
                        </pic:blipFill>
                        <pic:spPr bwMode="auto">
                          <a:xfrm>
                            <a:off x="0" y="0"/>
                            <a:ext cx="206692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5A19" w:rsidRDefault="00B55A19" w:rsidP="00B55A1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  <w:p w:rsidR="00B51B99" w:rsidRDefault="00B51B99" w:rsidP="00B51B9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:rsidR="00E60FD9" w:rsidRDefault="00B51B99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305F155D" wp14:editId="4AC3612F">
                  <wp:extent cx="2397621" cy="2474964"/>
                  <wp:effectExtent l="0" t="0" r="3175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3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416"/>
                          <a:stretch/>
                        </pic:blipFill>
                        <pic:spPr bwMode="auto">
                          <a:xfrm>
                            <a:off x="0" y="0"/>
                            <a:ext cx="2401552" cy="2479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60FD9">
              <w:rPr>
                <w:noProof/>
              </w:rPr>
              <w:t xml:space="preserve">   </w:t>
            </w:r>
            <w:r w:rsidR="00E60FD9">
              <w:rPr>
                <w:noProof/>
              </w:rPr>
              <w:drawing>
                <wp:inline distT="0" distB="0" distL="0" distR="0" wp14:anchorId="7450E20C" wp14:editId="5DFCDB05">
                  <wp:extent cx="3705225" cy="2470150"/>
                  <wp:effectExtent l="0" t="0" r="9525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685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195" cy="247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0F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60FD9" w:rsidRDefault="00E60FD9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0FD9" w:rsidRDefault="00E60FD9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115E62B" wp14:editId="502BE7B2">
                  <wp:extent cx="3025323" cy="2190750"/>
                  <wp:effectExtent l="0" t="0" r="381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8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41" t="19231"/>
                          <a:stretch/>
                        </pic:blipFill>
                        <pic:spPr bwMode="auto">
                          <a:xfrm>
                            <a:off x="0" y="0"/>
                            <a:ext cx="3036276" cy="2198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122D028" wp14:editId="2F982FA7">
                  <wp:extent cx="3271838" cy="2181225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9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773" cy="218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0FD9" w:rsidRDefault="00E60FD9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  <w:p w:rsidR="00B55A19" w:rsidRDefault="00B55A19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11.  Test condition of specimen LEN-1: (a) 3% drift, and (</w:t>
            </w:r>
            <w:r w:rsidR="001630A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B51B9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% drift.</w:t>
            </w:r>
          </w:p>
          <w:p w:rsidR="0001524C" w:rsidRDefault="0001524C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01524C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01524C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01524C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524C" w:rsidRDefault="0001524C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32D7">
              <w:rPr>
                <w:rFonts w:ascii="Arial" w:hAnsi="Arial" w:cs="Arial"/>
                <w:b/>
                <w:sz w:val="20"/>
                <w:szCs w:val="20"/>
              </w:rPr>
              <w:t>Project Status: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32D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project is progressing well and the percentage completion for each task is 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43FD3">
              <w:rPr>
                <w:rFonts w:ascii="Arial" w:hAnsi="Arial" w:cs="Arial"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25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C327FE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257" w:rsidRDefault="00897257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7A" w:rsidRDefault="005C5DA0" w:rsidP="00612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It is anticipated that in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uarter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, the 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 xml:space="preserve">second set of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precast concrete column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, footing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, and cap beam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will be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tested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The sleeves in both of these specimens (NMB-2 and LEN-2) will be located in the footing and cap beam, respectively.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FE0BF1" w:rsidRDefault="005C5DA0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column to footing connection with NMB splice sleeves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(Type I)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performed very well up to a drift of 8%. 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The column to bent cap connection with </w:t>
            </w:r>
            <w:proofErr w:type="spellStart"/>
            <w:r w:rsidR="0061292C">
              <w:rPr>
                <w:rFonts w:ascii="Times New Roman" w:hAnsi="Times New Roman" w:cs="Times New Roman"/>
                <w:sz w:val="24"/>
                <w:szCs w:val="24"/>
              </w:rPr>
              <w:t>Lenton</w:t>
            </w:r>
            <w:proofErr w:type="spellEnd"/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Interlock connectors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(Type II)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performed very well up to 4%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drift.</w:t>
            </w:r>
          </w:p>
          <w:p w:rsidR="00857A7A" w:rsidRPr="00857A7A" w:rsidRDefault="00857A7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E0BF1" w:rsidP="00FE0BF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E0BF1" w:rsidRDefault="005C5DA0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It is anticipated the Utah DOT will implement the findings of this research once it is completed in A</w:t>
            </w:r>
            <w:r w:rsidR="00897257" w:rsidRPr="00FE0BF1">
              <w:rPr>
                <w:rFonts w:ascii="Times New Roman" w:hAnsi="Times New Roman" w:cs="Times New Roman"/>
                <w:sz w:val="24"/>
                <w:szCs w:val="24"/>
              </w:rPr>
              <w:t>ccelerated</w:t>
            </w:r>
          </w:p>
          <w:p w:rsidR="00E35E0F" w:rsidRPr="00FE0BF1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Bridge Construction (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ABC)</w:t>
            </w:r>
            <w:r w:rsidR="005C5DA0" w:rsidRPr="00FE0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It is likely that the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New York State Department of 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Texas Department of 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Transportation will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be able to implement them too.</w:t>
            </w:r>
            <w:r w:rsidRPr="00FE0B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3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8AC" w:rsidRDefault="001B68AC" w:rsidP="00106C83">
      <w:pPr>
        <w:spacing w:after="0" w:line="240" w:lineRule="auto"/>
      </w:pPr>
      <w:r>
        <w:separator/>
      </w:r>
    </w:p>
  </w:endnote>
  <w:endnote w:type="continuationSeparator" w:id="0">
    <w:p w:rsidR="001B68AC" w:rsidRDefault="001B68A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8AC" w:rsidRDefault="001B68AC" w:rsidP="00106C83">
      <w:pPr>
        <w:spacing w:after="0" w:line="240" w:lineRule="auto"/>
      </w:pPr>
      <w:r>
        <w:separator/>
      </w:r>
    </w:p>
  </w:footnote>
  <w:footnote w:type="continuationSeparator" w:id="0">
    <w:p w:rsidR="001B68AC" w:rsidRDefault="001B68A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5612B"/>
    <w:rsid w:val="0006026B"/>
    <w:rsid w:val="000736BB"/>
    <w:rsid w:val="00084CE6"/>
    <w:rsid w:val="000B665A"/>
    <w:rsid w:val="000B7280"/>
    <w:rsid w:val="000D6246"/>
    <w:rsid w:val="0010628E"/>
    <w:rsid w:val="00106C83"/>
    <w:rsid w:val="0011574E"/>
    <w:rsid w:val="00150816"/>
    <w:rsid w:val="001547D0"/>
    <w:rsid w:val="00161153"/>
    <w:rsid w:val="001630A7"/>
    <w:rsid w:val="001652F5"/>
    <w:rsid w:val="00171054"/>
    <w:rsid w:val="00172FD0"/>
    <w:rsid w:val="0018433C"/>
    <w:rsid w:val="001A2952"/>
    <w:rsid w:val="001B0512"/>
    <w:rsid w:val="001B68AC"/>
    <w:rsid w:val="002011F7"/>
    <w:rsid w:val="0021446D"/>
    <w:rsid w:val="002211D5"/>
    <w:rsid w:val="00236720"/>
    <w:rsid w:val="00251D24"/>
    <w:rsid w:val="00254A5F"/>
    <w:rsid w:val="002567DE"/>
    <w:rsid w:val="002701C4"/>
    <w:rsid w:val="00280AD9"/>
    <w:rsid w:val="00286CD7"/>
    <w:rsid w:val="00293FD8"/>
    <w:rsid w:val="002A4FD1"/>
    <w:rsid w:val="002A79C8"/>
    <w:rsid w:val="002D688B"/>
    <w:rsid w:val="00330449"/>
    <w:rsid w:val="00362F45"/>
    <w:rsid w:val="0038705A"/>
    <w:rsid w:val="003918C3"/>
    <w:rsid w:val="003C1246"/>
    <w:rsid w:val="003D1991"/>
    <w:rsid w:val="003D5DD0"/>
    <w:rsid w:val="003F5D8A"/>
    <w:rsid w:val="004144E6"/>
    <w:rsid w:val="004156B2"/>
    <w:rsid w:val="00431E96"/>
    <w:rsid w:val="00437734"/>
    <w:rsid w:val="00437B41"/>
    <w:rsid w:val="00447452"/>
    <w:rsid w:val="00463504"/>
    <w:rsid w:val="004721E4"/>
    <w:rsid w:val="004B3758"/>
    <w:rsid w:val="004D374F"/>
    <w:rsid w:val="004E14DC"/>
    <w:rsid w:val="00526047"/>
    <w:rsid w:val="00535598"/>
    <w:rsid w:val="00547EE3"/>
    <w:rsid w:val="00551D8A"/>
    <w:rsid w:val="00581B36"/>
    <w:rsid w:val="00583E8E"/>
    <w:rsid w:val="005C11CB"/>
    <w:rsid w:val="005C278F"/>
    <w:rsid w:val="005C5DA0"/>
    <w:rsid w:val="005F1770"/>
    <w:rsid w:val="00601EBD"/>
    <w:rsid w:val="006116E9"/>
    <w:rsid w:val="0061292C"/>
    <w:rsid w:val="00622427"/>
    <w:rsid w:val="00681E98"/>
    <w:rsid w:val="00682C5E"/>
    <w:rsid w:val="00691F40"/>
    <w:rsid w:val="006D335B"/>
    <w:rsid w:val="006E71FB"/>
    <w:rsid w:val="006F5006"/>
    <w:rsid w:val="00710B75"/>
    <w:rsid w:val="007178D9"/>
    <w:rsid w:val="00743C01"/>
    <w:rsid w:val="00756CC0"/>
    <w:rsid w:val="00763DDA"/>
    <w:rsid w:val="0077201C"/>
    <w:rsid w:val="00772A36"/>
    <w:rsid w:val="00784982"/>
    <w:rsid w:val="00790C4A"/>
    <w:rsid w:val="007953F6"/>
    <w:rsid w:val="007A3412"/>
    <w:rsid w:val="007B0293"/>
    <w:rsid w:val="007C70A2"/>
    <w:rsid w:val="007E451C"/>
    <w:rsid w:val="007E5BD2"/>
    <w:rsid w:val="00805F9F"/>
    <w:rsid w:val="008228D9"/>
    <w:rsid w:val="008358EC"/>
    <w:rsid w:val="008403DB"/>
    <w:rsid w:val="00857A7A"/>
    <w:rsid w:val="00872F18"/>
    <w:rsid w:val="00874EF7"/>
    <w:rsid w:val="00897257"/>
    <w:rsid w:val="008A6787"/>
    <w:rsid w:val="008F5A12"/>
    <w:rsid w:val="0091161F"/>
    <w:rsid w:val="0094179A"/>
    <w:rsid w:val="009E0A33"/>
    <w:rsid w:val="009E1716"/>
    <w:rsid w:val="009E44D2"/>
    <w:rsid w:val="009F130F"/>
    <w:rsid w:val="00A000E6"/>
    <w:rsid w:val="00A16A35"/>
    <w:rsid w:val="00A343C3"/>
    <w:rsid w:val="00A43875"/>
    <w:rsid w:val="00A47AB4"/>
    <w:rsid w:val="00A52EA9"/>
    <w:rsid w:val="00A63677"/>
    <w:rsid w:val="00A80116"/>
    <w:rsid w:val="00A9001E"/>
    <w:rsid w:val="00AD45D1"/>
    <w:rsid w:val="00AE46B0"/>
    <w:rsid w:val="00B13E72"/>
    <w:rsid w:val="00B2185C"/>
    <w:rsid w:val="00B307B7"/>
    <w:rsid w:val="00B51B99"/>
    <w:rsid w:val="00B54A9B"/>
    <w:rsid w:val="00B55A19"/>
    <w:rsid w:val="00B66A21"/>
    <w:rsid w:val="00B81E6A"/>
    <w:rsid w:val="00B826A1"/>
    <w:rsid w:val="00BB1EA7"/>
    <w:rsid w:val="00BC0D64"/>
    <w:rsid w:val="00BD26AD"/>
    <w:rsid w:val="00BD5A61"/>
    <w:rsid w:val="00BD7630"/>
    <w:rsid w:val="00C11BF2"/>
    <w:rsid w:val="00C13753"/>
    <w:rsid w:val="00C22147"/>
    <w:rsid w:val="00C327FE"/>
    <w:rsid w:val="00C511A2"/>
    <w:rsid w:val="00C73955"/>
    <w:rsid w:val="00C821B0"/>
    <w:rsid w:val="00C94D54"/>
    <w:rsid w:val="00C954D1"/>
    <w:rsid w:val="00CE0311"/>
    <w:rsid w:val="00CF3033"/>
    <w:rsid w:val="00CF662E"/>
    <w:rsid w:val="00D05E5B"/>
    <w:rsid w:val="00D27BC4"/>
    <w:rsid w:val="00D4339B"/>
    <w:rsid w:val="00D63D66"/>
    <w:rsid w:val="00D7171F"/>
    <w:rsid w:val="00D74CFF"/>
    <w:rsid w:val="00D945EF"/>
    <w:rsid w:val="00DD0F17"/>
    <w:rsid w:val="00DE1EB0"/>
    <w:rsid w:val="00DE36FE"/>
    <w:rsid w:val="00DE6D36"/>
    <w:rsid w:val="00DF7CE5"/>
    <w:rsid w:val="00E35E0F"/>
    <w:rsid w:val="00E371D1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F08AE"/>
    <w:rsid w:val="00EF5790"/>
    <w:rsid w:val="00F17F2C"/>
    <w:rsid w:val="00F44D4E"/>
    <w:rsid w:val="00F7183A"/>
    <w:rsid w:val="00F835BE"/>
    <w:rsid w:val="00F856AC"/>
    <w:rsid w:val="00FE0BF1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39E1C-E974-41B8-A144-EF2AF8AB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dhsiao</cp:lastModifiedBy>
  <cp:revision>2</cp:revision>
  <cp:lastPrinted>2011-06-21T20:32:00Z</cp:lastPrinted>
  <dcterms:created xsi:type="dcterms:W3CDTF">2013-02-06T20:19:00Z</dcterms:created>
  <dcterms:modified xsi:type="dcterms:W3CDTF">2013-02-06T20:19:00Z</dcterms:modified>
</cp:coreProperties>
</file>