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</w:t>
      </w:r>
      <w:r w:rsidR="001650A9">
        <w:rPr>
          <w:rFonts w:ascii="Arial" w:hAnsi="Arial" w:cs="Arial"/>
          <w:sz w:val="24"/>
          <w:szCs w:val="24"/>
        </w:rPr>
        <w:t>WisDOT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1650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TPF-S(270)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1650A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650A9">
              <w:rPr>
                <w:rFonts w:ascii="Arial" w:hAnsi="Arial" w:cs="Arial"/>
                <w:sz w:val="24"/>
                <w:szCs w:val="36"/>
              </w:rPr>
              <w:t>X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7239" w:rsidRDefault="001650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Recycled Materials Resources Center- Third Generation (RMRC-3G)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650A9" w:rsidRPr="00C17239" w:rsidRDefault="001650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Angela Pakes Ahlman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650A9" w:rsidRPr="00C17239" w:rsidRDefault="001650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608-890-4966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C17239" w:rsidRDefault="001650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apakes@sustainability.wisc.edu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1650A9" w:rsidRPr="00C17239" w:rsidRDefault="00824E69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24E69">
              <w:rPr>
                <w:rFonts w:ascii="Arial" w:hAnsi="Arial" w:cs="Arial"/>
                <w:sz w:val="20"/>
                <w:szCs w:val="20"/>
              </w:rPr>
              <w:t>TPH-5(270)</w:t>
            </w:r>
          </w:p>
        </w:tc>
        <w:tc>
          <w:tcPr>
            <w:tcW w:w="3330" w:type="dxa"/>
            <w:gridSpan w:val="2"/>
          </w:tcPr>
          <w:p w:rsidR="00535598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1650A9" w:rsidRPr="00C13753" w:rsidRDefault="001650A9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650A9" w:rsidRPr="00C13753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C17239" w:rsidRDefault="00824E69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30</w:t>
            </w:r>
            <w:r w:rsidR="001650A9" w:rsidRPr="00C17239">
              <w:rPr>
                <w:rFonts w:ascii="Arial" w:hAnsi="Arial" w:cs="Arial"/>
                <w:sz w:val="20"/>
                <w:szCs w:val="20"/>
              </w:rPr>
              <w:t>, 2012</w:t>
            </w:r>
          </w:p>
          <w:p w:rsidR="00535598" w:rsidRPr="00B66A21" w:rsidRDefault="00535598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1650A9" w:rsidRPr="00C17239" w:rsidRDefault="001650A9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September 30, 2015</w:t>
            </w:r>
          </w:p>
        </w:tc>
        <w:tc>
          <w:tcPr>
            <w:tcW w:w="3330" w:type="dxa"/>
            <w:gridSpan w:val="2"/>
          </w:tcPr>
          <w:p w:rsidR="00535598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1650A9" w:rsidRPr="00C17239" w:rsidRDefault="001650A9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September 30, 2015</w:t>
            </w:r>
          </w:p>
        </w:tc>
        <w:tc>
          <w:tcPr>
            <w:tcW w:w="3420" w:type="dxa"/>
          </w:tcPr>
          <w:p w:rsidR="001650A9" w:rsidRPr="00C13753" w:rsidRDefault="00535598" w:rsidP="00EA43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C17239" w:rsidRDefault="001650A9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7239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535598" w:rsidRPr="00B66A21" w:rsidRDefault="00535598" w:rsidP="00EA43E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650A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1650A9">
        <w:rPr>
          <w:rFonts w:ascii="Arial" w:hAnsi="Arial" w:cs="Arial"/>
          <w:sz w:val="28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C172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42,097.00</w:t>
            </w:r>
          </w:p>
        </w:tc>
        <w:tc>
          <w:tcPr>
            <w:tcW w:w="3330" w:type="dxa"/>
          </w:tcPr>
          <w:p w:rsidR="00874EF7" w:rsidRPr="00B66A21" w:rsidRDefault="00C172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1,162.81</w:t>
            </w:r>
          </w:p>
        </w:tc>
        <w:tc>
          <w:tcPr>
            <w:tcW w:w="3420" w:type="dxa"/>
          </w:tcPr>
          <w:p w:rsidR="00874EF7" w:rsidRPr="00B66A21" w:rsidRDefault="00824E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  <w:r w:rsidR="00C17239" w:rsidRPr="00824E69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C17239" w:rsidP="00C172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1,162.81; 0.386%</w:t>
            </w:r>
          </w:p>
        </w:tc>
        <w:tc>
          <w:tcPr>
            <w:tcW w:w="3330" w:type="dxa"/>
          </w:tcPr>
          <w:p w:rsidR="00B66A21" w:rsidRPr="00B66A21" w:rsidRDefault="00C1723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1,162.81</w:t>
            </w:r>
          </w:p>
        </w:tc>
        <w:tc>
          <w:tcPr>
            <w:tcW w:w="3420" w:type="dxa"/>
          </w:tcPr>
          <w:p w:rsidR="00B66A21" w:rsidRPr="00B66A21" w:rsidRDefault="00B866EB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17.5%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35E0F" w:rsidRPr="009D1921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D1921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The goal of RMRC-3G is to provide the resources and activities needed to break down barriers and increase utilization of recycled materials and industrial byproducts. This is being done through carefully integrated and orchestrated activities </w:t>
            </w:r>
          </w:p>
          <w:p w:rsidR="009D1921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that include applied research in key areas relevant to transportation applications combined with outreach programs that </w:t>
            </w:r>
          </w:p>
          <w:p w:rsidR="00F07ED7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1921">
              <w:rPr>
                <w:rFonts w:ascii="Arial" w:hAnsi="Arial" w:cs="Arial"/>
                <w:sz w:val="20"/>
                <w:szCs w:val="20"/>
              </w:rPr>
              <w:t>provide</w:t>
            </w:r>
            <w:proofErr w:type="gramEnd"/>
            <w:r w:rsidRPr="009D1921">
              <w:rPr>
                <w:rFonts w:ascii="Arial" w:hAnsi="Arial" w:cs="Arial"/>
                <w:sz w:val="20"/>
                <w:szCs w:val="20"/>
              </w:rPr>
              <w:t xml:space="preserve"> the educational and technical resources needed to maximize the rate at which recycled materials and industrial byproducts are used in transportation applications. </w:t>
            </w:r>
          </w:p>
          <w:p w:rsidR="009D1921" w:rsidRPr="009D1921" w:rsidRDefault="009D192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D1921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RMRC-3G is supported by a pooled fund and focus specifically on issues of direct relevance to the contributing state DOTs. The governance structure would include a Board of Directors comprised of representatives of participating State DOTs as well as Stephen R. Mueller, Pavement and Materials Engineer in the Federal Highway A</w:t>
            </w:r>
            <w:r w:rsidR="009D1921">
              <w:rPr>
                <w:rFonts w:ascii="Arial" w:hAnsi="Arial" w:cs="Arial"/>
                <w:sz w:val="20"/>
                <w:szCs w:val="20"/>
              </w:rPr>
              <w:t>dministration’s Resource Center</w:t>
            </w:r>
            <w:r w:rsidRPr="009D1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921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9D1921">
              <w:rPr>
                <w:rFonts w:ascii="Arial" w:hAnsi="Arial" w:cs="Arial"/>
                <w:sz w:val="20"/>
                <w:szCs w:val="20"/>
              </w:rPr>
              <w:t xml:space="preserve"> CO.  Mr. Mueller was the technical representative and co-Contracting Officer’s Technical Representative (COTR) for RMRC-2.  </w:t>
            </w:r>
          </w:p>
          <w:p w:rsidR="009D1921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The Board </w:t>
            </w:r>
            <w:r w:rsidR="009D1921">
              <w:rPr>
                <w:rFonts w:ascii="Arial" w:hAnsi="Arial" w:cs="Arial"/>
                <w:sz w:val="20"/>
                <w:szCs w:val="20"/>
              </w:rPr>
              <w:t>has</w:t>
            </w:r>
            <w:r w:rsidRPr="009D1921">
              <w:rPr>
                <w:rFonts w:ascii="Arial" w:hAnsi="Arial" w:cs="Arial"/>
                <w:sz w:val="20"/>
                <w:szCs w:val="20"/>
              </w:rPr>
              <w:t xml:space="preserve"> direct input on the activities and priorities of RMRC-3G through a balloting process tied to the level of </w:t>
            </w:r>
          </w:p>
          <w:p w:rsidR="00E35E0F" w:rsidRPr="009D1921" w:rsidRDefault="00F07ED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1921">
              <w:rPr>
                <w:rFonts w:ascii="Arial" w:hAnsi="Arial" w:cs="Arial"/>
                <w:sz w:val="20"/>
                <w:szCs w:val="20"/>
              </w:rPr>
              <w:t>contribution</w:t>
            </w:r>
            <w:proofErr w:type="gramEnd"/>
            <w:r w:rsidRPr="009D1921">
              <w:rPr>
                <w:rFonts w:ascii="Arial" w:hAnsi="Arial" w:cs="Arial"/>
                <w:sz w:val="20"/>
                <w:szCs w:val="20"/>
              </w:rPr>
              <w:t xml:space="preserve"> provided by each state.</w:t>
            </w:r>
          </w:p>
          <w:p w:rsidR="00E35E0F" w:rsidRPr="009D1921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7ED7" w:rsidRPr="009D1921" w:rsidRDefault="00F07ED7" w:rsidP="00F07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Through research projects, workshops and outreach efforts, RMRC-3G expects to achieve its goal via the accomplishment of the following objectives: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Maintain RMRC webpage as an up-to-date resource and be available as a resource to the highway materials and construction community on recycled materials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Define, conduct or manage critical recycled materials research that will support and improve the sustainability of transportation systems construction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Collect and share information between state agencies that will improve the understanding of recycled materials and the appropriate applications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Reach out to and share ideas with private sector producers of recycled materials on approaches to making their availability, quality control, and delivery more smoothly 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Define a system of regionally significant recycled materials and establish performance expectations for those materials in various applications that will guide and enhance their use and management 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 xml:space="preserve">Evaluate and recommend effective technologies and other roadway appurtenances from a recycled materials perspective and in a manner that supports the reliable, efficient, safe and sustainable use of construction materials 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Identify issues or bottlenecks that frustrate the wide spread use of recycled materials and then taking actions, individually or as a group, to improve those conditions</w:t>
            </w:r>
          </w:p>
          <w:p w:rsidR="00F07ED7" w:rsidRPr="009D1921" w:rsidRDefault="00F07ED7" w:rsidP="00F07ED7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Actively contribute to the development of specifications and guidelines through AASHTO and ASTM</w:t>
            </w:r>
          </w:p>
          <w:p w:rsidR="00601EBD" w:rsidRPr="009D1921" w:rsidRDefault="00F07ED7" w:rsidP="00EA43EF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Organize webinars and workshops on critical recycled materials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43EF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RMRC-3G contract was finalized in 3Q12. RMRC management (Edil and Pakes Ahlman) began regular biweekly </w:t>
            </w:r>
          </w:p>
          <w:p w:rsidR="00EA43EF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meetings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discuss potential RMRC research topics. Phone calls and emails were used as means to promote the new </w:t>
            </w:r>
          </w:p>
          <w:p w:rsidR="00601EBD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RMRC-3G. </w:t>
            </w:r>
          </w:p>
          <w:p w:rsidR="00EA43EF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0BAE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first Outreach event was at the </w:t>
            </w:r>
            <w:r w:rsidRPr="00EA43E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ndustrial </w:t>
            </w:r>
            <w:r w:rsidRPr="00EA43E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esources </w:t>
            </w:r>
            <w:r w:rsidRPr="00EA43E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ouncil in Indianapolis on Nov 27-29. At the annual meeting</w:t>
            </w:r>
            <w:r w:rsidR="00F00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0BAE" w:rsidRDefault="00F00BA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entitled, </w:t>
            </w:r>
            <w:r w:rsidRPr="00F00BAE">
              <w:rPr>
                <w:rFonts w:ascii="Arial" w:hAnsi="Arial" w:cs="Arial"/>
                <w:sz w:val="20"/>
                <w:szCs w:val="20"/>
              </w:rPr>
              <w:t>Industrial Materials Use in Sustainable Pavement Systems</w:t>
            </w:r>
            <w:r w:rsidR="00EA43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878">
              <w:rPr>
                <w:rFonts w:ascii="Arial" w:hAnsi="Arial" w:cs="Arial"/>
                <w:sz w:val="20"/>
                <w:szCs w:val="20"/>
              </w:rPr>
              <w:t>Pakes Ahlman</w:t>
            </w:r>
            <w:r w:rsidR="00EA43EF">
              <w:rPr>
                <w:rFonts w:ascii="Arial" w:hAnsi="Arial" w:cs="Arial"/>
                <w:sz w:val="20"/>
                <w:szCs w:val="20"/>
              </w:rPr>
              <w:t xml:space="preserve"> and Edil gave a presentation on </w:t>
            </w:r>
          </w:p>
          <w:p w:rsidR="00F00BAE" w:rsidRDefault="00EA43E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EA43EF">
              <w:rPr>
                <w:rFonts w:ascii="Arial" w:hAnsi="Arial" w:cs="Arial"/>
                <w:b/>
                <w:bCs/>
                <w:sz w:val="20"/>
                <w:szCs w:val="20"/>
              </w:rPr>
              <w:t>Recycled Materials in Roadways:  Improving Sustainability, Quality</w:t>
            </w:r>
            <w:r w:rsidR="00F00B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A43EF">
              <w:rPr>
                <w:rFonts w:ascii="Arial" w:hAnsi="Arial" w:cs="Arial"/>
                <w:b/>
                <w:bCs/>
                <w:sz w:val="20"/>
                <w:szCs w:val="20"/>
              </w:rPr>
              <w:t>and Service Life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Several States contacts, </w:t>
            </w:r>
          </w:p>
          <w:p w:rsidR="00490878" w:rsidRPr="00EA43EF" w:rsidRDefault="00EA43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including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contacts, were made at the </w:t>
            </w:r>
            <w:r w:rsidR="00F00BAE">
              <w:rPr>
                <w:rFonts w:ascii="Arial" w:hAnsi="Arial" w:cs="Arial"/>
                <w:bCs/>
                <w:sz w:val="20"/>
                <w:szCs w:val="20"/>
              </w:rPr>
              <w:t xml:space="preserve">conference: NY, OK, AZ, TX, VA,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PA, IN, OH</w:t>
            </w:r>
            <w:r w:rsidR="00490878">
              <w:rPr>
                <w:rFonts w:ascii="Arial" w:hAnsi="Arial" w:cs="Arial"/>
                <w:bCs/>
                <w:sz w:val="20"/>
                <w:szCs w:val="20"/>
              </w:rPr>
              <w:t>. We also met with key FHWA and some industry representatives. Follow up with each new contact was made</w:t>
            </w:r>
            <w:r w:rsidR="00F00B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878">
              <w:rPr>
                <w:rFonts w:ascii="Arial" w:hAnsi="Arial" w:cs="Arial"/>
                <w:bCs/>
                <w:sz w:val="20"/>
                <w:szCs w:val="20"/>
              </w:rPr>
              <w:t>after returning</w:t>
            </w:r>
            <w:r w:rsidR="00F00BAE">
              <w:rPr>
                <w:rFonts w:ascii="Arial" w:hAnsi="Arial" w:cs="Arial"/>
                <w:bCs/>
                <w:sz w:val="20"/>
                <w:szCs w:val="20"/>
              </w:rPr>
              <w:t xml:space="preserve"> from the conference</w:t>
            </w:r>
            <w:r w:rsidR="0049087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0BAE" w:rsidRDefault="0049087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RMRC management held it’s</w:t>
            </w:r>
            <w:r w:rsidR="00F00BAE">
              <w:rPr>
                <w:rFonts w:ascii="Arial" w:hAnsi="Arial" w:cs="Arial"/>
                <w:sz w:val="20"/>
                <w:szCs w:val="20"/>
              </w:rPr>
              <w:t xml:space="preserve"> first teleconference meeting on December 19,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F00BAE">
              <w:rPr>
                <w:rFonts w:ascii="Arial" w:hAnsi="Arial" w:cs="Arial"/>
                <w:sz w:val="20"/>
                <w:szCs w:val="20"/>
              </w:rPr>
              <w:t xml:space="preserve">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existing and new members to </w:t>
            </w:r>
          </w:p>
          <w:p w:rsidR="00F00BAE" w:rsidRDefault="00665A1C" w:rsidP="00F00BAE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RMRC-3G program</w:t>
            </w:r>
            <w:r w:rsidR="00F00BAE">
              <w:rPr>
                <w:rFonts w:ascii="Arial" w:hAnsi="Arial" w:cs="Arial"/>
                <w:sz w:val="20"/>
                <w:szCs w:val="20"/>
              </w:rPr>
              <w:t xml:space="preserve">: WisDOT, MN, IL, GA, CO, VA. PA and MD (silent observer). On the </w:t>
            </w:r>
            <w:r w:rsidR="00F00BAE" w:rsidRPr="00F00BAE">
              <w:rPr>
                <w:rFonts w:ascii="Arial" w:hAnsi="Arial" w:cs="Arial"/>
                <w:bCs/>
                <w:sz w:val="20"/>
                <w:szCs w:val="20"/>
              </w:rPr>
              <w:t xml:space="preserve">call, </w:t>
            </w:r>
            <w:r w:rsidR="00F00BAE">
              <w:rPr>
                <w:rFonts w:ascii="Arial" w:hAnsi="Arial" w:cs="Arial"/>
                <w:bCs/>
                <w:sz w:val="20"/>
                <w:szCs w:val="20"/>
              </w:rPr>
              <w:t xml:space="preserve">members </w:t>
            </w:r>
            <w:r w:rsidR="00F00BAE" w:rsidRPr="00F00BAE">
              <w:rPr>
                <w:rFonts w:ascii="Arial" w:hAnsi="Arial" w:cs="Arial"/>
                <w:bCs/>
                <w:sz w:val="20"/>
                <w:szCs w:val="20"/>
              </w:rPr>
              <w:t>discuss</w:t>
            </w:r>
            <w:r w:rsidR="00F00BAE">
              <w:rPr>
                <w:rFonts w:ascii="Arial" w:hAnsi="Arial" w:cs="Arial"/>
                <w:bCs/>
                <w:sz w:val="20"/>
                <w:szCs w:val="20"/>
              </w:rPr>
              <w:t>ed</w:t>
            </w:r>
          </w:p>
          <w:p w:rsidR="00F00BAE" w:rsidRDefault="00F00BAE" w:rsidP="00F00BAE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F00BAE">
              <w:rPr>
                <w:rFonts w:ascii="Arial" w:hAnsi="Arial" w:cs="Arial"/>
                <w:bCs/>
                <w:sz w:val="20"/>
                <w:szCs w:val="20"/>
              </w:rPr>
              <w:t xml:space="preserve">2013 objectives and research topics.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research idea form was created by RMRC and was used by team members to </w:t>
            </w:r>
          </w:p>
          <w:p w:rsidR="00601EBD" w:rsidRDefault="00F00BAE" w:rsidP="00665A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share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research ideas. </w:t>
            </w:r>
            <w:r w:rsidR="00665A1C">
              <w:rPr>
                <w:rFonts w:ascii="Arial" w:hAnsi="Arial" w:cs="Arial"/>
                <w:bCs/>
                <w:sz w:val="20"/>
                <w:szCs w:val="20"/>
              </w:rPr>
              <w:t xml:space="preserve">Seven research topics were collected and shared my RMRC. Each were reviewed and discussed on the call. An eighth idea was suggested </w:t>
            </w:r>
            <w:r w:rsidR="00665A1C" w:rsidRPr="00665A1C">
              <w:rPr>
                <w:rFonts w:ascii="Arial" w:hAnsi="Arial" w:cs="Arial"/>
                <w:bCs/>
                <w:sz w:val="20"/>
                <w:szCs w:val="20"/>
              </w:rPr>
              <w:t xml:space="preserve">during the call: </w:t>
            </w:r>
            <w:r w:rsidR="00665A1C" w:rsidRPr="00665A1C">
              <w:rPr>
                <w:rFonts w:ascii="Arial" w:hAnsi="Arial" w:cs="Arial"/>
                <w:b/>
                <w:bCs/>
                <w:sz w:val="20"/>
                <w:szCs w:val="20"/>
              </w:rPr>
              <w:t>Development of Recycled Materials Informational Data Sheets and Quantification of System-wide Life Cycle Benefits</w:t>
            </w:r>
            <w:r w:rsidR="00665A1C">
              <w:rPr>
                <w:rFonts w:ascii="Arial" w:hAnsi="Arial" w:cs="Arial"/>
                <w:bCs/>
                <w:sz w:val="20"/>
                <w:szCs w:val="20"/>
              </w:rPr>
              <w:t>. RMRC began developing a draft of this topic for discussion in 1Q13.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0BAE" w:rsidRPr="00665A1C" w:rsidRDefault="00490878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Attend TRB 2013 in Washington DC</w:t>
            </w:r>
            <w:r w:rsidR="00F00BAE" w:rsidRPr="00665A1C">
              <w:rPr>
                <w:rFonts w:ascii="Arial" w:hAnsi="Arial" w:cs="Arial"/>
                <w:sz w:val="20"/>
                <w:szCs w:val="20"/>
              </w:rPr>
              <w:t xml:space="preserve"> in January</w:t>
            </w:r>
          </w:p>
          <w:p w:rsidR="00F00BAE" w:rsidRPr="00665A1C" w:rsidRDefault="00F00BAE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Invite RMRC members or in</w:t>
            </w:r>
            <w:r w:rsidR="00824E69">
              <w:rPr>
                <w:rFonts w:ascii="Arial" w:hAnsi="Arial" w:cs="Arial"/>
                <w:sz w:val="20"/>
                <w:szCs w:val="20"/>
              </w:rPr>
              <w:t>te</w:t>
            </w:r>
            <w:r w:rsidRPr="00665A1C">
              <w:rPr>
                <w:rFonts w:ascii="Arial" w:hAnsi="Arial" w:cs="Arial"/>
                <w:sz w:val="20"/>
                <w:szCs w:val="20"/>
              </w:rPr>
              <w:t>rested parties to our Wisconsin TRB Welcome Reception</w:t>
            </w:r>
          </w:p>
          <w:p w:rsidR="00665A1C" w:rsidRDefault="00F00BAE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Hold RMRC meeting at TRB to meet face to face of those of you who can attend.  Those who cannot will be able</w:t>
            </w:r>
          </w:p>
          <w:p w:rsidR="00F00BAE" w:rsidRPr="00665A1C" w:rsidRDefault="00665A1C" w:rsidP="00665A1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F00BAE" w:rsidRPr="00665A1C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="00F00BAE" w:rsidRPr="00665A1C">
              <w:rPr>
                <w:rFonts w:ascii="Arial" w:hAnsi="Arial" w:cs="Arial"/>
                <w:sz w:val="20"/>
                <w:szCs w:val="20"/>
              </w:rPr>
              <w:t xml:space="preserve"> call in.</w:t>
            </w:r>
          </w:p>
          <w:p w:rsidR="00490878" w:rsidRPr="00665A1C" w:rsidRDefault="00490878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 xml:space="preserve">Begin to develop </w:t>
            </w:r>
            <w:r w:rsidR="00665A1C" w:rsidRPr="00665A1C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665A1C">
              <w:rPr>
                <w:rFonts w:ascii="Arial" w:hAnsi="Arial" w:cs="Arial"/>
                <w:sz w:val="20"/>
                <w:szCs w:val="20"/>
              </w:rPr>
              <w:t>RFP for research</w:t>
            </w:r>
            <w:r w:rsidR="00665A1C" w:rsidRPr="00665A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5A1C" w:rsidRPr="00665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Development of Recycled Materials Informational Data Sheets and Quantification of System-wide Life Cycle Benefits. </w:t>
            </w:r>
            <w:r w:rsidR="00665A1C" w:rsidRPr="00665A1C">
              <w:rPr>
                <w:rFonts w:ascii="Arial" w:hAnsi="Arial" w:cs="Arial"/>
                <w:bCs/>
                <w:sz w:val="20"/>
                <w:szCs w:val="20"/>
              </w:rPr>
              <w:t>Share with RMRC members for review and develop plan to begin research.</w:t>
            </w:r>
            <w:r w:rsidR="00665A1C" w:rsidRPr="00665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665A1C" w:rsidRDefault="00665A1C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Held RMRC-3G kickoff meeting</w:t>
            </w:r>
          </w:p>
          <w:p w:rsidR="00665A1C" w:rsidRPr="00665A1C" w:rsidRDefault="00665A1C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Worked with States to commit their funding portion of RMRC-3G</w:t>
            </w:r>
          </w:p>
          <w:p w:rsidR="00665A1C" w:rsidRDefault="00665A1C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65A1C">
              <w:rPr>
                <w:rFonts w:ascii="Arial" w:hAnsi="Arial" w:cs="Arial"/>
                <w:sz w:val="20"/>
                <w:szCs w:val="20"/>
              </w:rPr>
              <w:t>Outreach to active members (FHWA, WisDOT, MN, IL, GA, CO, VA. PA, MD) and future members</w:t>
            </w:r>
            <w:r w:rsidRPr="00665A1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NY, OK, AZ, </w:t>
            </w:r>
          </w:p>
          <w:p w:rsidR="00665A1C" w:rsidRPr="00665A1C" w:rsidRDefault="00665A1C" w:rsidP="00665A1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665A1C">
              <w:rPr>
                <w:rFonts w:ascii="Arial" w:hAnsi="Arial" w:cs="Arial"/>
                <w:bCs/>
                <w:sz w:val="20"/>
                <w:szCs w:val="20"/>
              </w:rPr>
              <w:t>TX, VA, IN, OH) and industry.</w:t>
            </w:r>
          </w:p>
          <w:p w:rsidR="009D1921" w:rsidRDefault="00665A1C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Scheduled</w:t>
            </w:r>
            <w:r w:rsidRPr="00665A1C">
              <w:rPr>
                <w:rFonts w:ascii="Arial" w:hAnsi="Arial" w:cs="Arial"/>
                <w:bCs/>
                <w:sz w:val="20"/>
                <w:szCs w:val="20"/>
              </w:rPr>
              <w:t xml:space="preserve"> in person meeting opportunities at TRB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promotion of RMRC program and outreach as well as </w:t>
            </w:r>
          </w:p>
          <w:p w:rsidR="00665A1C" w:rsidRPr="009D1921" w:rsidRDefault="009D1921" w:rsidP="009D192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9D1921">
              <w:rPr>
                <w:rFonts w:ascii="Arial" w:hAnsi="Arial" w:cs="Arial"/>
                <w:bCs/>
                <w:sz w:val="20"/>
                <w:szCs w:val="20"/>
              </w:rPr>
              <w:t>research</w:t>
            </w:r>
            <w:r w:rsidR="00665A1C" w:rsidRPr="009D1921">
              <w:rPr>
                <w:rFonts w:ascii="Arial" w:hAnsi="Arial" w:cs="Arial"/>
                <w:bCs/>
                <w:sz w:val="20"/>
                <w:szCs w:val="20"/>
              </w:rPr>
              <w:t xml:space="preserve"> topic discussion </w:t>
            </w:r>
          </w:p>
          <w:p w:rsidR="00665A1C" w:rsidRPr="00665A1C" w:rsidRDefault="00665A1C" w:rsidP="00665A1C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65A1C">
              <w:rPr>
                <w:rFonts w:ascii="Arial" w:hAnsi="Arial" w:cs="Arial"/>
                <w:bCs/>
                <w:sz w:val="20"/>
                <w:szCs w:val="20"/>
              </w:rPr>
              <w:t>Developed or coordinated the development of 8 research topics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665A1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9D1921" w:rsidRDefault="009D192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1921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9D1921" w:rsidRDefault="009D192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D1921">
              <w:rPr>
                <w:rFonts w:ascii="Arial" w:hAnsi="Arial" w:cs="Arial"/>
                <w:bCs/>
                <w:sz w:val="20"/>
                <w:szCs w:val="20"/>
              </w:rPr>
              <w:t>Development of a Recycled Materials Informational Data Sheets and Quantification of System-wide Life Cycle Benefits</w:t>
            </w:r>
            <w:r w:rsidRPr="009D19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1921" w:rsidRDefault="00480B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D1921"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 w:rsidR="009D1921">
              <w:rPr>
                <w:rFonts w:ascii="Arial" w:hAnsi="Arial" w:cs="Arial"/>
                <w:sz w:val="20"/>
                <w:szCs w:val="20"/>
              </w:rPr>
              <w:t xml:space="preserve"> expressed by each Ex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D192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D1921">
              <w:rPr>
                <w:rFonts w:ascii="Arial" w:hAnsi="Arial" w:cs="Arial"/>
                <w:sz w:val="20"/>
                <w:szCs w:val="20"/>
              </w:rPr>
              <w:t xml:space="preserve">tive Board member to be of great importance to each participating State. The </w:t>
            </w:r>
          </w:p>
          <w:p w:rsidR="009D1921" w:rsidRDefault="009D192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very strongly supported the need and desire to have more information by recycled material topic </w:t>
            </w:r>
          </w:p>
          <w:p w:rsidR="00E35E0F" w:rsidRDefault="009D192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available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promote the importance of their programs and each States’ sustainability mission.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A1C" w:rsidRDefault="00665A1C" w:rsidP="00106C83">
      <w:pPr>
        <w:spacing w:after="0" w:line="240" w:lineRule="auto"/>
      </w:pPr>
      <w:r>
        <w:separator/>
      </w:r>
    </w:p>
  </w:endnote>
  <w:endnote w:type="continuationSeparator" w:id="0">
    <w:p w:rsidR="00665A1C" w:rsidRDefault="00665A1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A1C" w:rsidRDefault="00665A1C" w:rsidP="00E371D1">
    <w:pPr>
      <w:pStyle w:val="Footer"/>
      <w:ind w:left="-810"/>
    </w:pPr>
    <w:r>
      <w:t>TPF Program Standard Quarterly Reporting Format – 7/2011</w:t>
    </w:r>
  </w:p>
  <w:p w:rsidR="00665A1C" w:rsidRDefault="00665A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A1C" w:rsidRDefault="00665A1C" w:rsidP="00106C83">
      <w:pPr>
        <w:spacing w:after="0" w:line="240" w:lineRule="auto"/>
      </w:pPr>
      <w:r>
        <w:separator/>
      </w:r>
    </w:p>
  </w:footnote>
  <w:footnote w:type="continuationSeparator" w:id="0">
    <w:p w:rsidR="00665A1C" w:rsidRDefault="00665A1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90CB7"/>
    <w:multiLevelType w:val="hybridMultilevel"/>
    <w:tmpl w:val="F266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23502"/>
    <w:multiLevelType w:val="hybridMultilevel"/>
    <w:tmpl w:val="9D8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37FBC"/>
    <w:rsid w:val="000736BB"/>
    <w:rsid w:val="000B665A"/>
    <w:rsid w:val="001067AC"/>
    <w:rsid w:val="00106C83"/>
    <w:rsid w:val="001547D0"/>
    <w:rsid w:val="00161153"/>
    <w:rsid w:val="001650A9"/>
    <w:rsid w:val="0021446D"/>
    <w:rsid w:val="00293FD8"/>
    <w:rsid w:val="002A79C8"/>
    <w:rsid w:val="0038705A"/>
    <w:rsid w:val="004144E6"/>
    <w:rsid w:val="004156B2"/>
    <w:rsid w:val="00437734"/>
    <w:rsid w:val="00480BAA"/>
    <w:rsid w:val="00490878"/>
    <w:rsid w:val="004E14DC"/>
    <w:rsid w:val="00535598"/>
    <w:rsid w:val="00547EE3"/>
    <w:rsid w:val="00551D8A"/>
    <w:rsid w:val="00581B36"/>
    <w:rsid w:val="00583E8E"/>
    <w:rsid w:val="0060180D"/>
    <w:rsid w:val="00601EBD"/>
    <w:rsid w:val="00665A1C"/>
    <w:rsid w:val="00682C5E"/>
    <w:rsid w:val="00743C01"/>
    <w:rsid w:val="00790C4A"/>
    <w:rsid w:val="007E5BD2"/>
    <w:rsid w:val="00824E69"/>
    <w:rsid w:val="00872F18"/>
    <w:rsid w:val="00874EF7"/>
    <w:rsid w:val="009D141F"/>
    <w:rsid w:val="009D1921"/>
    <w:rsid w:val="00A43875"/>
    <w:rsid w:val="00A63677"/>
    <w:rsid w:val="00AE46B0"/>
    <w:rsid w:val="00B2185C"/>
    <w:rsid w:val="00B242E2"/>
    <w:rsid w:val="00B30066"/>
    <w:rsid w:val="00B66A21"/>
    <w:rsid w:val="00B67BDD"/>
    <w:rsid w:val="00B866EB"/>
    <w:rsid w:val="00C13753"/>
    <w:rsid w:val="00C17239"/>
    <w:rsid w:val="00D05DC0"/>
    <w:rsid w:val="00E35E0F"/>
    <w:rsid w:val="00E371D1"/>
    <w:rsid w:val="00E53738"/>
    <w:rsid w:val="00EA43EF"/>
    <w:rsid w:val="00ED5F67"/>
    <w:rsid w:val="00EF08AE"/>
    <w:rsid w:val="00EF5790"/>
    <w:rsid w:val="00F00BAE"/>
    <w:rsid w:val="00F07ED7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07ED7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07ED7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354F-3BA8-4534-8457-4933C131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Jacquline Kamin</cp:lastModifiedBy>
  <cp:revision>2</cp:revision>
  <cp:lastPrinted>2011-06-21T20:32:00Z</cp:lastPrinted>
  <dcterms:created xsi:type="dcterms:W3CDTF">2013-02-01T17:14:00Z</dcterms:created>
  <dcterms:modified xsi:type="dcterms:W3CDTF">2013-02-01T17:14:00Z</dcterms:modified>
</cp:coreProperties>
</file>