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C03EBB">
        <w:rPr>
          <w:rFonts w:ascii="Arial" w:hAnsi="Arial" w:cs="Arial"/>
          <w:sz w:val="24"/>
          <w:szCs w:val="24"/>
        </w:rPr>
        <w:t>1/25</w:t>
      </w:r>
      <w:r w:rsidR="00D7661D">
        <w:rPr>
          <w:rFonts w:ascii="Arial" w:hAnsi="Arial" w:cs="Arial"/>
          <w:sz w:val="24"/>
          <w:szCs w:val="24"/>
        </w:rPr>
        <w:t>/2013</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61326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63162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D7661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D7661D" w:rsidP="00037FBC">
            <w:pPr>
              <w:ind w:right="-720"/>
              <w:rPr>
                <w:rFonts w:ascii="Arial" w:hAnsi="Arial" w:cs="Arial"/>
                <w:sz w:val="20"/>
                <w:szCs w:val="20"/>
              </w:rPr>
            </w:pPr>
            <w:r>
              <w:rPr>
                <w:rFonts w:ascii="Arial" w:hAnsi="Arial" w:cs="Arial"/>
                <w:sz w:val="36"/>
                <w:szCs w:val="36"/>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Default="00C03EBB" w:rsidP="00786BF4">
            <w:pPr>
              <w:ind w:right="-720"/>
              <w:rPr>
                <w:rFonts w:ascii="Arial" w:hAnsi="Arial" w:cs="Arial"/>
                <w:sz w:val="20"/>
                <w:szCs w:val="20"/>
              </w:rPr>
            </w:pPr>
            <w:r>
              <w:rPr>
                <w:rFonts w:ascii="Arial" w:hAnsi="Arial" w:cs="Arial"/>
                <w:sz w:val="20"/>
                <w:szCs w:val="20"/>
              </w:rPr>
              <w:t>DTFH61-06-D-0004,DTFH61-06-0005,</w:t>
            </w:r>
          </w:p>
          <w:p w:rsidR="00C03EBB" w:rsidRPr="009D408F" w:rsidRDefault="00C03EBB" w:rsidP="00786BF4">
            <w:pPr>
              <w:ind w:right="-720"/>
              <w:rPr>
                <w:rFonts w:ascii="Arial" w:hAnsi="Arial" w:cs="Arial"/>
                <w:sz w:val="20"/>
                <w:szCs w:val="20"/>
              </w:rPr>
            </w:pPr>
            <w:r>
              <w:rPr>
                <w:rFonts w:ascii="Arial" w:hAnsi="Arial" w:cs="Arial"/>
                <w:sz w:val="20"/>
                <w:szCs w:val="20"/>
              </w:rPr>
              <w:t>DTFH61-06-D-0001</w:t>
            </w:r>
            <w:r w:rsidR="00B45500">
              <w:rPr>
                <w:rFonts w:ascii="Arial" w:hAnsi="Arial" w:cs="Arial"/>
                <w:sz w:val="20"/>
                <w:szCs w:val="20"/>
              </w:rPr>
              <w:t>9</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B45500" w:rsidP="00786BF4">
            <w:pPr>
              <w:ind w:right="-720"/>
              <w:rPr>
                <w:rFonts w:ascii="Arial" w:hAnsi="Arial" w:cs="Arial"/>
                <w:sz w:val="20"/>
                <w:szCs w:val="20"/>
              </w:rPr>
            </w:pPr>
            <w:r>
              <w:rPr>
                <w:rFonts w:ascii="Arial" w:hAnsi="Arial" w:cs="Arial"/>
                <w:sz w:val="20"/>
                <w:szCs w:val="20"/>
              </w:rPr>
              <w:t>Sept. 30, 2017</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F54200"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2F5455" w:rsidRDefault="002F5455" w:rsidP="00551D8A">
            <w:pPr>
              <w:ind w:right="-720"/>
              <w:rPr>
                <w:rFonts w:ascii="Arial" w:hAnsi="Arial" w:cs="Arial"/>
                <w:sz w:val="20"/>
                <w:szCs w:val="20"/>
              </w:rPr>
            </w:pPr>
            <w:r w:rsidRPr="002F5455">
              <w:rPr>
                <w:rFonts w:ascii="Arial" w:hAnsi="Arial" w:cs="Arial"/>
                <w:sz w:val="20"/>
                <w:szCs w:val="20"/>
              </w:rPr>
              <w:t>2,224,232</w:t>
            </w:r>
          </w:p>
        </w:tc>
        <w:tc>
          <w:tcPr>
            <w:tcW w:w="3330" w:type="dxa"/>
          </w:tcPr>
          <w:p w:rsidR="00874EF7" w:rsidRPr="00B73B47" w:rsidRDefault="002F5455" w:rsidP="00551D8A">
            <w:pPr>
              <w:ind w:right="-720"/>
              <w:rPr>
                <w:rFonts w:ascii="Arial" w:hAnsi="Arial" w:cs="Arial"/>
                <w:sz w:val="20"/>
                <w:szCs w:val="20"/>
                <w:highlight w:val="yellow"/>
              </w:rPr>
            </w:pPr>
            <w:r w:rsidRPr="002F5455">
              <w:rPr>
                <w:rFonts w:ascii="Arial" w:hAnsi="Arial" w:cs="Arial"/>
                <w:sz w:val="20"/>
                <w:szCs w:val="20"/>
              </w:rPr>
              <w:t>1,053,540</w:t>
            </w:r>
          </w:p>
        </w:tc>
        <w:tc>
          <w:tcPr>
            <w:tcW w:w="3420" w:type="dxa"/>
          </w:tcPr>
          <w:p w:rsidR="00874EF7" w:rsidRPr="002F5455" w:rsidRDefault="002F5455" w:rsidP="00551D8A">
            <w:pPr>
              <w:ind w:right="-720"/>
              <w:rPr>
                <w:rFonts w:ascii="Arial" w:hAnsi="Arial" w:cs="Arial"/>
                <w:sz w:val="20"/>
                <w:szCs w:val="20"/>
              </w:rPr>
            </w:pPr>
            <w:r w:rsidRPr="002F5455">
              <w:rPr>
                <w:rFonts w:ascii="Arial" w:hAnsi="Arial" w:cs="Arial"/>
                <w:sz w:val="20"/>
                <w:szCs w:val="20"/>
              </w:rPr>
              <w:t>47</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2F5455" w:rsidP="00F54200">
            <w:pPr>
              <w:ind w:right="-720"/>
              <w:rPr>
                <w:rFonts w:ascii="Arial" w:hAnsi="Arial" w:cs="Arial"/>
                <w:sz w:val="20"/>
                <w:szCs w:val="20"/>
                <w:highlight w:val="yellow"/>
              </w:rPr>
            </w:pPr>
            <w:r w:rsidRPr="002F5455">
              <w:rPr>
                <w:rFonts w:ascii="Arial" w:hAnsi="Arial" w:cs="Arial"/>
                <w:sz w:val="20"/>
                <w:szCs w:val="20"/>
              </w:rPr>
              <w:t>99,521</w:t>
            </w:r>
          </w:p>
        </w:tc>
        <w:tc>
          <w:tcPr>
            <w:tcW w:w="3330" w:type="dxa"/>
          </w:tcPr>
          <w:p w:rsidR="00B66A21" w:rsidRPr="002F5455" w:rsidRDefault="002F5455" w:rsidP="00874EF7">
            <w:pPr>
              <w:ind w:right="-720"/>
              <w:rPr>
                <w:rFonts w:ascii="Arial" w:hAnsi="Arial" w:cs="Arial"/>
                <w:sz w:val="20"/>
                <w:szCs w:val="20"/>
              </w:rPr>
            </w:pPr>
            <w:r w:rsidRPr="002F5455">
              <w:rPr>
                <w:rFonts w:ascii="Arial" w:hAnsi="Arial" w:cs="Arial"/>
                <w:sz w:val="20"/>
                <w:szCs w:val="20"/>
              </w:rPr>
              <w:t>99,521</w:t>
            </w:r>
          </w:p>
        </w:tc>
        <w:tc>
          <w:tcPr>
            <w:tcW w:w="3420" w:type="dxa"/>
          </w:tcPr>
          <w:p w:rsidR="00B66A21" w:rsidRPr="002F5455" w:rsidRDefault="00B66A21" w:rsidP="00874EF7">
            <w:pPr>
              <w:ind w:right="-720"/>
              <w:rPr>
                <w:rFonts w:ascii="Arial" w:hAnsi="Arial" w:cs="Arial"/>
                <w:sz w:val="20"/>
                <w:szCs w:val="20"/>
              </w:rPr>
            </w:pPr>
            <w:bookmarkStart w:id="0" w:name="_GoBack"/>
            <w:bookmarkEnd w:id="0"/>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E33A47" w:rsidRDefault="00E33A47" w:rsidP="00E33A47">
            <w:pPr>
              <w:rPr>
                <w:rFonts w:ascii="Arial" w:hAnsi="Arial" w:cs="Arial"/>
                <w:sz w:val="20"/>
                <w:szCs w:val="20"/>
              </w:rPr>
            </w:pPr>
            <w:r>
              <w:rPr>
                <w:rFonts w:ascii="Arial" w:hAnsi="Arial" w:cs="Arial"/>
                <w:sz w:val="20"/>
                <w:szCs w:val="20"/>
              </w:rPr>
              <w:t xml:space="preserve">The Roles of TMCs in Emergency Management project has been completed. The final guidebook was published and available at </w:t>
            </w:r>
            <w:hyperlink r:id="rId9" w:history="1">
              <w:r w:rsidR="00B45500" w:rsidRPr="000450C7">
                <w:rPr>
                  <w:rStyle w:val="Hyperlink"/>
                  <w:rFonts w:ascii="Arial" w:hAnsi="Arial" w:cs="Arial"/>
                  <w:sz w:val="20"/>
                  <w:szCs w:val="20"/>
                </w:rPr>
                <w:t>http://www.ops.fhwa.dot.gov/publications/fhwahop12050/index.htm</w:t>
              </w:r>
            </w:hyperlink>
          </w:p>
          <w:p w:rsidR="00E33A47" w:rsidRDefault="00E33A47" w:rsidP="00E33A47">
            <w:pPr>
              <w:rPr>
                <w:rFonts w:ascii="Arial" w:hAnsi="Arial" w:cs="Arial"/>
                <w:sz w:val="20"/>
                <w:szCs w:val="20"/>
              </w:rPr>
            </w:pPr>
          </w:p>
          <w:p w:rsidR="00601EBD" w:rsidRDefault="00B73B47" w:rsidP="003831F2">
            <w:pPr>
              <w:rPr>
                <w:rFonts w:ascii="Arial" w:hAnsi="Arial" w:cs="Arial"/>
                <w:sz w:val="20"/>
                <w:szCs w:val="20"/>
              </w:rPr>
            </w:pPr>
            <w:r>
              <w:rPr>
                <w:rFonts w:ascii="Arial" w:hAnsi="Arial" w:cs="Arial"/>
                <w:sz w:val="20"/>
                <w:szCs w:val="20"/>
              </w:rPr>
              <w:t xml:space="preserve">The TMC Data Capture for Mobility and Performance Measures project was </w:t>
            </w:r>
            <w:r w:rsidR="00886F96">
              <w:rPr>
                <w:rFonts w:ascii="Arial" w:hAnsi="Arial" w:cs="Arial"/>
                <w:sz w:val="20"/>
                <w:szCs w:val="20"/>
              </w:rPr>
              <w:t>on schedule</w:t>
            </w:r>
            <w:r w:rsidR="00E33A47">
              <w:rPr>
                <w:rFonts w:ascii="Arial" w:hAnsi="Arial" w:cs="Arial"/>
                <w:sz w:val="20"/>
                <w:szCs w:val="20"/>
              </w:rPr>
              <w:t>. A</w:t>
            </w:r>
            <w:r w:rsidR="00886F96">
              <w:rPr>
                <w:rFonts w:ascii="Arial" w:hAnsi="Arial" w:cs="Arial"/>
                <w:sz w:val="20"/>
                <w:szCs w:val="20"/>
              </w:rPr>
              <w:t xml:space="preserve"> conference call was held</w:t>
            </w:r>
            <w:r w:rsidR="00E33A47">
              <w:rPr>
                <w:rFonts w:ascii="Arial" w:hAnsi="Arial" w:cs="Arial"/>
                <w:sz w:val="20"/>
                <w:szCs w:val="20"/>
              </w:rPr>
              <w:t xml:space="preserve"> in October</w:t>
            </w:r>
            <w:r w:rsidR="00886F96">
              <w:rPr>
                <w:rFonts w:ascii="Arial" w:hAnsi="Arial" w:cs="Arial"/>
                <w:sz w:val="20"/>
                <w:szCs w:val="20"/>
              </w:rPr>
              <w:t xml:space="preserve"> to discuss comments </w:t>
            </w:r>
            <w:r w:rsidR="00E33A47">
              <w:rPr>
                <w:rFonts w:ascii="Arial" w:hAnsi="Arial" w:cs="Arial"/>
                <w:sz w:val="20"/>
                <w:szCs w:val="20"/>
              </w:rPr>
              <w:t>on the draft guidebook</w:t>
            </w:r>
            <w:r w:rsidR="00886F96">
              <w:rPr>
                <w:rFonts w:ascii="Arial" w:hAnsi="Arial" w:cs="Arial"/>
                <w:sz w:val="20"/>
                <w:szCs w:val="20"/>
              </w:rPr>
              <w:t xml:space="preserve">. A revised guidebook </w:t>
            </w:r>
            <w:r w:rsidR="00E33A47">
              <w:rPr>
                <w:rFonts w:ascii="Arial" w:hAnsi="Arial" w:cs="Arial"/>
                <w:sz w:val="20"/>
                <w:szCs w:val="20"/>
              </w:rPr>
              <w:t>was</w:t>
            </w:r>
            <w:r w:rsidR="00886F96">
              <w:rPr>
                <w:rFonts w:ascii="Arial" w:hAnsi="Arial" w:cs="Arial"/>
                <w:sz w:val="20"/>
                <w:szCs w:val="20"/>
              </w:rPr>
              <w:t xml:space="preserve"> </w:t>
            </w:r>
            <w:r w:rsidR="00E33A47">
              <w:rPr>
                <w:rFonts w:ascii="Arial" w:hAnsi="Arial" w:cs="Arial"/>
                <w:sz w:val="20"/>
                <w:szCs w:val="20"/>
              </w:rPr>
              <w:t>submitted in December</w:t>
            </w:r>
            <w:r w:rsidR="00886F96">
              <w:rPr>
                <w:rFonts w:ascii="Arial" w:hAnsi="Arial" w:cs="Arial"/>
                <w:sz w:val="20"/>
                <w:szCs w:val="20"/>
              </w:rPr>
              <w:t>.</w:t>
            </w:r>
          </w:p>
          <w:p w:rsidR="00C10D97" w:rsidRDefault="00C10D97" w:rsidP="003831F2">
            <w:pPr>
              <w:rPr>
                <w:rFonts w:ascii="Arial" w:hAnsi="Arial" w:cs="Arial"/>
                <w:sz w:val="20"/>
                <w:szCs w:val="20"/>
              </w:rPr>
            </w:pPr>
          </w:p>
          <w:p w:rsidR="00B73B47" w:rsidRDefault="009E15E5" w:rsidP="003831F2">
            <w:pPr>
              <w:rPr>
                <w:rFonts w:ascii="Arial" w:hAnsi="Arial" w:cs="Arial"/>
                <w:sz w:val="20"/>
                <w:szCs w:val="20"/>
              </w:rPr>
            </w:pPr>
            <w:r>
              <w:rPr>
                <w:rFonts w:ascii="Arial" w:hAnsi="Arial" w:cs="Arial"/>
                <w:sz w:val="20"/>
                <w:szCs w:val="20"/>
              </w:rPr>
              <w:t>The Impacts of Technology Advancements on TMC Operations project</w:t>
            </w:r>
            <w:r w:rsidR="00886F96">
              <w:rPr>
                <w:rFonts w:ascii="Arial" w:hAnsi="Arial" w:cs="Arial"/>
                <w:sz w:val="20"/>
                <w:szCs w:val="20"/>
              </w:rPr>
              <w:t xml:space="preserve"> was on schedule. A draft version of the project report </w:t>
            </w:r>
            <w:r w:rsidR="00E33A47">
              <w:rPr>
                <w:rFonts w:ascii="Arial" w:hAnsi="Arial" w:cs="Arial"/>
                <w:sz w:val="20"/>
                <w:szCs w:val="20"/>
              </w:rPr>
              <w:t>was submitted for review in November</w:t>
            </w:r>
            <w:r w:rsidR="00886F96">
              <w:rPr>
                <w:rFonts w:ascii="Arial" w:hAnsi="Arial" w:cs="Arial"/>
                <w:sz w:val="20"/>
                <w:szCs w:val="20"/>
              </w:rPr>
              <w:t>.</w:t>
            </w:r>
            <w:r w:rsidR="00E33A47">
              <w:rPr>
                <w:rFonts w:ascii="Arial" w:hAnsi="Arial" w:cs="Arial"/>
                <w:sz w:val="20"/>
                <w:szCs w:val="20"/>
              </w:rPr>
              <w:t xml:space="preserve"> A final draft version of the report was submitted in December.</w:t>
            </w:r>
          </w:p>
          <w:p w:rsidR="00E33A47" w:rsidRDefault="00E33A47" w:rsidP="003831F2">
            <w:pPr>
              <w:rPr>
                <w:rFonts w:ascii="Arial" w:hAnsi="Arial" w:cs="Arial"/>
                <w:sz w:val="20"/>
                <w:szCs w:val="20"/>
              </w:rPr>
            </w:pPr>
          </w:p>
          <w:p w:rsidR="006E7D64" w:rsidRDefault="00E33A47" w:rsidP="003831F2">
            <w:pPr>
              <w:rPr>
                <w:rFonts w:ascii="Arial" w:hAnsi="Arial" w:cs="Arial"/>
                <w:sz w:val="20"/>
                <w:szCs w:val="20"/>
              </w:rPr>
            </w:pPr>
            <w:r>
              <w:rPr>
                <w:rFonts w:ascii="Arial" w:hAnsi="Arial" w:cs="Arial"/>
                <w:sz w:val="20"/>
                <w:szCs w:val="20"/>
              </w:rPr>
              <w:t>A list of potential safety and public service messages was provided to the members to review and react as part of the Effectiveness of Safety and Public Service Messages on DMS project. The contractor would base on feedback from the members to develop surveys for the project.</w:t>
            </w:r>
          </w:p>
          <w:p w:rsidR="00AB2A58" w:rsidRDefault="00AB2A58" w:rsidP="003831F2">
            <w:pPr>
              <w:rPr>
                <w:rFonts w:ascii="Arial" w:hAnsi="Arial" w:cs="Arial"/>
                <w:sz w:val="20"/>
                <w:szCs w:val="20"/>
              </w:rPr>
            </w:pPr>
          </w:p>
          <w:p w:rsidR="00886F96" w:rsidRDefault="000C089D" w:rsidP="003831F2">
            <w:pPr>
              <w:rPr>
                <w:rFonts w:ascii="Arial" w:hAnsi="Arial" w:cs="Arial"/>
                <w:sz w:val="20"/>
                <w:szCs w:val="20"/>
              </w:rPr>
            </w:pPr>
            <w:r>
              <w:rPr>
                <w:rFonts w:ascii="Arial" w:hAnsi="Arial" w:cs="Arial"/>
                <w:sz w:val="20"/>
                <w:szCs w:val="20"/>
              </w:rPr>
              <w:t xml:space="preserve">The contractor for the </w:t>
            </w:r>
            <w:r w:rsidR="00484FC5" w:rsidRPr="000C089D">
              <w:rPr>
                <w:rFonts w:ascii="Arial" w:hAnsi="Arial" w:cs="Arial"/>
                <w:sz w:val="20"/>
                <w:szCs w:val="20"/>
              </w:rPr>
              <w:t>Travel Time on Arterials/Rural Roadways – State-of-the-Practice Synthesis on Technology</w:t>
            </w:r>
            <w:r>
              <w:rPr>
                <w:rFonts w:ascii="Arial" w:hAnsi="Arial" w:cs="Arial"/>
                <w:sz w:val="20"/>
                <w:szCs w:val="20"/>
              </w:rPr>
              <w:t xml:space="preserve"> Project completed literature review and developed draft annotated outlines for the project reports. Comments from the members were provided to the contractor. Revised outlines were expected in the next reporting period.</w:t>
            </w:r>
          </w:p>
          <w:p w:rsidR="00AB2A58" w:rsidRDefault="00AB2A58" w:rsidP="003831F2">
            <w:pPr>
              <w:rPr>
                <w:rFonts w:ascii="Arial" w:hAnsi="Arial" w:cs="Arial"/>
                <w:sz w:val="20"/>
                <w:szCs w:val="20"/>
              </w:rPr>
            </w:pPr>
          </w:p>
          <w:p w:rsidR="00E716E6" w:rsidRDefault="00E716E6" w:rsidP="00E716E6">
            <w:pPr>
              <w:rPr>
                <w:rFonts w:ascii="Arial" w:hAnsi="Arial" w:cs="Arial"/>
                <w:sz w:val="20"/>
                <w:szCs w:val="20"/>
              </w:rPr>
            </w:pPr>
            <w:r>
              <w:rPr>
                <w:rFonts w:ascii="Arial" w:hAnsi="Arial" w:cs="Arial"/>
                <w:sz w:val="20"/>
                <w:szCs w:val="20"/>
              </w:rPr>
              <w:t>A conference call with the members was held on December 18, 2012 to discuss program business, review progress, and discuss the planning and preparation for the 2013 annual meeting.</w:t>
            </w:r>
          </w:p>
          <w:p w:rsidR="00E716E6" w:rsidRDefault="00E716E6" w:rsidP="003831F2">
            <w:pPr>
              <w:rPr>
                <w:rFonts w:ascii="Arial" w:hAnsi="Arial" w:cs="Arial"/>
                <w:sz w:val="20"/>
                <w:szCs w:val="20"/>
              </w:rPr>
            </w:pPr>
          </w:p>
          <w:p w:rsidR="00AB2A58" w:rsidRDefault="00AB2A58" w:rsidP="003831F2">
            <w:pPr>
              <w:rPr>
                <w:rFonts w:ascii="Arial" w:hAnsi="Arial" w:cs="Arial"/>
                <w:sz w:val="20"/>
                <w:szCs w:val="20"/>
              </w:rPr>
            </w:pPr>
          </w:p>
          <w:p w:rsidR="000C089D" w:rsidRDefault="000C089D"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D7661D" w:rsidP="003831F2">
            <w:pPr>
              <w:rPr>
                <w:rFonts w:ascii="Arial" w:hAnsi="Arial" w:cs="Arial"/>
                <w:sz w:val="20"/>
                <w:szCs w:val="20"/>
              </w:rPr>
            </w:pPr>
            <w:r>
              <w:rPr>
                <w:rFonts w:ascii="Arial" w:hAnsi="Arial" w:cs="Arial"/>
                <w:sz w:val="20"/>
                <w:szCs w:val="20"/>
              </w:rPr>
              <w:t>T</w:t>
            </w:r>
            <w:r w:rsidR="00484FC5">
              <w:rPr>
                <w:rFonts w:ascii="Arial" w:hAnsi="Arial" w:cs="Arial"/>
                <w:sz w:val="20"/>
                <w:szCs w:val="20"/>
              </w:rPr>
              <w:t xml:space="preserve">he Best Practices for Road Condition Reporting Systems project will </w:t>
            </w:r>
            <w:r>
              <w:rPr>
                <w:rFonts w:ascii="Arial" w:hAnsi="Arial" w:cs="Arial"/>
                <w:sz w:val="20"/>
                <w:szCs w:val="20"/>
              </w:rPr>
              <w:t>be awarded and initiated</w:t>
            </w:r>
            <w:r w:rsidR="00484FC5">
              <w:rPr>
                <w:rFonts w:ascii="Arial" w:hAnsi="Arial" w:cs="Arial"/>
                <w:sz w:val="20"/>
                <w:szCs w:val="20"/>
              </w:rPr>
              <w:t>.</w:t>
            </w:r>
          </w:p>
          <w:p w:rsidR="00601EBD" w:rsidRDefault="00601EBD" w:rsidP="003831F2">
            <w:pPr>
              <w:rPr>
                <w:rFonts w:ascii="Arial" w:hAnsi="Arial" w:cs="Arial"/>
                <w:sz w:val="20"/>
                <w:szCs w:val="20"/>
              </w:rPr>
            </w:pPr>
          </w:p>
          <w:p w:rsidR="00484FC5" w:rsidRDefault="00484FC5" w:rsidP="00484FC5">
            <w:pPr>
              <w:rPr>
                <w:rFonts w:ascii="Arial" w:hAnsi="Arial" w:cs="Arial"/>
                <w:sz w:val="20"/>
                <w:szCs w:val="20"/>
              </w:rPr>
            </w:pPr>
            <w:r>
              <w:rPr>
                <w:rFonts w:ascii="Arial" w:hAnsi="Arial" w:cs="Arial"/>
                <w:sz w:val="20"/>
                <w:szCs w:val="20"/>
              </w:rPr>
              <w:t xml:space="preserve">The SOW for the </w:t>
            </w:r>
            <w:r w:rsidRPr="00484FC5">
              <w:rPr>
                <w:rFonts w:ascii="Arial" w:hAnsi="Arial" w:cs="Arial"/>
                <w:sz w:val="20"/>
                <w:szCs w:val="20"/>
              </w:rPr>
              <w:t>Roles of TMC in Incident Management on Managed Lanes</w:t>
            </w:r>
            <w:r>
              <w:rPr>
                <w:rFonts w:ascii="Arial" w:hAnsi="Arial" w:cs="Arial"/>
                <w:sz w:val="20"/>
                <w:szCs w:val="20"/>
              </w:rPr>
              <w:t xml:space="preserve"> project will be </w:t>
            </w:r>
            <w:r w:rsidR="00D7661D">
              <w:rPr>
                <w:rFonts w:ascii="Arial" w:hAnsi="Arial" w:cs="Arial"/>
                <w:sz w:val="20"/>
                <w:szCs w:val="20"/>
              </w:rPr>
              <w:t xml:space="preserve">finalized </w:t>
            </w:r>
            <w:r>
              <w:rPr>
                <w:rFonts w:ascii="Arial" w:hAnsi="Arial" w:cs="Arial"/>
                <w:sz w:val="20"/>
                <w:szCs w:val="20"/>
              </w:rPr>
              <w:t>and ready for advertisement prior to the end of the next quarter.</w:t>
            </w:r>
          </w:p>
          <w:p w:rsidR="00D7661D" w:rsidRDefault="00D7661D" w:rsidP="00484FC5">
            <w:pPr>
              <w:rPr>
                <w:rFonts w:ascii="Arial" w:hAnsi="Arial" w:cs="Arial"/>
                <w:sz w:val="20"/>
                <w:szCs w:val="20"/>
              </w:rPr>
            </w:pPr>
          </w:p>
          <w:p w:rsidR="00D7661D" w:rsidRDefault="00D7661D" w:rsidP="00D7661D">
            <w:pPr>
              <w:rPr>
                <w:rFonts w:ascii="Arial" w:hAnsi="Arial" w:cs="Arial"/>
                <w:sz w:val="20"/>
                <w:szCs w:val="20"/>
              </w:rPr>
            </w:pPr>
            <w:r>
              <w:rPr>
                <w:rFonts w:ascii="Arial" w:hAnsi="Arial" w:cs="Arial"/>
                <w:sz w:val="20"/>
                <w:szCs w:val="20"/>
              </w:rPr>
              <w:t>The SOW for the Guidebook for Developing Virtual TMCs project will be developed and ready for advertisement prior to the end of the next quarter.</w:t>
            </w:r>
          </w:p>
          <w:p w:rsidR="00D7661D" w:rsidRDefault="00D7661D" w:rsidP="00484FC5">
            <w:pPr>
              <w:rPr>
                <w:rFonts w:ascii="Arial" w:hAnsi="Arial" w:cs="Arial"/>
                <w:sz w:val="20"/>
                <w:szCs w:val="20"/>
              </w:rPr>
            </w:pPr>
          </w:p>
          <w:p w:rsidR="00545C06" w:rsidRDefault="00D7661D" w:rsidP="003831F2">
            <w:pPr>
              <w:rPr>
                <w:rFonts w:ascii="Arial" w:hAnsi="Arial" w:cs="Arial"/>
                <w:sz w:val="20"/>
                <w:szCs w:val="20"/>
              </w:rPr>
            </w:pPr>
            <w:r>
              <w:rPr>
                <w:rFonts w:ascii="Arial" w:hAnsi="Arial" w:cs="Arial"/>
                <w:sz w:val="20"/>
                <w:szCs w:val="20"/>
              </w:rPr>
              <w:t>A conference call with the members will be held on March 5, 2013 to discuss program business, review progress, and discuss the upcoming annual meeting.</w:t>
            </w:r>
          </w:p>
          <w:p w:rsidR="00545C06" w:rsidRDefault="00545C0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484FC5" w:rsidRDefault="00484FC5"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545C06" w:rsidP="004D1943">
            <w:pPr>
              <w:rPr>
                <w:rFonts w:ascii="Arial" w:hAnsi="Arial" w:cs="Arial"/>
                <w:sz w:val="20"/>
                <w:szCs w:val="20"/>
              </w:rPr>
            </w:pPr>
            <w:r>
              <w:rPr>
                <w:rFonts w:ascii="Arial" w:hAnsi="Arial" w:cs="Arial"/>
                <w:sz w:val="20"/>
                <w:szCs w:val="20"/>
              </w:rPr>
              <w:t>None of this reporting period</w:t>
            </w:r>
            <w:r w:rsidR="004D1943">
              <w:rPr>
                <w:rFonts w:ascii="Arial" w:hAnsi="Arial" w:cs="Arial"/>
                <w:sz w:val="20"/>
                <w:szCs w:val="20"/>
              </w:rPr>
              <w:t>.</w:t>
            </w:r>
          </w:p>
          <w:p w:rsidR="00545C06" w:rsidRDefault="00545C06" w:rsidP="004D1943">
            <w:pPr>
              <w:rPr>
                <w:rFonts w:ascii="Arial" w:hAnsi="Arial" w:cs="Arial"/>
                <w:sz w:val="20"/>
                <w:szCs w:val="20"/>
              </w:rPr>
            </w:pPr>
          </w:p>
          <w:p w:rsidR="00545C06" w:rsidRPr="004D1943" w:rsidRDefault="00545C06" w:rsidP="004D1943">
            <w:pPr>
              <w:rPr>
                <w:rFonts w:ascii="Arial" w:hAnsi="Arial" w:cs="Arial"/>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484FC5" w:rsidRDefault="00484FC5"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AB2A58" w:rsidRDefault="00AB2A58" w:rsidP="004D1943">
            <w:pPr>
              <w:rPr>
                <w:rFonts w:ascii="Arial" w:hAnsi="Arial" w:cs="Arial"/>
                <w:b/>
                <w:sz w:val="20"/>
                <w:szCs w:val="20"/>
              </w:rPr>
            </w:pPr>
          </w:p>
          <w:p w:rsidR="00A63677" w:rsidRDefault="00A63677" w:rsidP="004D1943">
            <w:pPr>
              <w:rPr>
                <w:rFonts w:ascii="Arial" w:hAnsi="Arial" w:cs="Arial"/>
                <w:b/>
                <w:sz w:val="20"/>
                <w:szCs w:val="20"/>
              </w:rPr>
            </w:pPr>
          </w:p>
          <w:p w:rsidR="000C089D" w:rsidRDefault="000C089D" w:rsidP="004D1943">
            <w:pPr>
              <w:rPr>
                <w:rFonts w:ascii="Arial" w:hAnsi="Arial" w:cs="Arial"/>
                <w:b/>
                <w:sz w:val="20"/>
                <w:szCs w:val="20"/>
              </w:rPr>
            </w:pPr>
          </w:p>
          <w:p w:rsidR="000C089D" w:rsidRDefault="000C089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lastRenderedPageBreak/>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D2E" w:rsidRDefault="00231D2E" w:rsidP="00106C83">
      <w:pPr>
        <w:spacing w:after="0" w:line="240" w:lineRule="auto"/>
      </w:pPr>
      <w:r>
        <w:separator/>
      </w:r>
    </w:p>
  </w:endnote>
  <w:endnote w:type="continuationSeparator" w:id="0">
    <w:p w:rsidR="00231D2E" w:rsidRDefault="00231D2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D2E" w:rsidRDefault="00231D2E" w:rsidP="00106C83">
      <w:pPr>
        <w:spacing w:after="0" w:line="240" w:lineRule="auto"/>
      </w:pPr>
      <w:r>
        <w:separator/>
      </w:r>
    </w:p>
  </w:footnote>
  <w:footnote w:type="continuationSeparator" w:id="0">
    <w:p w:rsidR="00231D2E" w:rsidRDefault="00231D2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089D"/>
    <w:rsid w:val="000F5A9F"/>
    <w:rsid w:val="00106C83"/>
    <w:rsid w:val="001547D0"/>
    <w:rsid w:val="00161153"/>
    <w:rsid w:val="001616A0"/>
    <w:rsid w:val="0021446D"/>
    <w:rsid w:val="00231D2E"/>
    <w:rsid w:val="00293FD8"/>
    <w:rsid w:val="002A79C8"/>
    <w:rsid w:val="002C46E7"/>
    <w:rsid w:val="002F5455"/>
    <w:rsid w:val="0032353B"/>
    <w:rsid w:val="003831F2"/>
    <w:rsid w:val="0038705A"/>
    <w:rsid w:val="004144E6"/>
    <w:rsid w:val="004156B2"/>
    <w:rsid w:val="00437734"/>
    <w:rsid w:val="00484FC5"/>
    <w:rsid w:val="004863A0"/>
    <w:rsid w:val="004B466C"/>
    <w:rsid w:val="004D1943"/>
    <w:rsid w:val="004E14DC"/>
    <w:rsid w:val="00535598"/>
    <w:rsid w:val="00545C06"/>
    <w:rsid w:val="00547EE3"/>
    <w:rsid w:val="00551D8A"/>
    <w:rsid w:val="00581B36"/>
    <w:rsid w:val="00583E8E"/>
    <w:rsid w:val="00601EBD"/>
    <w:rsid w:val="00613269"/>
    <w:rsid w:val="00621F04"/>
    <w:rsid w:val="0063162C"/>
    <w:rsid w:val="00682C5E"/>
    <w:rsid w:val="006E7D64"/>
    <w:rsid w:val="00743C01"/>
    <w:rsid w:val="00786BF4"/>
    <w:rsid w:val="00790C4A"/>
    <w:rsid w:val="007E5BD2"/>
    <w:rsid w:val="00835671"/>
    <w:rsid w:val="00872F18"/>
    <w:rsid w:val="00874EF7"/>
    <w:rsid w:val="00886F96"/>
    <w:rsid w:val="00905DAC"/>
    <w:rsid w:val="009D408F"/>
    <w:rsid w:val="009E15E5"/>
    <w:rsid w:val="00A43875"/>
    <w:rsid w:val="00A63677"/>
    <w:rsid w:val="00AB2A58"/>
    <w:rsid w:val="00AE46B0"/>
    <w:rsid w:val="00B2185C"/>
    <w:rsid w:val="00B358DC"/>
    <w:rsid w:val="00B45500"/>
    <w:rsid w:val="00B66A21"/>
    <w:rsid w:val="00B73B47"/>
    <w:rsid w:val="00BE1CE1"/>
    <w:rsid w:val="00C03EBB"/>
    <w:rsid w:val="00C10D97"/>
    <w:rsid w:val="00C13753"/>
    <w:rsid w:val="00CB1464"/>
    <w:rsid w:val="00CB1CC6"/>
    <w:rsid w:val="00D42A15"/>
    <w:rsid w:val="00D7661D"/>
    <w:rsid w:val="00D9235A"/>
    <w:rsid w:val="00E33A47"/>
    <w:rsid w:val="00E35E0F"/>
    <w:rsid w:val="00E371D1"/>
    <w:rsid w:val="00E3731D"/>
    <w:rsid w:val="00E53738"/>
    <w:rsid w:val="00E716E6"/>
    <w:rsid w:val="00ED5F67"/>
    <w:rsid w:val="00EF08AE"/>
    <w:rsid w:val="00EF5790"/>
    <w:rsid w:val="00F54200"/>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B455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B455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s.fhwa.dot.gov/publications/fhwahop12050/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398A4-1C9B-4309-9C6D-3A8B9FC6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jimmy.chu</cp:lastModifiedBy>
  <cp:revision>3</cp:revision>
  <cp:lastPrinted>2011-06-21T20:32:00Z</cp:lastPrinted>
  <dcterms:created xsi:type="dcterms:W3CDTF">2013-01-24T20:25:00Z</dcterms:created>
  <dcterms:modified xsi:type="dcterms:W3CDTF">2013-01-25T15:31:00Z</dcterms:modified>
</cp:coreProperties>
</file>