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w:t>
      </w:r>
      <w:r w:rsidR="007913B6" w:rsidRPr="00150C51">
        <w:rPr>
          <w:rFonts w:ascii="Arial" w:hAnsi="Arial" w:cs="Arial"/>
          <w:sz w:val="24"/>
          <w:szCs w:val="24"/>
          <w:u w:val="single"/>
        </w:rPr>
        <w:t xml:space="preserve">July </w:t>
      </w:r>
      <w:r w:rsidR="00BA568A" w:rsidRPr="00150C51">
        <w:rPr>
          <w:rFonts w:ascii="Arial" w:hAnsi="Arial" w:cs="Arial"/>
          <w:sz w:val="24"/>
          <w:szCs w:val="24"/>
          <w:u w:val="single"/>
        </w:rPr>
        <w:t>31,</w:t>
      </w:r>
      <w:r w:rsidR="00BA568A" w:rsidRPr="00BA568A">
        <w:rPr>
          <w:rFonts w:ascii="Arial" w:hAnsi="Arial" w:cs="Arial"/>
          <w:sz w:val="24"/>
          <w:szCs w:val="24"/>
          <w:u w:val="single"/>
        </w:rPr>
        <w:t xml:space="preserve"> 201</w:t>
      </w:r>
      <w:r w:rsidR="001D2559">
        <w:rPr>
          <w:rFonts w:ascii="Arial" w:hAnsi="Arial" w:cs="Arial"/>
          <w:sz w:val="24"/>
          <w:szCs w:val="24"/>
          <w:u w:val="single"/>
        </w:rPr>
        <w:t>2</w:t>
      </w:r>
      <w:bookmarkStart w:id="0" w:name="_GoBack"/>
      <w:bookmarkEnd w:id="0"/>
      <w:r>
        <w:rPr>
          <w:rFonts w:ascii="Arial" w:hAnsi="Arial" w:cs="Arial"/>
          <w:sz w:val="24"/>
          <w:szCs w:val="24"/>
        </w:rPr>
        <w:t>________</w:t>
      </w:r>
    </w:p>
    <w:p w:rsidR="00B358DC" w:rsidRDefault="00B358DC" w:rsidP="00FF32BE">
      <w:pPr>
        <w:spacing w:after="0"/>
        <w:ind w:left="-720" w:right="-720"/>
        <w:rPr>
          <w:rFonts w:ascii="Arial" w:hAnsi="Arial" w:cs="Arial"/>
          <w:sz w:val="24"/>
          <w:szCs w:val="24"/>
        </w:rPr>
      </w:pPr>
    </w:p>
    <w:p w:rsidR="00551D8A" w:rsidRDefault="00DA2970"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Pr>
          <w:rFonts w:ascii="Arial" w:hAnsi="Arial" w:cs="Arial"/>
          <w:sz w:val="24"/>
          <w:szCs w:val="24"/>
          <w:u w:val="single"/>
        </w:rPr>
        <w:t>Texas Department of Transportation (TxDOT)</w:t>
      </w:r>
      <w:r>
        <w:rPr>
          <w:rFonts w:ascii="Arial" w:hAnsi="Arial" w:cs="Arial"/>
          <w:sz w:val="24"/>
          <w:szCs w:val="24"/>
        </w:rPr>
        <w:t>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425091" w:rsidRDefault="00DA2970" w:rsidP="00551D8A">
            <w:pPr>
              <w:ind w:right="-720"/>
              <w:rPr>
                <w:rFonts w:ascii="Arial" w:hAnsi="Arial" w:cs="Arial"/>
                <w:sz w:val="20"/>
                <w:szCs w:val="20"/>
              </w:rPr>
            </w:pPr>
            <w:r w:rsidRPr="00425091">
              <w:rPr>
                <w:rFonts w:ascii="Arial" w:hAnsi="Arial" w:cs="Arial"/>
                <w:sz w:val="20"/>
                <w:szCs w:val="20"/>
              </w:rPr>
              <w:t>TPF-5(198)</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40DFD" w:rsidP="00037FBC">
            <w:pPr>
              <w:ind w:right="-720"/>
              <w:rPr>
                <w:rFonts w:ascii="Arial" w:hAnsi="Arial" w:cs="Arial"/>
                <w:sz w:val="20"/>
                <w:szCs w:val="20"/>
              </w:rPr>
            </w:pPr>
            <w:proofErr w:type="spellStart"/>
            <w:r>
              <w:rPr>
                <w:rFonts w:ascii="Arial" w:hAnsi="Arial" w:cs="Arial"/>
                <w:sz w:val="36"/>
                <w:szCs w:val="36"/>
              </w:rPr>
              <w:t>X</w:t>
            </w:r>
            <w:r w:rsidR="00551D8A" w:rsidRPr="00551D8A">
              <w:rPr>
                <w:rFonts w:ascii="Arial" w:hAnsi="Arial" w:cs="Arial"/>
                <w:sz w:val="36"/>
                <w:szCs w:val="36"/>
              </w:rPr>
              <w:t>□</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rsidR="00551D8A" w:rsidRDefault="00456B4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456B49">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425091" w:rsidRDefault="00DA2970" w:rsidP="00551D8A">
            <w:pPr>
              <w:ind w:right="-720"/>
              <w:rPr>
                <w:rFonts w:ascii="Arial" w:hAnsi="Arial" w:cs="Arial"/>
                <w:sz w:val="20"/>
                <w:szCs w:val="20"/>
              </w:rPr>
            </w:pPr>
            <w:r w:rsidRPr="00425091">
              <w:rPr>
                <w:rFonts w:ascii="Arial" w:hAnsi="Arial" w:cs="Arial"/>
                <w:sz w:val="20"/>
                <w:szCs w:val="20"/>
              </w:rPr>
              <w:t>Urban Mobility Study, 2009 – 2013 Continuation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A2970" w:rsidRPr="00DA2970" w:rsidRDefault="00DA2970" w:rsidP="00551D8A">
            <w:pPr>
              <w:ind w:right="-720"/>
              <w:rPr>
                <w:rFonts w:ascii="Arial" w:hAnsi="Arial" w:cs="Arial"/>
                <w:sz w:val="20"/>
                <w:szCs w:val="20"/>
              </w:rPr>
            </w:pPr>
            <w:r w:rsidRPr="00DA2970">
              <w:rPr>
                <w:rFonts w:ascii="Arial" w:hAnsi="Arial" w:cs="Arial"/>
                <w:sz w:val="20"/>
                <w:szCs w:val="20"/>
              </w:rPr>
              <w:t>Janie Temple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A2970" w:rsidRPr="00DA2970" w:rsidRDefault="00DA2970" w:rsidP="00DA2970">
            <w:pPr>
              <w:ind w:right="-720"/>
              <w:rPr>
                <w:rFonts w:ascii="Arial" w:hAnsi="Arial" w:cs="Arial"/>
                <w:sz w:val="20"/>
                <w:szCs w:val="20"/>
              </w:rPr>
            </w:pPr>
            <w:r>
              <w:rPr>
                <w:rFonts w:ascii="Arial" w:hAnsi="Arial" w:cs="Arial"/>
                <w:sz w:val="20"/>
                <w:szCs w:val="20"/>
              </w:rPr>
              <w:t>(</w:t>
            </w:r>
            <w:r w:rsidRPr="00DA2970">
              <w:rPr>
                <w:rFonts w:ascii="Arial" w:hAnsi="Arial" w:cs="Arial"/>
                <w:sz w:val="20"/>
                <w:szCs w:val="20"/>
              </w:rPr>
              <w:t>512</w:t>
            </w:r>
            <w:r>
              <w:rPr>
                <w:rFonts w:ascii="Arial" w:hAnsi="Arial" w:cs="Arial"/>
                <w:sz w:val="20"/>
                <w:szCs w:val="20"/>
              </w:rPr>
              <w:t xml:space="preserve">) </w:t>
            </w:r>
            <w:r w:rsidRPr="00DA2970">
              <w:rPr>
                <w:rFonts w:ascii="Arial" w:hAnsi="Arial" w:cs="Arial"/>
                <w:sz w:val="20"/>
                <w:szCs w:val="20"/>
              </w:rPr>
              <w:t>486-5107</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A2970" w:rsidP="00551D8A">
            <w:pPr>
              <w:ind w:right="-720"/>
              <w:rPr>
                <w:rFonts w:ascii="Arial" w:hAnsi="Arial" w:cs="Arial"/>
                <w:sz w:val="20"/>
                <w:szCs w:val="20"/>
              </w:rPr>
            </w:pPr>
            <w:r>
              <w:rPr>
                <w:rFonts w:ascii="Arial" w:hAnsi="Arial" w:cs="Arial"/>
                <w:sz w:val="20"/>
                <w:szCs w:val="20"/>
              </w:rPr>
              <w:t>Janie.temple@txdot.gov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Other Project ID (i.e., contract #):</w:t>
            </w:r>
          </w:p>
          <w:p w:rsidR="00DA2970" w:rsidRPr="00DA2970" w:rsidRDefault="00DA2970" w:rsidP="00DA2970">
            <w:pPr>
              <w:ind w:right="-720"/>
              <w:rPr>
                <w:rFonts w:ascii="Arial" w:hAnsi="Arial" w:cs="Arial"/>
                <w:sz w:val="20"/>
                <w:szCs w:val="20"/>
              </w:rPr>
            </w:pPr>
            <w:r w:rsidRPr="00DA2970">
              <w:rPr>
                <w:rFonts w:ascii="Arial" w:hAnsi="Arial" w:cs="Arial"/>
                <w:sz w:val="20"/>
                <w:szCs w:val="20"/>
              </w:rPr>
              <w:t>TxDOT contract 50-0XXIA0012</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A2970" w:rsidP="00F27CE6">
            <w:pPr>
              <w:ind w:right="-720"/>
              <w:rPr>
                <w:rFonts w:ascii="Arial" w:hAnsi="Arial" w:cs="Arial"/>
                <w:sz w:val="20"/>
                <w:szCs w:val="20"/>
              </w:rPr>
            </w:pPr>
            <w:r>
              <w:rPr>
                <w:rFonts w:ascii="Arial" w:hAnsi="Arial" w:cs="Arial"/>
                <w:sz w:val="20"/>
                <w:szCs w:val="20"/>
              </w:rPr>
              <w:t>9/8/08</w:t>
            </w:r>
          </w:p>
          <w:p w:rsidR="00535598" w:rsidRPr="00B66A21" w:rsidRDefault="00535598" w:rsidP="00F27CE6">
            <w:pPr>
              <w:ind w:right="-720"/>
              <w:rPr>
                <w:rFonts w:ascii="Arial" w:hAnsi="Arial" w:cs="Arial"/>
                <w:sz w:val="20"/>
                <w:szCs w:val="20"/>
              </w:rPr>
            </w:pPr>
          </w:p>
        </w:tc>
      </w:tr>
      <w:tr w:rsidR="00535598" w:rsidRPr="00B66A21" w:rsidTr="00C13753">
        <w:tc>
          <w:tcPr>
            <w:tcW w:w="4158" w:type="dxa"/>
          </w:tcPr>
          <w:p w:rsidR="00535598" w:rsidRDefault="00535598" w:rsidP="00F27CE6">
            <w:pPr>
              <w:ind w:right="-720"/>
              <w:rPr>
                <w:rFonts w:ascii="Arial" w:hAnsi="Arial" w:cs="Arial"/>
                <w:b/>
                <w:sz w:val="20"/>
                <w:szCs w:val="20"/>
              </w:rPr>
            </w:pPr>
            <w:r w:rsidRPr="00C13753">
              <w:rPr>
                <w:rFonts w:ascii="Arial" w:hAnsi="Arial" w:cs="Arial"/>
                <w:b/>
                <w:sz w:val="20"/>
                <w:szCs w:val="20"/>
              </w:rPr>
              <w:t>Original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Current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F27CE6">
            <w:pPr>
              <w:ind w:right="-720"/>
              <w:rPr>
                <w:rFonts w:ascii="Arial" w:hAnsi="Arial" w:cs="Arial"/>
                <w:sz w:val="20"/>
                <w:szCs w:val="20"/>
              </w:rPr>
            </w:pPr>
          </w:p>
          <w:p w:rsidR="00535598" w:rsidRPr="00B66A21" w:rsidRDefault="00535598" w:rsidP="00F27CE6">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F2CD1" w:rsidP="00551D8A">
      <w:pPr>
        <w:spacing w:after="0"/>
        <w:ind w:left="-720" w:right="-720"/>
        <w:rPr>
          <w:rFonts w:ascii="Arial" w:hAnsi="Arial" w:cs="Arial"/>
          <w:sz w:val="20"/>
          <w:szCs w:val="20"/>
        </w:rPr>
      </w:pPr>
      <w:proofErr w:type="gramStart"/>
      <w:r w:rsidRPr="00456B49">
        <w:rPr>
          <w:rFonts w:ascii="Arial" w:hAnsi="Arial" w:cs="Arial"/>
          <w:sz w:val="28"/>
          <w:szCs w:val="28"/>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A568A" w:rsidP="00551D8A">
            <w:pPr>
              <w:ind w:right="-720"/>
              <w:rPr>
                <w:rFonts w:ascii="Arial" w:hAnsi="Arial" w:cs="Arial"/>
                <w:sz w:val="20"/>
                <w:szCs w:val="20"/>
              </w:rPr>
            </w:pPr>
            <w:r>
              <w:rPr>
                <w:rFonts w:ascii="Arial" w:hAnsi="Arial" w:cs="Arial"/>
                <w:sz w:val="20"/>
                <w:szCs w:val="20"/>
              </w:rPr>
              <w:t>$1,670,000</w:t>
            </w:r>
          </w:p>
        </w:tc>
        <w:tc>
          <w:tcPr>
            <w:tcW w:w="3330" w:type="dxa"/>
          </w:tcPr>
          <w:p w:rsidR="00874EF7" w:rsidRPr="00B66A21" w:rsidRDefault="00DA2970" w:rsidP="003D57A6">
            <w:pPr>
              <w:ind w:right="-720"/>
              <w:rPr>
                <w:rFonts w:ascii="Arial" w:hAnsi="Arial" w:cs="Arial"/>
                <w:sz w:val="20"/>
                <w:szCs w:val="20"/>
              </w:rPr>
            </w:pPr>
            <w:r>
              <w:rPr>
                <w:rFonts w:ascii="Arial" w:hAnsi="Arial" w:cs="Arial"/>
                <w:sz w:val="20"/>
                <w:szCs w:val="20"/>
              </w:rPr>
              <w:t>$1,</w:t>
            </w:r>
            <w:r w:rsidR="003D57A6">
              <w:rPr>
                <w:rFonts w:ascii="Arial" w:hAnsi="Arial" w:cs="Arial"/>
                <w:sz w:val="20"/>
                <w:szCs w:val="20"/>
              </w:rPr>
              <w:t>141</w:t>
            </w:r>
            <w:r>
              <w:rPr>
                <w:rFonts w:ascii="Arial" w:hAnsi="Arial" w:cs="Arial"/>
                <w:sz w:val="20"/>
                <w:szCs w:val="20"/>
              </w:rPr>
              <w:t>,</w:t>
            </w:r>
            <w:r w:rsidR="003D57A6">
              <w:rPr>
                <w:rFonts w:ascii="Arial" w:hAnsi="Arial" w:cs="Arial"/>
                <w:sz w:val="20"/>
                <w:szCs w:val="20"/>
              </w:rPr>
              <w:t>107</w:t>
            </w:r>
          </w:p>
        </w:tc>
        <w:tc>
          <w:tcPr>
            <w:tcW w:w="3420" w:type="dxa"/>
          </w:tcPr>
          <w:p w:rsidR="00874EF7" w:rsidRPr="00B66A21" w:rsidRDefault="00DA2970" w:rsidP="00551D8A">
            <w:pPr>
              <w:ind w:right="-720"/>
              <w:rPr>
                <w:rFonts w:ascii="Arial" w:hAnsi="Arial" w:cs="Arial"/>
                <w:sz w:val="20"/>
                <w:szCs w:val="20"/>
              </w:rPr>
            </w:pPr>
            <w:r>
              <w:rPr>
                <w:rFonts w:ascii="Arial" w:hAnsi="Arial" w:cs="Arial"/>
                <w:sz w:val="20"/>
                <w:szCs w:val="20"/>
              </w:rPr>
              <w:t>50%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A568A" w:rsidP="0067502E">
            <w:pPr>
              <w:ind w:right="-720"/>
              <w:rPr>
                <w:rFonts w:ascii="Arial" w:hAnsi="Arial" w:cs="Arial"/>
                <w:sz w:val="20"/>
                <w:szCs w:val="20"/>
              </w:rPr>
            </w:pPr>
            <w:r>
              <w:rPr>
                <w:rFonts w:ascii="Arial" w:hAnsi="Arial" w:cs="Arial"/>
                <w:sz w:val="20"/>
                <w:szCs w:val="20"/>
              </w:rPr>
              <w:t>$</w:t>
            </w:r>
            <w:r w:rsidR="0067502E">
              <w:rPr>
                <w:rFonts w:ascii="Arial" w:hAnsi="Arial" w:cs="Arial"/>
                <w:sz w:val="20"/>
                <w:szCs w:val="20"/>
              </w:rPr>
              <w:t>106</w:t>
            </w:r>
            <w:r w:rsidR="00216E70">
              <w:rPr>
                <w:rFonts w:ascii="Arial" w:hAnsi="Arial" w:cs="Arial"/>
                <w:sz w:val="20"/>
                <w:szCs w:val="20"/>
              </w:rPr>
              <w:t>,</w:t>
            </w:r>
            <w:r w:rsidR="0067502E">
              <w:rPr>
                <w:rFonts w:ascii="Arial" w:hAnsi="Arial" w:cs="Arial"/>
                <w:sz w:val="20"/>
                <w:szCs w:val="20"/>
              </w:rPr>
              <w:t>273</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7A4585">
                  <w:pPr>
                    <w:spacing w:after="0" w:line="334" w:lineRule="atLeast"/>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Background</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t xml:space="preserve">This study will be a continuation of existing project SPR-3(049), with the same scope, objectives, and contractor as the existing project. Beginning with federal fiscal year 2009, the project will be managed under the new pooled fund procedures, with a new project number. </w:t>
                  </w:r>
                </w:p>
              </w:tc>
            </w:tr>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7A4585">
                  <w:pPr>
                    <w:spacing w:after="0" w:line="334" w:lineRule="atLeast"/>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Objectives</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t xml:space="preserve">1) Form Steering Committee, which will decide on the congestion reduction methods to include in the new methodology and which cities will be included in study. </w:t>
                  </w:r>
                  <w:r w:rsidRPr="007A4585">
                    <w:rPr>
                      <w:rFonts w:ascii="Verdana" w:eastAsia="Times New Roman" w:hAnsi="Verdana" w:cs="Times New Roman"/>
                      <w:color w:val="333333"/>
                      <w:sz w:val="20"/>
                      <w:szCs w:val="20"/>
                    </w:rPr>
                    <w:br/>
                    <w:t xml:space="preserve">2) Continuously Refine the Congestion Index to include multimodal operations or regional operational improvement programs (i.e., ITS service, incident detection and response, travel demand management, transportation systems management, and computerized signal control coordination. </w:t>
                  </w:r>
                  <w:r w:rsidRPr="007A4585">
                    <w:rPr>
                      <w:rFonts w:ascii="Verdana" w:eastAsia="Times New Roman" w:hAnsi="Verdana" w:cs="Times New Roman"/>
                      <w:color w:val="333333"/>
                      <w:sz w:val="20"/>
                      <w:szCs w:val="20"/>
                    </w:rPr>
                    <w:br/>
                    <w:t xml:space="preserve">3) Maintain Existing Congestion Measures. </w:t>
                  </w:r>
                  <w:r w:rsidRPr="007A4585">
                    <w:rPr>
                      <w:rFonts w:ascii="Verdana" w:eastAsia="Times New Roman" w:hAnsi="Verdana" w:cs="Times New Roman"/>
                      <w:color w:val="333333"/>
                      <w:sz w:val="20"/>
                      <w:szCs w:val="20"/>
                    </w:rPr>
                    <w:br/>
                    <w:t xml:space="preserve">4) Add Additional Urban Areas. </w:t>
                  </w:r>
                  <w:r w:rsidRPr="007A4585">
                    <w:rPr>
                      <w:rFonts w:ascii="Verdana" w:eastAsia="Times New Roman" w:hAnsi="Verdana" w:cs="Times New Roman"/>
                      <w:color w:val="333333"/>
                      <w:sz w:val="20"/>
                      <w:szCs w:val="20"/>
                    </w:rPr>
                    <w:br/>
                    <w:t xml:space="preserve">5) Respond to Requests for Mobility Data. </w:t>
                  </w:r>
                </w:p>
              </w:tc>
            </w:tr>
          </w:tbl>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7F2CD1" w:rsidRDefault="003E5369" w:rsidP="00F27CE6">
            <w:pPr>
              <w:rPr>
                <w:rFonts w:ascii="Arial" w:hAnsi="Arial" w:cs="Arial"/>
              </w:rPr>
            </w:pPr>
            <w:r>
              <w:t xml:space="preserve">In May, TTI traveled to Washington and Florida to provide support to member agencies.  TTI gave presentations and participated in meetings on mobility issues.  </w:t>
            </w:r>
            <w:r w:rsidR="00540DFD">
              <w:t>The annual meeting was held June 20</w:t>
            </w:r>
            <w:r w:rsidR="00540DFD" w:rsidRPr="00540DFD">
              <w:rPr>
                <w:vertAlign w:val="superscript"/>
              </w:rPr>
              <w:t>th</w:t>
            </w:r>
            <w:r w:rsidR="00540DFD">
              <w:t xml:space="preserve"> in New York, New York.  The meeting was well attended and pooled fund members discussed their respective agencies’ mobility needs.  TTI presented on tasks underway this year.  The group also discussed tasks for next fiscal year.   Work </w:t>
            </w:r>
            <w:r w:rsidR="0091089A">
              <w:t>continues on all tasks.</w:t>
            </w:r>
            <w:r w:rsidR="007F2CD1">
              <w:rPr>
                <w:rFonts w:ascii="Arial" w:hAnsi="Arial" w:cs="Arial"/>
              </w:rPr>
              <w:t xml:space="preserve">  </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Pr="0091089A" w:rsidRDefault="0091089A" w:rsidP="0091089A">
            <w:pPr>
              <w:ind w:right="-720"/>
              <w:rPr>
                <w:rFonts w:ascii="Arial" w:hAnsi="Arial" w:cs="Arial"/>
              </w:rPr>
            </w:pPr>
            <w:r>
              <w:rPr>
                <w:rFonts w:ascii="Arial" w:hAnsi="Arial" w:cs="Arial"/>
              </w:rPr>
              <w:t xml:space="preserve">Work will continue on </w:t>
            </w:r>
            <w:r w:rsidR="007F2CD1">
              <w:rPr>
                <w:rFonts w:ascii="Arial" w:hAnsi="Arial" w:cs="Arial"/>
              </w:rPr>
              <w:t>the following tasks</w:t>
            </w:r>
            <w:r>
              <w:rPr>
                <w:rFonts w:ascii="Arial" w:hAnsi="Arial" w:cs="Arial"/>
                <w:b/>
              </w:rPr>
              <w:t xml:space="preserve">: Evaluate New and </w:t>
            </w:r>
            <w:r w:rsidR="007F2CD1" w:rsidRPr="00594628">
              <w:rPr>
                <w:rFonts w:ascii="Arial" w:hAnsi="Arial" w:cs="Arial"/>
                <w:b/>
              </w:rPr>
              <w:t>Emerging Sources of Data for Performance Measures, Develop Methodology for Estimating</w:t>
            </w:r>
            <w:r>
              <w:rPr>
                <w:rFonts w:ascii="Arial" w:hAnsi="Arial" w:cs="Arial"/>
                <w:b/>
              </w:rPr>
              <w:t xml:space="preserve"> </w:t>
            </w:r>
            <w:r w:rsidR="007F2CD1" w:rsidRPr="00594628">
              <w:rPr>
                <w:rFonts w:ascii="Arial" w:hAnsi="Arial" w:cs="Arial"/>
                <w:b/>
              </w:rPr>
              <w:t>Greenhouse Gas (GHG) Benefits for Roadway Improvements, Develop Congestion Calculations Using Private Sector Speed Data, and Develop and Enhance Mobility Performance Measures.</w:t>
            </w:r>
            <w:r>
              <w:rPr>
                <w:rFonts w:ascii="Arial" w:hAnsi="Arial" w:cs="Arial"/>
              </w:rPr>
              <w:t xml:space="preserve">  There are also </w:t>
            </w:r>
            <w:r w:rsidR="007F2CD1">
              <w:rPr>
                <w:rFonts w:ascii="Arial" w:hAnsi="Arial" w:cs="Arial"/>
              </w:rPr>
              <w:t>two support tasks.  One is for support to sponsor agencies and the other is to coordinate the annual meeting.</w:t>
            </w:r>
            <w:r>
              <w:rPr>
                <w:rFonts w:ascii="Arial" w:hAnsi="Arial" w:cs="Arial"/>
              </w:rPr>
              <w:t xml:space="preserve"> </w:t>
            </w:r>
            <w:r w:rsidR="007F2CD1">
              <w:rPr>
                <w:rFonts w:ascii="Arial" w:hAnsi="Arial" w:cs="Arial"/>
              </w:rPr>
              <w:t>All of these tasks will be activated in the next quarter.</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D0267B" w:rsidP="00D0267B">
            <w:pPr>
              <w:ind w:right="-720"/>
              <w:rPr>
                <w:rFonts w:ascii="Arial" w:hAnsi="Arial" w:cs="Arial"/>
                <w:b/>
                <w:sz w:val="20"/>
                <w:szCs w:val="20"/>
              </w:rPr>
            </w:pPr>
            <w:r>
              <w:rPr>
                <w:rFonts w:ascii="Arial" w:hAnsi="Arial" w:cs="Arial"/>
              </w:rPr>
              <w:t>T</w:t>
            </w:r>
            <w:r w:rsidR="00540DFD">
              <w:rPr>
                <w:rFonts w:ascii="Arial" w:hAnsi="Arial" w:cs="Arial"/>
              </w:rPr>
              <w:t xml:space="preserve">he annual meeting was held.  </w:t>
            </w:r>
            <w:r w:rsidR="0091089A">
              <w:t xml:space="preserve">  </w:t>
            </w: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DA2970"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7F2CD1" w:rsidP="00551D8A">
            <w:pPr>
              <w:ind w:right="-720"/>
              <w:rPr>
                <w:rFonts w:ascii="Arial" w:hAnsi="Arial" w:cs="Arial"/>
                <w:sz w:val="20"/>
                <w:szCs w:val="20"/>
              </w:rPr>
            </w:pPr>
            <w:r w:rsidRPr="007F2CD1">
              <w:rPr>
                <w:rFonts w:ascii="Arial" w:hAnsi="Arial" w:cs="Arial"/>
                <w:sz w:val="20"/>
                <w:szCs w:val="20"/>
              </w:rPr>
              <w:t>None during this quarter or expected during the next quarter.</w:t>
            </w:r>
          </w:p>
          <w:p w:rsidR="0091089A" w:rsidRPr="0091089A" w:rsidRDefault="0091089A"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3E5369" w:rsidRDefault="003E5369"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7F2CD1" w:rsidP="00540DFD">
            <w:pPr>
              <w:ind w:right="-720"/>
              <w:rPr>
                <w:rFonts w:ascii="Arial" w:hAnsi="Arial" w:cs="Arial"/>
                <w:sz w:val="20"/>
                <w:szCs w:val="20"/>
              </w:rPr>
            </w:pPr>
            <w:r>
              <w:rPr>
                <w:rFonts w:ascii="Arial" w:hAnsi="Arial" w:cs="Arial"/>
                <w:sz w:val="20"/>
                <w:szCs w:val="20"/>
              </w:rPr>
              <w:t>Each participating state uses the data in a variety of reports and analyses.</w:t>
            </w:r>
          </w:p>
        </w:tc>
      </w:tr>
    </w:tbl>
    <w:p w:rsidR="00E35E0F" w:rsidRPr="00743C01" w:rsidRDefault="00E35E0F" w:rsidP="00540DFD">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DFD" w:rsidRDefault="00540DFD" w:rsidP="00106C83">
      <w:pPr>
        <w:spacing w:after="0" w:line="240" w:lineRule="auto"/>
      </w:pPr>
      <w:r>
        <w:separator/>
      </w:r>
    </w:p>
  </w:endnote>
  <w:endnote w:type="continuationSeparator" w:id="0">
    <w:p w:rsidR="00540DFD" w:rsidRDefault="00540DF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FD" w:rsidRDefault="00540DFD" w:rsidP="00E371D1">
    <w:pPr>
      <w:pStyle w:val="Footer"/>
      <w:ind w:left="-810"/>
    </w:pPr>
    <w:r>
      <w:t>TPF Program Standard Quarterly Reporting Format – 9/2011 (revised)</w:t>
    </w:r>
  </w:p>
  <w:p w:rsidR="00540DFD" w:rsidRDefault="00540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DFD" w:rsidRDefault="00540DFD" w:rsidP="00106C83">
      <w:pPr>
        <w:spacing w:after="0" w:line="240" w:lineRule="auto"/>
      </w:pPr>
      <w:r>
        <w:separator/>
      </w:r>
    </w:p>
  </w:footnote>
  <w:footnote w:type="continuationSeparator" w:id="0">
    <w:p w:rsidR="00540DFD" w:rsidRDefault="00540DFD"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551D8A"/>
    <w:rsid w:val="00037FBC"/>
    <w:rsid w:val="000736BB"/>
    <w:rsid w:val="000B665A"/>
    <w:rsid w:val="00106C83"/>
    <w:rsid w:val="00150C51"/>
    <w:rsid w:val="001547D0"/>
    <w:rsid w:val="00161153"/>
    <w:rsid w:val="001D2559"/>
    <w:rsid w:val="0021446D"/>
    <w:rsid w:val="00216E70"/>
    <w:rsid w:val="00280254"/>
    <w:rsid w:val="00293FD8"/>
    <w:rsid w:val="002A79C8"/>
    <w:rsid w:val="0038705A"/>
    <w:rsid w:val="003A00E5"/>
    <w:rsid w:val="003D57A6"/>
    <w:rsid w:val="003E5369"/>
    <w:rsid w:val="004144E6"/>
    <w:rsid w:val="004156B2"/>
    <w:rsid w:val="00425091"/>
    <w:rsid w:val="00437734"/>
    <w:rsid w:val="00456B49"/>
    <w:rsid w:val="004E14DC"/>
    <w:rsid w:val="00535598"/>
    <w:rsid w:val="00540DFD"/>
    <w:rsid w:val="00547EE3"/>
    <w:rsid w:val="00551D8A"/>
    <w:rsid w:val="00581B36"/>
    <w:rsid w:val="00583E8E"/>
    <w:rsid w:val="00601EBD"/>
    <w:rsid w:val="0067502E"/>
    <w:rsid w:val="00682C5E"/>
    <w:rsid w:val="00737D47"/>
    <w:rsid w:val="00743C01"/>
    <w:rsid w:val="00790C4A"/>
    <w:rsid w:val="007913B6"/>
    <w:rsid w:val="007A4585"/>
    <w:rsid w:val="007B63EF"/>
    <w:rsid w:val="007E5BD2"/>
    <w:rsid w:val="007F2CD1"/>
    <w:rsid w:val="00872F18"/>
    <w:rsid w:val="00874EF7"/>
    <w:rsid w:val="00905DAC"/>
    <w:rsid w:val="0091089A"/>
    <w:rsid w:val="0097163C"/>
    <w:rsid w:val="00A43875"/>
    <w:rsid w:val="00A63677"/>
    <w:rsid w:val="00AE46B0"/>
    <w:rsid w:val="00B2185C"/>
    <w:rsid w:val="00B358DC"/>
    <w:rsid w:val="00B66A21"/>
    <w:rsid w:val="00BA568A"/>
    <w:rsid w:val="00C13753"/>
    <w:rsid w:val="00D0267B"/>
    <w:rsid w:val="00D42A15"/>
    <w:rsid w:val="00DA2970"/>
    <w:rsid w:val="00DD23BF"/>
    <w:rsid w:val="00E35E0F"/>
    <w:rsid w:val="00E371D1"/>
    <w:rsid w:val="00E53738"/>
    <w:rsid w:val="00E76002"/>
    <w:rsid w:val="00ED5F67"/>
    <w:rsid w:val="00EF08AE"/>
    <w:rsid w:val="00EF5790"/>
    <w:rsid w:val="00F27CE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56429">
      <w:bodyDiv w:val="1"/>
      <w:marLeft w:val="0"/>
      <w:marRight w:val="0"/>
      <w:marTop w:val="0"/>
      <w:marBottom w:val="0"/>
      <w:divBdr>
        <w:top w:val="none" w:sz="0" w:space="0" w:color="auto"/>
        <w:left w:val="none" w:sz="0" w:space="0" w:color="auto"/>
        <w:bottom w:val="none" w:sz="0" w:space="0" w:color="auto"/>
        <w:right w:val="none" w:sz="0" w:space="0" w:color="auto"/>
      </w:divBdr>
      <w:divsChild>
        <w:div w:id="1756591739">
          <w:marLeft w:val="0"/>
          <w:marRight w:val="0"/>
          <w:marTop w:val="0"/>
          <w:marBottom w:val="0"/>
          <w:divBdr>
            <w:top w:val="none" w:sz="0" w:space="0" w:color="auto"/>
            <w:left w:val="none" w:sz="0" w:space="0" w:color="auto"/>
            <w:bottom w:val="none" w:sz="0" w:space="0" w:color="auto"/>
            <w:right w:val="none" w:sz="0" w:space="0" w:color="auto"/>
          </w:divBdr>
          <w:divsChild>
            <w:div w:id="1402210581">
              <w:marLeft w:val="0"/>
              <w:marRight w:val="0"/>
              <w:marTop w:val="0"/>
              <w:marBottom w:val="105"/>
              <w:divBdr>
                <w:top w:val="single" w:sz="6" w:space="6" w:color="858585"/>
                <w:left w:val="single" w:sz="6" w:space="14" w:color="858585"/>
                <w:bottom w:val="single" w:sz="6" w:space="31" w:color="858585"/>
                <w:right w:val="single" w:sz="6" w:space="13" w:color="858585"/>
              </w:divBdr>
              <w:divsChild>
                <w:div w:id="1169713955">
                  <w:marLeft w:val="0"/>
                  <w:marRight w:val="0"/>
                  <w:marTop w:val="0"/>
                  <w:marBottom w:val="0"/>
                  <w:divBdr>
                    <w:top w:val="none" w:sz="0" w:space="0" w:color="auto"/>
                    <w:left w:val="none" w:sz="0" w:space="0" w:color="auto"/>
                    <w:bottom w:val="none" w:sz="0" w:space="0" w:color="auto"/>
                    <w:right w:val="none" w:sz="0" w:space="0" w:color="auto"/>
                  </w:divBdr>
                  <w:divsChild>
                    <w:div w:id="18726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0E206-79D8-4050-BB1A-96C868CB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Karrie Boedeker</cp:lastModifiedBy>
  <cp:revision>7</cp:revision>
  <cp:lastPrinted>2012-01-11T19:49:00Z</cp:lastPrinted>
  <dcterms:created xsi:type="dcterms:W3CDTF">2012-07-31T20:35:00Z</dcterms:created>
  <dcterms:modified xsi:type="dcterms:W3CDTF">2012-07-31T21:09:00Z</dcterms:modified>
</cp:coreProperties>
</file>