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</w:r>
      <w:r w:rsidR="003D036A">
        <w:rPr>
          <w:rFonts w:ascii="Arial" w:hAnsi="Arial" w:cs="Arial"/>
          <w:sz w:val="24"/>
          <w:szCs w:val="24"/>
        </w:rPr>
        <w:t>2 April 2012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4A7C49">
        <w:rPr>
          <w:rFonts w:ascii="Arial" w:hAnsi="Arial" w:cs="Arial"/>
          <w:sz w:val="24"/>
          <w:szCs w:val="24"/>
        </w:rPr>
        <w:t>FHWA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Pr="004A7C49" w:rsidRDefault="004A7C4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>TPFS 5(161)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3D036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XX</w:t>
            </w:r>
            <w:r w:rsidR="00551D8A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>
              <w:rPr>
                <w:rFonts w:ascii="Arial" w:hAnsi="Arial" w:cs="Arial"/>
                <w:sz w:val="20"/>
                <w:szCs w:val="20"/>
              </w:rPr>
              <w:t xml:space="preserve">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Pr="009B267F" w:rsidRDefault="00551D8A" w:rsidP="009B267F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B267F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3D036A" w:rsidRDefault="00581B36" w:rsidP="003D036A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D036A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3D036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233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Highway</w:t>
            </w:r>
            <w:r w:rsidR="004A7C49">
              <w:rPr>
                <w:rFonts w:ascii="Arial" w:hAnsi="Arial" w:cs="Arial"/>
                <w:b/>
                <w:sz w:val="20"/>
                <w:szCs w:val="20"/>
              </w:rPr>
              <w:t xml:space="preserve"> Infrastructure Security and Emergency Management Professional Capacity Building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4A7C49" w:rsidRPr="00C13753" w:rsidRDefault="004A7C49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 Ferezan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4A7C49" w:rsidRPr="00C13753" w:rsidRDefault="004A7C49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202-366-0507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4A7C49" w:rsidRDefault="008B0E9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4A7C49">
              <w:rPr>
                <w:rFonts w:ascii="Arial" w:hAnsi="Arial" w:cs="Arial"/>
                <w:b/>
                <w:sz w:val="20"/>
                <w:szCs w:val="20"/>
              </w:rPr>
              <w:t>an.ferezan@dot.gov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4A7C4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</w:t>
            </w:r>
            <w:r w:rsidR="004A7C49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 w:rsidRPr="00C13753">
              <w:rPr>
                <w:rFonts w:ascii="Arial" w:hAnsi="Arial" w:cs="Arial"/>
                <w:b/>
                <w:sz w:val="20"/>
                <w:szCs w:val="20"/>
              </w:rPr>
              <w:t>gency Project ID:</w:t>
            </w:r>
            <w:r w:rsidR="004A7C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A7C49" w:rsidRPr="00C1375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4A7C49" w:rsidRPr="004A7C49">
              <w:rPr>
                <w:rFonts w:ascii="Arial" w:hAnsi="Arial" w:cs="Arial"/>
                <w:b/>
                <w:sz w:val="20"/>
                <w:szCs w:val="20"/>
              </w:rPr>
              <w:t>TPFS 5(161)</w:t>
            </w:r>
          </w:p>
        </w:tc>
        <w:tc>
          <w:tcPr>
            <w:tcW w:w="3330" w:type="dxa"/>
            <w:gridSpan w:val="2"/>
          </w:tcPr>
          <w:p w:rsidR="00535598" w:rsidRDefault="00535598" w:rsidP="004A7C4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4A7C49" w:rsidRPr="00C13753" w:rsidRDefault="004A7C49" w:rsidP="004A7C4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Pr="00C13753" w:rsidRDefault="00535598" w:rsidP="004A7C4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  <w:r w:rsidR="004A7C49">
              <w:rPr>
                <w:rFonts w:ascii="Arial" w:hAnsi="Arial" w:cs="Arial"/>
                <w:b/>
                <w:sz w:val="20"/>
                <w:szCs w:val="20"/>
              </w:rPr>
              <w:t xml:space="preserve"> 2008</w:t>
            </w:r>
          </w:p>
          <w:p w:rsidR="00535598" w:rsidRPr="00B66A21" w:rsidRDefault="00535598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4A7C4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  <w:r w:rsidR="004A7C49">
              <w:rPr>
                <w:rFonts w:ascii="Arial" w:hAnsi="Arial" w:cs="Arial"/>
                <w:b/>
                <w:sz w:val="20"/>
                <w:szCs w:val="20"/>
              </w:rPr>
              <w:t xml:space="preserve"> 2012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4A7C4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  <w:r w:rsidR="004A7C49">
              <w:rPr>
                <w:rFonts w:ascii="Arial" w:hAnsi="Arial" w:cs="Arial"/>
                <w:b/>
                <w:sz w:val="20"/>
                <w:szCs w:val="20"/>
              </w:rPr>
              <w:t xml:space="preserve"> 2012</w:t>
            </w:r>
          </w:p>
        </w:tc>
        <w:tc>
          <w:tcPr>
            <w:tcW w:w="3420" w:type="dxa"/>
          </w:tcPr>
          <w:p w:rsidR="00535598" w:rsidRPr="00C13753" w:rsidRDefault="00535598" w:rsidP="004A7C4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  <w:r w:rsidR="004A7C49">
              <w:rPr>
                <w:rFonts w:ascii="Arial" w:hAnsi="Arial" w:cs="Arial"/>
                <w:b/>
                <w:sz w:val="20"/>
                <w:szCs w:val="20"/>
              </w:rPr>
              <w:t xml:space="preserve"> 0</w:t>
            </w:r>
          </w:p>
          <w:p w:rsidR="00535598" w:rsidRDefault="00535598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A4734" w:rsidRDefault="00743C01" w:rsidP="00BA4734">
      <w:pPr>
        <w:pStyle w:val="ListParagraph"/>
        <w:numPr>
          <w:ilvl w:val="0"/>
          <w:numId w:val="5"/>
        </w:numPr>
        <w:spacing w:after="0"/>
        <w:ind w:right="-720"/>
        <w:rPr>
          <w:rFonts w:ascii="Arial" w:hAnsi="Arial" w:cs="Arial"/>
          <w:sz w:val="20"/>
          <w:szCs w:val="20"/>
        </w:rPr>
      </w:pPr>
      <w:r w:rsidRPr="00BA4734">
        <w:rPr>
          <w:rFonts w:ascii="Arial" w:hAnsi="Arial" w:cs="Arial"/>
          <w:sz w:val="20"/>
          <w:szCs w:val="20"/>
        </w:rPr>
        <w:t>On schedule</w:t>
      </w:r>
      <w:r w:rsidRPr="00BA4734">
        <w:rPr>
          <w:rFonts w:ascii="Arial" w:hAnsi="Arial" w:cs="Arial"/>
          <w:sz w:val="20"/>
          <w:szCs w:val="20"/>
        </w:rPr>
        <w:tab/>
      </w:r>
      <w:r w:rsidR="004A7C49" w:rsidRPr="00BA4734">
        <w:rPr>
          <w:rFonts w:ascii="Arial" w:hAnsi="Arial" w:cs="Arial"/>
          <w:sz w:val="20"/>
          <w:szCs w:val="20"/>
        </w:rPr>
        <w:t xml:space="preserve">       </w:t>
      </w:r>
      <w:r w:rsidR="00BA4734" w:rsidRPr="00BA4734">
        <w:rPr>
          <w:rFonts w:ascii="Arial" w:hAnsi="Arial" w:cs="Arial"/>
          <w:b/>
          <w:sz w:val="20"/>
          <w:szCs w:val="20"/>
        </w:rPr>
        <w:t>XX</w:t>
      </w:r>
      <w:r w:rsidR="00BA4734">
        <w:rPr>
          <w:rFonts w:ascii="Arial" w:hAnsi="Arial" w:cs="Arial"/>
          <w:sz w:val="20"/>
          <w:szCs w:val="20"/>
        </w:rPr>
        <w:t xml:space="preserve"> </w:t>
      </w:r>
      <w:r w:rsidRPr="00BA4734">
        <w:rPr>
          <w:rFonts w:ascii="Arial" w:hAnsi="Arial" w:cs="Arial"/>
          <w:sz w:val="20"/>
          <w:szCs w:val="20"/>
        </w:rPr>
        <w:t>On revised schedule</w:t>
      </w:r>
      <w:r w:rsidRPr="00BA4734">
        <w:rPr>
          <w:rFonts w:ascii="Arial" w:hAnsi="Arial" w:cs="Arial"/>
          <w:sz w:val="20"/>
          <w:szCs w:val="20"/>
        </w:rPr>
        <w:tab/>
      </w:r>
      <w:r w:rsidRPr="00BA4734">
        <w:rPr>
          <w:rFonts w:ascii="Arial" w:hAnsi="Arial" w:cs="Arial"/>
          <w:sz w:val="20"/>
          <w:szCs w:val="20"/>
        </w:rPr>
        <w:tab/>
      </w:r>
      <w:r w:rsidRPr="00BA4734">
        <w:rPr>
          <w:rFonts w:ascii="Arial" w:hAnsi="Arial" w:cs="Arial"/>
          <w:sz w:val="36"/>
          <w:szCs w:val="36"/>
        </w:rPr>
        <w:t xml:space="preserve">□ </w:t>
      </w:r>
      <w:r w:rsidRPr="00BA4734">
        <w:rPr>
          <w:rFonts w:ascii="Arial" w:hAnsi="Arial" w:cs="Arial"/>
          <w:sz w:val="20"/>
          <w:szCs w:val="20"/>
        </w:rPr>
        <w:t>Ahead of schedule</w:t>
      </w:r>
      <w:r w:rsidRPr="00BA4734">
        <w:rPr>
          <w:rFonts w:ascii="Arial" w:hAnsi="Arial" w:cs="Arial"/>
          <w:sz w:val="20"/>
          <w:szCs w:val="20"/>
        </w:rPr>
        <w:tab/>
      </w:r>
      <w:r w:rsidRPr="00BA4734">
        <w:rPr>
          <w:rFonts w:ascii="Arial" w:hAnsi="Arial" w:cs="Arial"/>
          <w:sz w:val="20"/>
          <w:szCs w:val="20"/>
        </w:rPr>
        <w:tab/>
      </w:r>
      <w:r w:rsidRPr="00BA4734">
        <w:rPr>
          <w:rFonts w:ascii="Arial" w:hAnsi="Arial" w:cs="Arial"/>
          <w:sz w:val="36"/>
          <w:szCs w:val="36"/>
        </w:rPr>
        <w:t>□</w:t>
      </w:r>
      <w:r w:rsidRPr="00BA4734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4A7C4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$480,000.00</w:t>
            </w:r>
          </w:p>
        </w:tc>
        <w:tc>
          <w:tcPr>
            <w:tcW w:w="3330" w:type="dxa"/>
          </w:tcPr>
          <w:p w:rsidR="00874EF7" w:rsidRPr="00B66A21" w:rsidRDefault="004A7C49" w:rsidP="00BA473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~$4</w:t>
            </w:r>
            <w:r w:rsidR="00BA4734"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  <w:tc>
          <w:tcPr>
            <w:tcW w:w="3420" w:type="dxa"/>
          </w:tcPr>
          <w:p w:rsidR="00874EF7" w:rsidRPr="00B66A21" w:rsidRDefault="004A7C49" w:rsidP="00225E9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~</w:t>
            </w:r>
            <w:r w:rsidR="00225E91">
              <w:rPr>
                <w:rFonts w:ascii="Arial" w:hAnsi="Arial" w:cs="Arial"/>
                <w:sz w:val="20"/>
                <w:szCs w:val="20"/>
              </w:rPr>
              <w:t>90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B66A21" w:rsidRPr="00B66A21" w:rsidTr="00945C7A">
        <w:trPr>
          <w:trHeight w:val="548"/>
        </w:trPr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945C7A" w:rsidRDefault="00945C7A" w:rsidP="00945C7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See funding information in project </w:t>
            </w:r>
          </w:p>
          <w:p w:rsidR="00B66A21" w:rsidRPr="00B66A21" w:rsidRDefault="00945C7A" w:rsidP="00945C7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 below</w:t>
            </w:r>
          </w:p>
        </w:tc>
        <w:tc>
          <w:tcPr>
            <w:tcW w:w="3330" w:type="dxa"/>
          </w:tcPr>
          <w:p w:rsidR="00B66A21" w:rsidRPr="00B66A21" w:rsidRDefault="00BA4734" w:rsidP="00225E9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~$13,000.00</w:t>
            </w:r>
          </w:p>
        </w:tc>
        <w:tc>
          <w:tcPr>
            <w:tcW w:w="3420" w:type="dxa"/>
          </w:tcPr>
          <w:p w:rsidR="00B66A21" w:rsidRPr="00B66A21" w:rsidRDefault="00233E0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1358" w:type="dxa"/>
        <w:tblInd w:w="-720" w:type="dxa"/>
        <w:tblLook w:val="04A0"/>
      </w:tblPr>
      <w:tblGrid>
        <w:gridCol w:w="11358"/>
      </w:tblGrid>
      <w:tr w:rsidR="00601EBD" w:rsidTr="009B267F">
        <w:tc>
          <w:tcPr>
            <w:tcW w:w="1135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B0E9C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 xml:space="preserve">This is an unusual project.  Donors asked for training products in the areas of Highway Infrastructure Security and Emergency Management.  This resulted in the conduct of a solicitation and subsequent award of five </w:t>
            </w:r>
            <w:r w:rsidR="008B0E9C">
              <w:rPr>
                <w:rFonts w:ascii="Arial" w:hAnsi="Arial" w:cs="Arial"/>
                <w:sz w:val="20"/>
                <w:szCs w:val="20"/>
              </w:rPr>
              <w:t xml:space="preserve">separate </w:t>
            </w:r>
            <w:r w:rsidRPr="004A7C49">
              <w:rPr>
                <w:rFonts w:ascii="Arial" w:hAnsi="Arial" w:cs="Arial"/>
                <w:sz w:val="20"/>
                <w:szCs w:val="20"/>
              </w:rPr>
              <w:t xml:space="preserve">contracts </w:t>
            </w:r>
            <w:r w:rsidR="008B0E9C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8B0E9C" w:rsidRDefault="008B0E9C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develop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  <w:r w:rsidR="004A7C49" w:rsidRPr="004A7C4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 five </w:t>
            </w:r>
            <w:r w:rsidR="004A7C49" w:rsidRPr="004A7C49">
              <w:rPr>
                <w:rFonts w:ascii="Arial" w:hAnsi="Arial" w:cs="Arial"/>
                <w:sz w:val="20"/>
                <w:szCs w:val="20"/>
              </w:rPr>
              <w:t>product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4A7C49" w:rsidRPr="004A7C49">
              <w:rPr>
                <w:rFonts w:ascii="Arial" w:hAnsi="Arial" w:cs="Arial"/>
                <w:sz w:val="20"/>
                <w:szCs w:val="20"/>
              </w:rPr>
              <w:t xml:space="preserve">.  The products were developed sequentially in a priority designated by the donors.  This </w:t>
            </w:r>
          </w:p>
          <w:p w:rsidR="004A7C49" w:rsidRPr="004A7C49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A7C49">
              <w:rPr>
                <w:rFonts w:ascii="Arial" w:hAnsi="Arial" w:cs="Arial"/>
                <w:sz w:val="20"/>
                <w:szCs w:val="20"/>
              </w:rPr>
              <w:t>priority</w:t>
            </w:r>
            <w:proofErr w:type="gramEnd"/>
            <w:r w:rsidRPr="004A7C49">
              <w:rPr>
                <w:rFonts w:ascii="Arial" w:hAnsi="Arial" w:cs="Arial"/>
                <w:sz w:val="20"/>
                <w:szCs w:val="20"/>
              </w:rPr>
              <w:t xml:space="preserve"> reflected importance of the training product and assured funding would be available for all products.</w:t>
            </w:r>
          </w:p>
          <w:p w:rsidR="004A7C49" w:rsidRPr="004A7C49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>Products and their current status are:</w:t>
            </w:r>
          </w:p>
          <w:p w:rsidR="004A7C49" w:rsidRPr="004A7C49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>• Product 1 (Organization roles and missions): Completed in December 2009.</w:t>
            </w:r>
          </w:p>
          <w:p w:rsidR="004A7C49" w:rsidRPr="004A7C49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 xml:space="preserve">• Product 2 (Evacuation Principles): </w:t>
            </w:r>
            <w:r w:rsidR="00225E91">
              <w:rPr>
                <w:rFonts w:ascii="Arial" w:hAnsi="Arial" w:cs="Arial"/>
                <w:sz w:val="20"/>
                <w:szCs w:val="20"/>
              </w:rPr>
              <w:t xml:space="preserve">Expected delivery is </w:t>
            </w:r>
            <w:r w:rsidR="00BA4734">
              <w:rPr>
                <w:rFonts w:ascii="Arial" w:hAnsi="Arial" w:cs="Arial"/>
                <w:sz w:val="20"/>
                <w:szCs w:val="20"/>
              </w:rPr>
              <w:t>April</w:t>
            </w:r>
            <w:r w:rsidR="00225E91">
              <w:rPr>
                <w:rFonts w:ascii="Arial" w:hAnsi="Arial" w:cs="Arial"/>
                <w:sz w:val="20"/>
                <w:szCs w:val="20"/>
              </w:rPr>
              <w:t xml:space="preserve"> 2012.  </w:t>
            </w:r>
            <w:r w:rsidR="00225E91" w:rsidRPr="00225E91">
              <w:rPr>
                <w:rFonts w:ascii="Arial" w:hAnsi="Arial" w:cs="Arial"/>
                <w:sz w:val="20"/>
                <w:szCs w:val="20"/>
              </w:rPr>
              <w:t xml:space="preserve">PFS funds </w:t>
            </w:r>
            <w:r w:rsidR="00225E91">
              <w:rPr>
                <w:rFonts w:ascii="Arial" w:hAnsi="Arial" w:cs="Arial"/>
                <w:sz w:val="20"/>
                <w:szCs w:val="20"/>
              </w:rPr>
              <w:t>allocated to</w:t>
            </w:r>
            <w:r w:rsidR="00225E91" w:rsidRPr="00225E91">
              <w:rPr>
                <w:rFonts w:ascii="Arial" w:hAnsi="Arial" w:cs="Arial"/>
                <w:sz w:val="20"/>
                <w:szCs w:val="20"/>
              </w:rPr>
              <w:t xml:space="preserve"> product 2 (~$92,226.00) have been expended and FHWA funding is being used to complete the product</w:t>
            </w:r>
            <w:r w:rsidR="00225E9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B0E9C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>• Product 3 (HSEEP for DOTs): Based upon recommendation of project manager and approval of donors</w:t>
            </w:r>
            <w:r w:rsidR="008B0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7C49">
              <w:rPr>
                <w:rFonts w:ascii="Arial" w:hAnsi="Arial" w:cs="Arial"/>
                <w:sz w:val="20"/>
                <w:szCs w:val="20"/>
              </w:rPr>
              <w:t xml:space="preserve">this project </w:t>
            </w:r>
          </w:p>
          <w:p w:rsidR="004A7C49" w:rsidRPr="004A7C49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A7C49">
              <w:rPr>
                <w:rFonts w:ascii="Arial" w:hAnsi="Arial" w:cs="Arial"/>
                <w:sz w:val="20"/>
                <w:szCs w:val="20"/>
              </w:rPr>
              <w:t>was</w:t>
            </w:r>
            <w:proofErr w:type="gramEnd"/>
            <w:r w:rsidRPr="004A7C49">
              <w:rPr>
                <w:rFonts w:ascii="Arial" w:hAnsi="Arial" w:cs="Arial"/>
                <w:sz w:val="20"/>
                <w:szCs w:val="20"/>
              </w:rPr>
              <w:t xml:space="preserve"> cancelled and replaced with Project 6.  </w:t>
            </w:r>
          </w:p>
          <w:p w:rsidR="004A7C49" w:rsidRPr="004A7C49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>• Product 4 (NIMS for Frontline Transportation Workers): Completed in September 2009.</w:t>
            </w:r>
          </w:p>
          <w:p w:rsidR="004A7C49" w:rsidRPr="004A7C49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 xml:space="preserve">• Product 5 (Component Level Risk Management Introduction/Familiarization): Completed in November 2010.  </w:t>
            </w:r>
          </w:p>
          <w:p w:rsidR="008B0E9C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 xml:space="preserve">• Product 6 (Security and Emergency Management Considerations for Highway Planners): </w:t>
            </w:r>
            <w:r w:rsidR="009B267F">
              <w:rPr>
                <w:rFonts w:ascii="Arial" w:hAnsi="Arial" w:cs="Arial"/>
                <w:sz w:val="20"/>
                <w:szCs w:val="20"/>
              </w:rPr>
              <w:t>Prototype tool is in review.  Expected</w:t>
            </w:r>
            <w:r w:rsidRPr="004A7C4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225E91" w:rsidRDefault="004A7C49" w:rsidP="00225E9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A7C49">
              <w:rPr>
                <w:rFonts w:ascii="Arial" w:hAnsi="Arial" w:cs="Arial"/>
                <w:sz w:val="20"/>
                <w:szCs w:val="20"/>
              </w:rPr>
              <w:t>delivery</w:t>
            </w:r>
            <w:proofErr w:type="gramEnd"/>
            <w:r w:rsidRPr="004A7C49"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="00BA4734">
              <w:rPr>
                <w:rFonts w:ascii="Arial" w:hAnsi="Arial" w:cs="Arial"/>
                <w:sz w:val="20"/>
                <w:szCs w:val="20"/>
              </w:rPr>
              <w:t>April</w:t>
            </w: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4A7C49">
              <w:rPr>
                <w:rFonts w:ascii="Arial" w:hAnsi="Arial" w:cs="Arial"/>
                <w:sz w:val="20"/>
                <w:szCs w:val="20"/>
              </w:rPr>
              <w:t>12</w:t>
            </w:r>
            <w:r w:rsidR="00233E0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Pr="00225E91" w:rsidRDefault="00601EBD" w:rsidP="00225E9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268" w:type="dxa"/>
        <w:tblInd w:w="-720" w:type="dxa"/>
        <w:tblLook w:val="04A0"/>
      </w:tblPr>
      <w:tblGrid>
        <w:gridCol w:w="11268"/>
      </w:tblGrid>
      <w:tr w:rsidR="00601EBD" w:rsidTr="008B0E9C">
        <w:tc>
          <w:tcPr>
            <w:tcW w:w="1126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C5519C" w:rsidRPr="003D036A" w:rsidRDefault="004A7C49" w:rsidP="00C5519C">
            <w:pPr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036A">
              <w:rPr>
                <w:rFonts w:ascii="Arial" w:hAnsi="Arial" w:cs="Arial"/>
                <w:sz w:val="20"/>
                <w:szCs w:val="20"/>
              </w:rPr>
              <w:t>Product 2:</w:t>
            </w:r>
            <w:r w:rsidR="00C5519C" w:rsidRPr="003D036A"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r w:rsidR="003D036A" w:rsidRPr="003D036A">
              <w:rPr>
                <w:rFonts w:ascii="Arial" w:hAnsi="Arial" w:cs="Arial"/>
                <w:color w:val="000000" w:themeColor="text1"/>
                <w:sz w:val="20"/>
                <w:szCs w:val="20"/>
              </w:rPr>
              <w:t>Material</w:t>
            </w:r>
            <w:r w:rsidR="003D036A">
              <w:rPr>
                <w:rFonts w:ascii="Arial" w:hAnsi="Arial" w:cs="Arial"/>
                <w:color w:val="1F497D"/>
                <w:sz w:val="20"/>
                <w:szCs w:val="20"/>
              </w:rPr>
              <w:t xml:space="preserve"> t</w:t>
            </w:r>
            <w:r w:rsidR="003D036A" w:rsidRPr="003D036A">
              <w:rPr>
                <w:rFonts w:ascii="Arial" w:hAnsi="Arial" w:cs="Arial"/>
                <w:color w:val="000000" w:themeColor="text1"/>
                <w:sz w:val="20"/>
                <w:szCs w:val="20"/>
              </w:rPr>
              <w:t>esting completed.</w:t>
            </w:r>
          </w:p>
          <w:p w:rsidR="004A7C49" w:rsidRPr="00C5519C" w:rsidRDefault="004A7C49" w:rsidP="004A7C49">
            <w:pPr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A4734" w:rsidRPr="00BA4734" w:rsidRDefault="00C5519C" w:rsidP="00BA4734">
            <w:pPr>
              <w:pStyle w:val="PlainTex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734">
              <w:rPr>
                <w:rFonts w:ascii="Arial" w:hAnsi="Arial" w:cs="Arial"/>
                <w:color w:val="000000" w:themeColor="text1"/>
                <w:sz w:val="20"/>
                <w:szCs w:val="20"/>
              </w:rPr>
              <w:t>Product 6:</w:t>
            </w:r>
            <w:r w:rsidR="00BA4734">
              <w:t xml:space="preserve"> </w:t>
            </w:r>
            <w:r w:rsidR="00BA4734" w:rsidRPr="00BA47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</w:t>
            </w:r>
            <w:r w:rsidR="00BA4734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</w:t>
            </w:r>
            <w:r w:rsidR="00BA4734" w:rsidRPr="00BA47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draft prototype tool has been completed and is currently being reviewed by FHWA public affairs.</w:t>
            </w:r>
          </w:p>
          <w:p w:rsidR="00601EBD" w:rsidRDefault="00601EBD" w:rsidP="00BA473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8B0E9C">
        <w:tc>
          <w:tcPr>
            <w:tcW w:w="1126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C5519C" w:rsidRPr="00C5519C" w:rsidRDefault="00C5519C" w:rsidP="003D036A">
            <w:pPr>
              <w:pStyle w:val="PlainText"/>
              <w:rPr>
                <w:color w:val="000000" w:themeColor="text1"/>
              </w:rPr>
            </w:pPr>
            <w:r w:rsidRPr="003D03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Product 2: </w:t>
            </w:r>
            <w:r w:rsidR="003D036A" w:rsidRPr="003D036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The soft launch to test all connections from NHI will be final once the last link is updated and retested.</w:t>
            </w:r>
            <w:r w:rsidR="003D036A" w:rsidRPr="003D03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  </w:t>
            </w:r>
            <w:r w:rsidR="003D036A" w:rsidRPr="003D036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The </w:t>
            </w:r>
            <w:r w:rsidR="003D036A" w:rsidRPr="003D03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soft launch is an internal system quality control test.  </w:t>
            </w:r>
            <w:r w:rsidR="003D036A" w:rsidRPr="003D036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The hard launch or</w:t>
            </w:r>
            <w:r w:rsidR="003D036A" w:rsidRPr="003D03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when the on-line training to be posted and available </w:t>
            </w:r>
            <w:r w:rsidR="003D036A" w:rsidRPr="003D036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is planned to occur in April 2012.</w:t>
            </w:r>
          </w:p>
          <w:p w:rsidR="004A7C49" w:rsidRPr="004A7C49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4A7C49" w:rsidP="00BA4734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BA4734">
              <w:rPr>
                <w:rFonts w:ascii="Arial" w:hAnsi="Arial" w:cs="Arial"/>
                <w:color w:val="000000" w:themeColor="text1"/>
                <w:sz w:val="20"/>
                <w:szCs w:val="20"/>
              </w:rPr>
              <w:t>Product 6</w:t>
            </w:r>
            <w:r w:rsidR="00C5519C" w:rsidRPr="00BA47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BA4734" w:rsidRPr="00BA47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Contractor will finalize the tool for 508 compliance and </w:t>
            </w:r>
            <w:r w:rsidR="00BA47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resolve </w:t>
            </w:r>
            <w:r w:rsidR="00BA4734" w:rsidRPr="00BA47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web posting issues, </w:t>
            </w:r>
            <w:proofErr w:type="gramStart"/>
            <w:r w:rsidR="00BA4734" w:rsidRPr="00BA4734">
              <w:rPr>
                <w:rFonts w:ascii="Arial" w:hAnsi="Arial" w:cs="Arial"/>
                <w:color w:val="000000" w:themeColor="text1"/>
                <w:sz w:val="20"/>
                <w:szCs w:val="20"/>
              </w:rPr>
              <w:t>then</w:t>
            </w:r>
            <w:proofErr w:type="gramEnd"/>
            <w:r w:rsidR="00BA4734" w:rsidRPr="00BA47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A47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make </w:t>
            </w:r>
            <w:r w:rsidR="00BA4734" w:rsidRPr="00BA4734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 delivery.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239" w:type="dxa"/>
        <w:tblInd w:w="-720" w:type="dxa"/>
        <w:tblLook w:val="04A0"/>
      </w:tblPr>
      <w:tblGrid>
        <w:gridCol w:w="11239"/>
      </w:tblGrid>
      <w:tr w:rsidR="00601EBD" w:rsidTr="003D036A">
        <w:trPr>
          <w:trHeight w:val="1432"/>
        </w:trPr>
        <w:tc>
          <w:tcPr>
            <w:tcW w:w="11239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036A" w:rsidRDefault="004A7C49" w:rsidP="003D036A">
            <w:pPr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7C49">
              <w:rPr>
                <w:rFonts w:ascii="Arial" w:hAnsi="Arial" w:cs="Arial"/>
                <w:sz w:val="20"/>
                <w:szCs w:val="20"/>
              </w:rPr>
              <w:t xml:space="preserve">Product 2: </w:t>
            </w:r>
            <w:r w:rsidR="003D036A" w:rsidRPr="003D036A">
              <w:rPr>
                <w:rFonts w:ascii="Arial" w:hAnsi="Arial" w:cs="Arial"/>
                <w:color w:val="000000" w:themeColor="text1"/>
                <w:sz w:val="20"/>
                <w:szCs w:val="20"/>
              </w:rPr>
              <w:t>Soft launch (the final hardware/software test) is to be completed no later than early April 2012.</w:t>
            </w:r>
          </w:p>
          <w:p w:rsidR="003D036A" w:rsidRDefault="003D036A" w:rsidP="003D036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A4734" w:rsidRPr="00BA4734" w:rsidRDefault="004A7C49" w:rsidP="00BA4734">
            <w:pPr>
              <w:pStyle w:val="PlainTex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734">
              <w:rPr>
                <w:rFonts w:ascii="Arial" w:hAnsi="Arial" w:cs="Arial"/>
                <w:color w:val="000000" w:themeColor="text1"/>
                <w:sz w:val="20"/>
                <w:szCs w:val="20"/>
              </w:rPr>
              <w:t>Product 6:</w:t>
            </w:r>
            <w:r w:rsidR="00225E91" w:rsidRPr="00BA47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A4734" w:rsidRPr="00BA4734">
              <w:rPr>
                <w:rFonts w:ascii="Arial" w:hAnsi="Arial" w:cs="Arial"/>
                <w:color w:val="000000" w:themeColor="text1"/>
                <w:sz w:val="20"/>
                <w:szCs w:val="20"/>
              </w:rPr>
              <w:t>Prototype tool developed and sent to FHWA Public Affairs for review.</w:t>
            </w:r>
          </w:p>
          <w:p w:rsidR="00601EBD" w:rsidRDefault="00601EBD" w:rsidP="00BA473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3D036A">
        <w:trPr>
          <w:trHeight w:val="1448"/>
        </w:trPr>
        <w:tc>
          <w:tcPr>
            <w:tcW w:w="11239" w:type="dxa"/>
          </w:tcPr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4A7C49" w:rsidRPr="00233E0F" w:rsidRDefault="004A7C49" w:rsidP="004A7C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33E0F">
              <w:rPr>
                <w:rFonts w:ascii="Arial" w:hAnsi="Arial" w:cs="Arial"/>
                <w:sz w:val="20"/>
                <w:szCs w:val="20"/>
              </w:rPr>
              <w:t>Product 2: N/A</w:t>
            </w:r>
          </w:p>
          <w:p w:rsidR="00601EBD" w:rsidRDefault="004A7C49" w:rsidP="00225E9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233E0F">
              <w:rPr>
                <w:rFonts w:ascii="Arial" w:hAnsi="Arial" w:cs="Arial"/>
                <w:sz w:val="20"/>
                <w:szCs w:val="20"/>
              </w:rPr>
              <w:t>Product 6: N/A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88" w:type="dxa"/>
        <w:tblInd w:w="-720" w:type="dxa"/>
        <w:tblLook w:val="04A0"/>
      </w:tblPr>
      <w:tblGrid>
        <w:gridCol w:w="11088"/>
      </w:tblGrid>
      <w:tr w:rsidR="00E35E0F" w:rsidTr="00BA4734">
        <w:trPr>
          <w:trHeight w:val="1710"/>
        </w:trPr>
        <w:tc>
          <w:tcPr>
            <w:tcW w:w="1108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BA4734" w:rsidRDefault="00233E0F" w:rsidP="00225E9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 m</w:t>
            </w:r>
            <w:r w:rsidRPr="00233E0F">
              <w:rPr>
                <w:rFonts w:ascii="Arial" w:hAnsi="Arial" w:cs="Arial"/>
                <w:sz w:val="20"/>
                <w:szCs w:val="20"/>
              </w:rPr>
              <w:t>aterial will be available for use as follows:</w:t>
            </w:r>
          </w:p>
          <w:p w:rsidR="00BA4734" w:rsidRDefault="00BA4734" w:rsidP="00225E9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D036A" w:rsidRDefault="00233E0F" w:rsidP="00225E9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33E0F">
              <w:rPr>
                <w:rFonts w:ascii="Arial" w:hAnsi="Arial" w:cs="Arial"/>
                <w:sz w:val="20"/>
                <w:szCs w:val="20"/>
              </w:rPr>
              <w:t>Product 2:</w:t>
            </w:r>
            <w:r w:rsidR="00225E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036A">
              <w:rPr>
                <w:rFonts w:ascii="Arial" w:hAnsi="Arial" w:cs="Arial"/>
                <w:sz w:val="20"/>
                <w:szCs w:val="20"/>
              </w:rPr>
              <w:t xml:space="preserve">PFS donors and other organizations that might have an interest in this training will be </w:t>
            </w:r>
          </w:p>
          <w:p w:rsidR="003D036A" w:rsidRDefault="003D036A" w:rsidP="00225E9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notified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when tr</w:t>
            </w:r>
            <w:r w:rsidR="00BA4734">
              <w:rPr>
                <w:rFonts w:ascii="Arial" w:hAnsi="Arial" w:cs="Arial"/>
                <w:sz w:val="20"/>
                <w:szCs w:val="20"/>
              </w:rPr>
              <w:t>aining is on line and available, expected to be the end of April 2012.</w:t>
            </w:r>
          </w:p>
          <w:p w:rsidR="00225E91" w:rsidRDefault="003D036A" w:rsidP="00225E9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35E0F" w:rsidRDefault="00225E91" w:rsidP="00BA473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33E0F" w:rsidRPr="00233E0F">
              <w:rPr>
                <w:rFonts w:ascii="Arial" w:hAnsi="Arial" w:cs="Arial"/>
                <w:sz w:val="20"/>
                <w:szCs w:val="20"/>
              </w:rPr>
              <w:t xml:space="preserve">roduct 6: </w:t>
            </w:r>
            <w:r w:rsidR="00BA4734">
              <w:rPr>
                <w:rFonts w:ascii="Arial" w:hAnsi="Arial" w:cs="Arial"/>
                <w:sz w:val="20"/>
                <w:szCs w:val="20"/>
              </w:rPr>
              <w:t>June</w:t>
            </w:r>
            <w:r w:rsidR="00233E0F" w:rsidRPr="00233E0F">
              <w:rPr>
                <w:rFonts w:ascii="Arial" w:hAnsi="Arial" w:cs="Arial"/>
                <w:sz w:val="20"/>
                <w:szCs w:val="20"/>
              </w:rPr>
              <w:t xml:space="preserve"> 2012.</w:t>
            </w:r>
          </w:p>
        </w:tc>
      </w:tr>
    </w:tbl>
    <w:p w:rsidR="00E35E0F" w:rsidRPr="00743C01" w:rsidRDefault="00E35E0F" w:rsidP="00BA4734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36A" w:rsidRDefault="003D036A" w:rsidP="00106C83">
      <w:pPr>
        <w:spacing w:after="0" w:line="240" w:lineRule="auto"/>
      </w:pPr>
      <w:r>
        <w:separator/>
      </w:r>
    </w:p>
  </w:endnote>
  <w:endnote w:type="continuationSeparator" w:id="0">
    <w:p w:rsidR="003D036A" w:rsidRDefault="003D036A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36A" w:rsidRDefault="003D036A" w:rsidP="00E371D1">
    <w:pPr>
      <w:pStyle w:val="Footer"/>
      <w:ind w:left="-810"/>
    </w:pPr>
    <w:r>
      <w:t>TPF Program Standard Quarterly Reporting Format – 9/2011 (revised)</w:t>
    </w:r>
  </w:p>
  <w:p w:rsidR="003D036A" w:rsidRDefault="003D03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36A" w:rsidRDefault="003D036A" w:rsidP="00106C83">
      <w:pPr>
        <w:spacing w:after="0" w:line="240" w:lineRule="auto"/>
      </w:pPr>
      <w:r>
        <w:separator/>
      </w:r>
    </w:p>
  </w:footnote>
  <w:footnote w:type="continuationSeparator" w:id="0">
    <w:p w:rsidR="003D036A" w:rsidRDefault="003D036A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105B9"/>
    <w:multiLevelType w:val="hybridMultilevel"/>
    <w:tmpl w:val="EC18F0AE"/>
    <w:lvl w:ilvl="0" w:tplc="FDEE570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2D6272"/>
    <w:multiLevelType w:val="hybridMultilevel"/>
    <w:tmpl w:val="EF788B74"/>
    <w:lvl w:ilvl="0" w:tplc="FDEE5706">
      <w:start w:val="1"/>
      <w:numFmt w:val="bullet"/>
      <w:lvlText w:val="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51A62644"/>
    <w:multiLevelType w:val="hybridMultilevel"/>
    <w:tmpl w:val="7EA2AC48"/>
    <w:lvl w:ilvl="0" w:tplc="6198604C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4636D3"/>
    <w:multiLevelType w:val="hybridMultilevel"/>
    <w:tmpl w:val="33361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E15EF3"/>
    <w:multiLevelType w:val="hybridMultilevel"/>
    <w:tmpl w:val="8E141E90"/>
    <w:lvl w:ilvl="0" w:tplc="FDEE570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551D8A"/>
    <w:rsid w:val="00037FBC"/>
    <w:rsid w:val="000736BB"/>
    <w:rsid w:val="000B665A"/>
    <w:rsid w:val="00106C83"/>
    <w:rsid w:val="001547D0"/>
    <w:rsid w:val="00161153"/>
    <w:rsid w:val="0021446D"/>
    <w:rsid w:val="00225E91"/>
    <w:rsid w:val="002264D7"/>
    <w:rsid w:val="00233E0F"/>
    <w:rsid w:val="00293FD8"/>
    <w:rsid w:val="002A79C8"/>
    <w:rsid w:val="00374167"/>
    <w:rsid w:val="0038705A"/>
    <w:rsid w:val="003D036A"/>
    <w:rsid w:val="004144E6"/>
    <w:rsid w:val="004156B2"/>
    <w:rsid w:val="00437734"/>
    <w:rsid w:val="004A7C49"/>
    <w:rsid w:val="004E14DC"/>
    <w:rsid w:val="00535598"/>
    <w:rsid w:val="00547EE3"/>
    <w:rsid w:val="00551D8A"/>
    <w:rsid w:val="00581B36"/>
    <w:rsid w:val="00583E8E"/>
    <w:rsid w:val="005C06A8"/>
    <w:rsid w:val="00601EBD"/>
    <w:rsid w:val="00682C5E"/>
    <w:rsid w:val="00743C01"/>
    <w:rsid w:val="00787B11"/>
    <w:rsid w:val="00790C4A"/>
    <w:rsid w:val="007E5BD2"/>
    <w:rsid w:val="00872F18"/>
    <w:rsid w:val="00874EF7"/>
    <w:rsid w:val="008B0E9C"/>
    <w:rsid w:val="008E4934"/>
    <w:rsid w:val="00905DAC"/>
    <w:rsid w:val="00945C7A"/>
    <w:rsid w:val="009B267F"/>
    <w:rsid w:val="00A43875"/>
    <w:rsid w:val="00A63677"/>
    <w:rsid w:val="00AE46B0"/>
    <w:rsid w:val="00B2185C"/>
    <w:rsid w:val="00B358DC"/>
    <w:rsid w:val="00B4502E"/>
    <w:rsid w:val="00B66A21"/>
    <w:rsid w:val="00BA4734"/>
    <w:rsid w:val="00C13753"/>
    <w:rsid w:val="00C5519C"/>
    <w:rsid w:val="00D42A15"/>
    <w:rsid w:val="00E07F56"/>
    <w:rsid w:val="00E35E0F"/>
    <w:rsid w:val="00E371D1"/>
    <w:rsid w:val="00E53738"/>
    <w:rsid w:val="00ED5F67"/>
    <w:rsid w:val="00EF08AE"/>
    <w:rsid w:val="00EF5790"/>
    <w:rsid w:val="00F27E79"/>
    <w:rsid w:val="00F82F34"/>
    <w:rsid w:val="00FF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C5519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D036A"/>
    <w:pPr>
      <w:spacing w:after="0" w:line="240" w:lineRule="auto"/>
    </w:pPr>
    <w:rPr>
      <w:rFonts w:ascii="Times New Roman" w:hAnsi="Times New Roman" w:cs="Times New Roman"/>
      <w:color w:val="0000FF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3D036A"/>
    <w:rPr>
      <w:rFonts w:ascii="Times New Roman" w:hAnsi="Times New Roman" w:cs="Times New Roman"/>
      <w:color w:val="0000F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3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BBAD4-B049-4C39-BE01-2C95A7BC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USDOT User</cp:lastModifiedBy>
  <cp:revision>3</cp:revision>
  <cp:lastPrinted>2012-04-02T12:40:00Z</cp:lastPrinted>
  <dcterms:created xsi:type="dcterms:W3CDTF">2012-04-02T12:23:00Z</dcterms:created>
  <dcterms:modified xsi:type="dcterms:W3CDTF">2012-04-02T12:40:00Z</dcterms:modified>
</cp:coreProperties>
</file>