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="00C93F4C">
        <w:rPr>
          <w:rFonts w:ascii="Arial" w:hAnsi="Arial" w:cs="Arial"/>
          <w:sz w:val="24"/>
          <w:szCs w:val="24"/>
        </w:rPr>
        <w:t>March 21, 2012</w:t>
      </w:r>
      <w:r>
        <w:rPr>
          <w:rFonts w:ascii="Arial" w:hAnsi="Arial" w:cs="Arial"/>
          <w:sz w:val="24"/>
          <w:szCs w:val="24"/>
        </w:rPr>
        <w:t>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454CF6">
        <w:rPr>
          <w:rFonts w:ascii="Arial" w:hAnsi="Arial" w:cs="Arial"/>
          <w:sz w:val="24"/>
          <w:szCs w:val="24"/>
        </w:rPr>
        <w:t>Washington State DOT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454CF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SPR-3(0</w:t>
            </w:r>
            <w:r w:rsidR="008341F4">
              <w:rPr>
                <w:rFonts w:ascii="Arial" w:hAnsi="Arial" w:cs="Arial"/>
                <w:i/>
                <w:sz w:val="20"/>
                <w:szCs w:val="20"/>
              </w:rPr>
              <w:t>98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C93F4C" w:rsidRDefault="00551D8A" w:rsidP="00C93F4C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-18" w:right="-720" w:firstLine="0"/>
              <w:rPr>
                <w:rFonts w:ascii="Arial" w:hAnsi="Arial" w:cs="Arial"/>
                <w:sz w:val="20"/>
                <w:szCs w:val="20"/>
              </w:rPr>
            </w:pPr>
            <w:r w:rsidRPr="00C93F4C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454CF6" w:rsidRDefault="00C93F4C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 w:rsidRPr="00454CF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454CF6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8341F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Pavement Reconstruction Scheduling Software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454C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willouk@wsdot.wa.gov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454CF6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GCA2103-03</w:t>
            </w:r>
          </w:p>
          <w:p w:rsidR="008341F4" w:rsidRPr="00C13753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DP01232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41F4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454CF6" w:rsidRPr="00C13753" w:rsidRDefault="00454CF6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12/31/2012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A2489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6" style="position:absolute;left:0;text-align:left;margin-left:345.75pt;margin-top:10.15pt;width:7.5pt;height:7.15pt;flip:x;z-index:251658240"/>
        </w:pic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8341F4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    </w:t>
      </w:r>
      <w:r w:rsidR="008341F4">
        <w:rPr>
          <w:rFonts w:ascii="Arial" w:hAnsi="Arial" w:cs="Arial"/>
          <w:sz w:val="20"/>
          <w:szCs w:val="20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Behind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30254" w:rsidP="008341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341F4">
              <w:rPr>
                <w:rFonts w:ascii="Arial" w:hAnsi="Arial" w:cs="Arial"/>
                <w:sz w:val="20"/>
                <w:szCs w:val="20"/>
              </w:rPr>
              <w:t>1,576,394</w:t>
            </w:r>
          </w:p>
        </w:tc>
        <w:tc>
          <w:tcPr>
            <w:tcW w:w="3330" w:type="dxa"/>
          </w:tcPr>
          <w:p w:rsidR="00F30254" w:rsidRPr="00B66A21" w:rsidRDefault="00F30254" w:rsidP="008341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341F4">
              <w:rPr>
                <w:rFonts w:ascii="Arial" w:hAnsi="Arial" w:cs="Arial"/>
                <w:sz w:val="20"/>
                <w:szCs w:val="20"/>
              </w:rPr>
              <w:t>1,065,961</w:t>
            </w:r>
          </w:p>
        </w:tc>
        <w:tc>
          <w:tcPr>
            <w:tcW w:w="3420" w:type="dxa"/>
          </w:tcPr>
          <w:p w:rsidR="00874EF7" w:rsidRPr="00B66A21" w:rsidRDefault="008341F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  <w:r w:rsidR="00F30254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C93F4C" w:rsidP="008341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$14,939</w:t>
            </w:r>
          </w:p>
        </w:tc>
        <w:tc>
          <w:tcPr>
            <w:tcW w:w="3330" w:type="dxa"/>
          </w:tcPr>
          <w:p w:rsidR="00B66A21" w:rsidRPr="00B66A21" w:rsidRDefault="00D36255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$14,939</w:t>
            </w:r>
          </w:p>
        </w:tc>
        <w:tc>
          <w:tcPr>
            <w:tcW w:w="3420" w:type="dxa"/>
          </w:tcPr>
          <w:p w:rsidR="00B66A21" w:rsidRPr="00B66A21" w:rsidRDefault="00B66A21" w:rsidP="00BA0DA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8341F4" w:rsidP="008341F4">
            <w:pPr>
              <w:ind w:right="252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341F4">
              <w:rPr>
                <w:rFonts w:ascii="Arial" w:hAnsi="Arial" w:cs="Arial"/>
                <w:color w:val="333333"/>
                <w:sz w:val="20"/>
                <w:szCs w:val="20"/>
              </w:rPr>
              <w:t xml:space="preserve">To develop a software simulation tool which can be used to consider pavement design options along with construction scheduling, resource constraints, traffic management, and user-delays. </w:t>
            </w:r>
          </w:p>
          <w:p w:rsidR="00BE2C0A" w:rsidRPr="008341F4" w:rsidRDefault="00BE2C0A" w:rsidP="008341F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34F08" w:rsidRDefault="00F0470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CA4PRS version 2.5 has been completed and work continues on version 3.0, which is the roadway widening module. Additional hands-on training has been conducted in CA</w:t>
            </w:r>
            <w:r w:rsidR="00034F08">
              <w:rPr>
                <w:rFonts w:ascii="Arial" w:hAnsi="Arial" w:cs="Arial"/>
                <w:sz w:val="20"/>
                <w:szCs w:val="20"/>
              </w:rPr>
              <w:t xml:space="preserve"> (Caltrans District 11 in San Diego)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34F08">
              <w:rPr>
                <w:rFonts w:ascii="Arial" w:hAnsi="Arial" w:cs="Arial"/>
                <w:sz w:val="20"/>
                <w:szCs w:val="20"/>
              </w:rPr>
              <w:t xml:space="preserve"> A few advanced traffic enhancement features were added. </w:t>
            </w:r>
          </w:p>
          <w:p w:rsidR="00F04709" w:rsidRDefault="00F0470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national outreach continues.</w:t>
            </w:r>
            <w:r w:rsidR="00034F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A74">
              <w:rPr>
                <w:rFonts w:ascii="Arial" w:hAnsi="Arial" w:cs="Arial"/>
                <w:sz w:val="20"/>
                <w:szCs w:val="20"/>
              </w:rPr>
              <w:t>Four</w:t>
            </w:r>
            <w:r w:rsidR="005B0E5F">
              <w:rPr>
                <w:rFonts w:ascii="Arial" w:hAnsi="Arial" w:cs="Arial"/>
                <w:sz w:val="20"/>
                <w:szCs w:val="20"/>
              </w:rPr>
              <w:t xml:space="preserve"> western states (NM, NV, OR, AZ) were provided </w:t>
            </w:r>
            <w:r w:rsidR="00713A74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5B0E5F">
              <w:rPr>
                <w:rFonts w:ascii="Arial" w:hAnsi="Arial" w:cs="Arial"/>
                <w:sz w:val="20"/>
                <w:szCs w:val="20"/>
              </w:rPr>
              <w:t xml:space="preserve">1-day hands-on workshop at the end of 2011.  </w:t>
            </w:r>
            <w:r w:rsidR="00034F08">
              <w:rPr>
                <w:rFonts w:ascii="Arial" w:hAnsi="Arial" w:cs="Arial"/>
                <w:sz w:val="20"/>
                <w:szCs w:val="20"/>
              </w:rPr>
              <w:t xml:space="preserve">Some </w:t>
            </w:r>
            <w:r w:rsidR="005B0E5F">
              <w:rPr>
                <w:rFonts w:ascii="Arial" w:hAnsi="Arial" w:cs="Arial"/>
                <w:sz w:val="20"/>
                <w:szCs w:val="20"/>
              </w:rPr>
              <w:t xml:space="preserve">potential collaboration with </w:t>
            </w:r>
            <w:r w:rsidR="00713A74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034F08">
              <w:rPr>
                <w:rFonts w:ascii="Arial" w:hAnsi="Arial" w:cs="Arial"/>
                <w:sz w:val="20"/>
                <w:szCs w:val="20"/>
              </w:rPr>
              <w:t>related SHRP2 task (R11</w:t>
            </w:r>
            <w:r w:rsidR="005B0E5F">
              <w:rPr>
                <w:rFonts w:ascii="Arial" w:hAnsi="Arial" w:cs="Arial"/>
                <w:sz w:val="20"/>
                <w:szCs w:val="20"/>
              </w:rPr>
              <w:t xml:space="preserve"> work-zone network</w:t>
            </w:r>
            <w:r w:rsidR="00034F08">
              <w:rPr>
                <w:rFonts w:ascii="Arial" w:hAnsi="Arial" w:cs="Arial"/>
                <w:sz w:val="20"/>
                <w:szCs w:val="20"/>
              </w:rPr>
              <w:t>)</w:t>
            </w:r>
            <w:r w:rsidR="005B0E5F">
              <w:rPr>
                <w:rFonts w:ascii="Arial" w:hAnsi="Arial" w:cs="Arial"/>
                <w:sz w:val="20"/>
                <w:szCs w:val="20"/>
              </w:rPr>
              <w:t xml:space="preserve"> was made.</w:t>
            </w:r>
            <w:r w:rsidR="00034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71359" w:rsidRDefault="00E7135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3C2AE6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work on version 3.0.</w:t>
            </w:r>
          </w:p>
          <w:p w:rsidR="00F04709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hands-on training when requested.</w:t>
            </w:r>
          </w:p>
          <w:p w:rsidR="00F04709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outreach activities.</w:t>
            </w:r>
          </w:p>
          <w:p w:rsidR="00601EBD" w:rsidRDefault="005B0E5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Prepare work-plan (task order) for the upcoming versions (v3.5 and 4.0).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1359" w:rsidRPr="00E71359" w:rsidRDefault="00F04709" w:rsidP="00E71359">
            <w:p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t>CA4PRS version 2.5 is available as well as online training through version 2.0.</w:t>
            </w:r>
          </w:p>
          <w:p w:rsidR="00601EBD" w:rsidRDefault="00601EBD" w:rsidP="00BA0DA8">
            <w:pPr>
              <w:pStyle w:val="List1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CA4PRS software is being used in multiple states.</w:t>
            </w: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6F4" w:rsidRDefault="003D06F4" w:rsidP="00106C83">
      <w:pPr>
        <w:spacing w:after="0" w:line="240" w:lineRule="auto"/>
      </w:pPr>
      <w:r>
        <w:separator/>
      </w:r>
    </w:p>
  </w:endnote>
  <w:endnote w:type="continuationSeparator" w:id="0">
    <w:p w:rsidR="003D06F4" w:rsidRDefault="003D06F4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6F4" w:rsidRDefault="003D06F4" w:rsidP="00106C83">
      <w:pPr>
        <w:spacing w:after="0" w:line="240" w:lineRule="auto"/>
      </w:pPr>
      <w:r>
        <w:separator/>
      </w:r>
    </w:p>
  </w:footnote>
  <w:footnote w:type="continuationSeparator" w:id="0">
    <w:p w:rsidR="003D06F4" w:rsidRDefault="003D06F4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6F84"/>
    <w:multiLevelType w:val="hybridMultilevel"/>
    <w:tmpl w:val="8D4870B2"/>
    <w:lvl w:ilvl="0" w:tplc="C6727F8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6785F"/>
    <w:multiLevelType w:val="singleLevel"/>
    <w:tmpl w:val="73E4631E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DFC5E44"/>
    <w:multiLevelType w:val="hybridMultilevel"/>
    <w:tmpl w:val="9A38DD38"/>
    <w:lvl w:ilvl="0" w:tplc="35B6190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51D8A"/>
    <w:rsid w:val="0000394C"/>
    <w:rsid w:val="00034F08"/>
    <w:rsid w:val="00037FBC"/>
    <w:rsid w:val="000736BB"/>
    <w:rsid w:val="000B665A"/>
    <w:rsid w:val="000E62BB"/>
    <w:rsid w:val="00106C83"/>
    <w:rsid w:val="001547D0"/>
    <w:rsid w:val="001571E2"/>
    <w:rsid w:val="00161153"/>
    <w:rsid w:val="0021446D"/>
    <w:rsid w:val="00293FD8"/>
    <w:rsid w:val="002A79C8"/>
    <w:rsid w:val="0038607F"/>
    <w:rsid w:val="0038705A"/>
    <w:rsid w:val="003C2AE6"/>
    <w:rsid w:val="003D06F4"/>
    <w:rsid w:val="004144E6"/>
    <w:rsid w:val="004156B2"/>
    <w:rsid w:val="00437734"/>
    <w:rsid w:val="00454CF6"/>
    <w:rsid w:val="004E14DC"/>
    <w:rsid w:val="00535598"/>
    <w:rsid w:val="00547EE3"/>
    <w:rsid w:val="00551D8A"/>
    <w:rsid w:val="00581B36"/>
    <w:rsid w:val="00583E8E"/>
    <w:rsid w:val="005B0E5F"/>
    <w:rsid w:val="005D6B0B"/>
    <w:rsid w:val="00601EBD"/>
    <w:rsid w:val="00660836"/>
    <w:rsid w:val="00682C5E"/>
    <w:rsid w:val="00713A74"/>
    <w:rsid w:val="00743C01"/>
    <w:rsid w:val="00790C4A"/>
    <w:rsid w:val="007E5BD2"/>
    <w:rsid w:val="008341F4"/>
    <w:rsid w:val="00853C7E"/>
    <w:rsid w:val="00872F18"/>
    <w:rsid w:val="00874EF7"/>
    <w:rsid w:val="00905DAC"/>
    <w:rsid w:val="00A24894"/>
    <w:rsid w:val="00A43875"/>
    <w:rsid w:val="00A63677"/>
    <w:rsid w:val="00AE46B0"/>
    <w:rsid w:val="00B2185C"/>
    <w:rsid w:val="00B358DC"/>
    <w:rsid w:val="00B66A21"/>
    <w:rsid w:val="00BA0DA8"/>
    <w:rsid w:val="00BE2C0A"/>
    <w:rsid w:val="00C12A61"/>
    <w:rsid w:val="00C13753"/>
    <w:rsid w:val="00C93F4C"/>
    <w:rsid w:val="00D262FF"/>
    <w:rsid w:val="00D36255"/>
    <w:rsid w:val="00D42A15"/>
    <w:rsid w:val="00DC7C4C"/>
    <w:rsid w:val="00E35E0F"/>
    <w:rsid w:val="00E371D1"/>
    <w:rsid w:val="00E53738"/>
    <w:rsid w:val="00E71359"/>
    <w:rsid w:val="00EA09F2"/>
    <w:rsid w:val="00ED5F67"/>
    <w:rsid w:val="00EF08AE"/>
    <w:rsid w:val="00EF5790"/>
    <w:rsid w:val="00F04709"/>
    <w:rsid w:val="00F30254"/>
    <w:rsid w:val="00FF32BE"/>
    <w:rsid w:val="00FF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바탕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B7D4A-103D-4C08-89F1-3E7EB808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Kim Willoughby</cp:lastModifiedBy>
  <cp:revision>2</cp:revision>
  <cp:lastPrinted>2012-03-22T16:09:00Z</cp:lastPrinted>
  <dcterms:created xsi:type="dcterms:W3CDTF">2012-03-26T22:55:00Z</dcterms:created>
  <dcterms:modified xsi:type="dcterms:W3CDTF">2012-03-26T22:55:00Z</dcterms:modified>
</cp:coreProperties>
</file>