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Erin Flanigan,</w:t>
            </w:r>
            <w:r>
              <w:rPr>
                <w:rFonts w:ascii="Tahoma" w:hAnsi="Tahoma" w:cs="Tahoma"/>
                <w:b/>
                <w:bCs/>
                <w:sz w:val="18"/>
                <w:szCs w:val="18"/>
              </w:rPr>
              <w:t xml:space="preserve"> </w:t>
            </w:r>
            <w:r>
              <w:rPr>
                <w:rFonts w:ascii="sans-serif" w:hAnsi="sans-serif"/>
              </w:rPr>
              <w:t xml:space="preserve">Cambridge </w:t>
            </w:r>
            <w:proofErr w:type="spellStart"/>
            <w:r>
              <w:rPr>
                <w:rFonts w:ascii="sans-serif" w:hAnsi="sans-serif"/>
              </w:rPr>
              <w:t>Systematics</w:t>
            </w:r>
            <w:proofErr w:type="spellEnd"/>
            <w:r>
              <w:rPr>
                <w:rFonts w:ascii="sans-serif" w:hAnsi="sans-serif"/>
              </w:rPr>
              <w:t>, Inc</w:t>
            </w:r>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136A5E" w:rsidP="005B3CA5">
            <w:pPr>
              <w:rPr>
                <w:sz w:val="24"/>
                <w:szCs w:val="24"/>
              </w:rPr>
            </w:pPr>
            <w:r>
              <w:rPr>
                <w:sz w:val="24"/>
                <w:szCs w:val="24"/>
              </w:rPr>
              <w:t>Dec</w:t>
            </w:r>
            <w:r w:rsidR="00310593">
              <w:rPr>
                <w:sz w:val="24"/>
                <w:szCs w:val="24"/>
              </w:rPr>
              <w:t xml:space="preserve"> 20</w:t>
            </w:r>
            <w:r w:rsidR="00FC095D">
              <w:rPr>
                <w:sz w:val="24"/>
                <w:szCs w:val="24"/>
              </w:rPr>
              <w:t>1</w:t>
            </w:r>
            <w:r w:rsidR="005B3CA5">
              <w:rPr>
                <w:sz w:val="24"/>
                <w:szCs w:val="24"/>
              </w:rPr>
              <w:t>1</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AD5DDB" w:rsidRPr="00AD5DDB" w:rsidRDefault="00850272" w:rsidP="00AD5DDB">
            <w:pPr>
              <w:widowControl/>
              <w:adjustRightInd w:val="0"/>
              <w:rPr>
                <w:rFonts w:ascii="Tahoma,Bold" w:hAnsi="Tahoma,Bold" w:cs="Tahoma,Bold"/>
                <w:b/>
                <w:bCs/>
                <w:color w:val="104160"/>
              </w:rPr>
            </w:pPr>
            <w:r>
              <w:rPr>
                <w:rFonts w:ascii="Tahoma,Bold" w:hAnsi="Tahoma,Bold" w:cs="Tahoma,Bold"/>
                <w:b/>
                <w:bCs/>
                <w:color w:val="104160"/>
              </w:rPr>
              <w:t xml:space="preserve">Work Accomplished </w:t>
            </w:r>
          </w:p>
          <w:p w:rsidR="00556FFC" w:rsidRDefault="00136A5E" w:rsidP="00CF79E7">
            <w:pPr>
              <w:widowControl/>
              <w:adjustRightInd w:val="0"/>
              <w:rPr>
                <w:rFonts w:ascii="Tahoma" w:hAnsi="Tahoma" w:cs="Tahoma"/>
              </w:rPr>
            </w:pPr>
            <w:r>
              <w:rPr>
                <w:rFonts w:ascii="MicrosoftSansSerif" w:hAnsi="MicrosoftSansSerif" w:cs="MicrosoftSansSerif"/>
              </w:rPr>
              <w:t>Chapter 6 was reviewed and based on the initial comments the chapter was updated and resubmitted.</w:t>
            </w:r>
          </w:p>
          <w:p w:rsidR="00E226B9" w:rsidRDefault="00850272" w:rsidP="00136A5E">
            <w:pPr>
              <w:adjustRightInd w:val="0"/>
              <w:rPr>
                <w:rFonts w:ascii="Tahoma,Bold" w:hAnsi="Tahoma,Bold" w:cs="Tahoma,Bold"/>
                <w:b/>
                <w:bCs/>
                <w:color w:val="104160"/>
              </w:rPr>
            </w:pPr>
            <w:r>
              <w:rPr>
                <w:rFonts w:ascii="Tahoma,Bold" w:hAnsi="Tahoma,Bold" w:cs="Tahoma,Bold"/>
                <w:b/>
                <w:bCs/>
                <w:color w:val="104160"/>
              </w:rPr>
              <w:t xml:space="preserve">Work Planned </w:t>
            </w:r>
          </w:p>
          <w:p w:rsidR="00136A5E" w:rsidRPr="00136A5E" w:rsidRDefault="00136A5E" w:rsidP="00136A5E">
            <w:pPr>
              <w:adjustRightInd w:val="0"/>
              <w:rPr>
                <w:rFonts w:ascii="Tahoma" w:eastAsiaTheme="minorEastAsia" w:hAnsi="Tahoma" w:cs="Tahoma"/>
                <w:sz w:val="18"/>
                <w:szCs w:val="18"/>
              </w:rPr>
            </w:pPr>
            <w:r w:rsidRPr="00136A5E">
              <w:rPr>
                <w:rFonts w:ascii="Tahoma" w:eastAsiaTheme="minorEastAsia" w:hAnsi="Tahoma" w:cs="Tahoma"/>
                <w:sz w:val="18"/>
                <w:szCs w:val="18"/>
              </w:rPr>
              <w:t>The plan for the reminder of the project is as follows</w:t>
            </w:r>
          </w:p>
          <w:p w:rsidR="00136A5E" w:rsidRPr="00E226B9" w:rsidRDefault="00136A5E" w:rsidP="00E226B9">
            <w:pPr>
              <w:pStyle w:val="ListParagraph"/>
              <w:widowControl/>
              <w:numPr>
                <w:ilvl w:val="0"/>
                <w:numId w:val="5"/>
              </w:numPr>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Receive final</w:t>
            </w:r>
            <w:r w:rsidR="00E226B9">
              <w:rPr>
                <w:rFonts w:ascii="MicrosoftSansSerif" w:eastAsiaTheme="minorEastAsia" w:hAnsi="MicrosoftSansSerif" w:cs="MicrosoftSansSerif"/>
              </w:rPr>
              <w:t xml:space="preserve"> </w:t>
            </w:r>
            <w:r w:rsidRPr="00E226B9">
              <w:rPr>
                <w:rFonts w:ascii="MicrosoftSansSerif" w:eastAsiaTheme="minorEastAsia" w:hAnsi="MicrosoftSansSerif" w:cs="MicrosoftSansSerif"/>
              </w:rPr>
              <w:t>comments from FHWA Steering Committee January 9</w:t>
            </w:r>
          </w:p>
          <w:p w:rsidR="00136A5E" w:rsidRPr="00E226B9" w:rsidRDefault="00136A5E" w:rsidP="00E226B9">
            <w:pPr>
              <w:pStyle w:val="ListParagraph"/>
              <w:widowControl/>
              <w:numPr>
                <w:ilvl w:val="0"/>
                <w:numId w:val="5"/>
              </w:numPr>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By Jan 18 CS will send out a revised Guide for dissemination to the Steering Committee</w:t>
            </w:r>
          </w:p>
          <w:p w:rsidR="00136A5E" w:rsidRPr="00E226B9" w:rsidRDefault="00136A5E" w:rsidP="00E226B9">
            <w:pPr>
              <w:pStyle w:val="ListParagraph"/>
              <w:widowControl/>
              <w:numPr>
                <w:ilvl w:val="0"/>
                <w:numId w:val="5"/>
              </w:numPr>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On Wednesday Jan 25 hold meeting at TRB with FHWA Steering Committee to go over the edited</w:t>
            </w:r>
          </w:p>
          <w:p w:rsidR="00136A5E" w:rsidRPr="00E226B9" w:rsidRDefault="00136A5E" w:rsidP="00E226B9">
            <w:pPr>
              <w:pStyle w:val="ListParagraph"/>
              <w:widowControl/>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Guide and the comment log</w:t>
            </w:r>
          </w:p>
          <w:p w:rsidR="00136A5E" w:rsidRPr="00E226B9" w:rsidRDefault="00136A5E" w:rsidP="00E226B9">
            <w:pPr>
              <w:pStyle w:val="ListParagraph"/>
              <w:widowControl/>
              <w:numPr>
                <w:ilvl w:val="0"/>
                <w:numId w:val="5"/>
              </w:numPr>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The week following CS will make any final edits to the document and send it to the Pooled Fund panel</w:t>
            </w:r>
          </w:p>
          <w:p w:rsidR="00136A5E" w:rsidRPr="00E226B9" w:rsidRDefault="00136A5E" w:rsidP="00E226B9">
            <w:pPr>
              <w:pStyle w:val="ListParagraph"/>
              <w:widowControl/>
              <w:adjustRightInd w:val="0"/>
              <w:rPr>
                <w:rFonts w:ascii="MicrosoftSansSerif" w:eastAsiaTheme="minorEastAsia" w:hAnsi="MicrosoftSansSerif" w:cs="MicrosoftSansSerif"/>
              </w:rPr>
            </w:pPr>
            <w:proofErr w:type="gramStart"/>
            <w:r w:rsidRPr="00E226B9">
              <w:rPr>
                <w:rFonts w:ascii="MicrosoftSansSerif" w:eastAsiaTheme="minorEastAsia" w:hAnsi="MicrosoftSansSerif" w:cs="MicrosoftSansSerif"/>
              </w:rPr>
              <w:t>for</w:t>
            </w:r>
            <w:proofErr w:type="gramEnd"/>
            <w:r w:rsidRPr="00E226B9">
              <w:rPr>
                <w:rFonts w:ascii="MicrosoftSansSerif" w:eastAsiaTheme="minorEastAsia" w:hAnsi="MicrosoftSansSerif" w:cs="MicrosoftSansSerif"/>
              </w:rPr>
              <w:t xml:space="preserve"> their review.</w:t>
            </w:r>
          </w:p>
          <w:p w:rsidR="00136A5E" w:rsidRPr="00E226B9" w:rsidRDefault="00136A5E" w:rsidP="00E226B9">
            <w:pPr>
              <w:pStyle w:val="ListParagraph"/>
              <w:widowControl/>
              <w:numPr>
                <w:ilvl w:val="0"/>
                <w:numId w:val="5"/>
              </w:numPr>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Pool Fund State Webinar to be scheduled for early February</w:t>
            </w:r>
          </w:p>
          <w:p w:rsidR="00136A5E" w:rsidRPr="00E226B9" w:rsidRDefault="00136A5E" w:rsidP="00E226B9">
            <w:pPr>
              <w:pStyle w:val="ListParagraph"/>
              <w:widowControl/>
              <w:numPr>
                <w:ilvl w:val="0"/>
                <w:numId w:val="5"/>
              </w:numPr>
              <w:adjustRightInd w:val="0"/>
              <w:rPr>
                <w:rFonts w:ascii="MicrosoftSansSerif" w:eastAsiaTheme="minorEastAsia" w:hAnsi="MicrosoftSansSerif" w:cs="MicrosoftSansSerif"/>
              </w:rPr>
            </w:pPr>
            <w:r w:rsidRPr="00E226B9">
              <w:rPr>
                <w:rFonts w:ascii="MicrosoftSansSerif" w:eastAsiaTheme="minorEastAsia" w:hAnsi="MicrosoftSansSerif" w:cs="MicrosoftSansSerif"/>
              </w:rPr>
              <w:t xml:space="preserve">CS will address comments by mid-February and proceed </w:t>
            </w:r>
            <w:proofErr w:type="gramStart"/>
            <w:r w:rsidRPr="00E226B9">
              <w:rPr>
                <w:rFonts w:ascii="MicrosoftSansSerif" w:eastAsiaTheme="minorEastAsia" w:hAnsi="MicrosoftSansSerif" w:cs="MicrosoftSansSerif"/>
              </w:rPr>
              <w:t>with 508 compliance</w:t>
            </w:r>
            <w:proofErr w:type="gramEnd"/>
            <w:r w:rsidRPr="00E226B9">
              <w:rPr>
                <w:rFonts w:ascii="MicrosoftSansSerif" w:eastAsiaTheme="minorEastAsia" w:hAnsi="MicrosoftSansSerif" w:cs="MicrosoftSansSerif"/>
              </w:rPr>
              <w:t>.</w:t>
            </w:r>
          </w:p>
          <w:p w:rsidR="00850272" w:rsidRPr="00E226B9" w:rsidRDefault="00136A5E" w:rsidP="00E226B9">
            <w:pPr>
              <w:pStyle w:val="ListParagraph"/>
              <w:widowControl/>
              <w:numPr>
                <w:ilvl w:val="0"/>
                <w:numId w:val="5"/>
              </w:numPr>
              <w:adjustRightInd w:val="0"/>
              <w:rPr>
                <w:rFonts w:ascii="Tahoma,Bold" w:hAnsi="Tahoma,Bold" w:cs="Tahoma,Bold"/>
                <w:b/>
                <w:bCs/>
                <w:color w:val="104160"/>
              </w:rPr>
            </w:pPr>
            <w:r w:rsidRPr="00E226B9">
              <w:rPr>
                <w:rFonts w:ascii="MicrosoftSansSerif" w:eastAsiaTheme="minorEastAsia" w:hAnsi="MicrosoftSansSerif" w:cs="MicrosoftSansSerif"/>
              </w:rPr>
              <w:t>CS will deliver the final Guide by end of February.</w:t>
            </w:r>
          </w:p>
          <w:p w:rsidR="00384D97" w:rsidRPr="001D6BEC" w:rsidRDefault="00384D97" w:rsidP="00E226B9">
            <w:pPr>
              <w:pStyle w:val="ListParagraph"/>
              <w:rPr>
                <w:rFonts w:ascii="Times New Roman" w:hAnsi="Times New Roman"/>
              </w:rPr>
            </w:pP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384D97">
              <w:rPr>
                <w:rFonts w:ascii="Times New Roman" w:hAnsi="Times New Roman"/>
                <w:u w:val="single"/>
              </w:rPr>
              <w:t>75</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sans-serif">
    <w:altName w:val="Times New Roman"/>
    <w:panose1 w:val="00000000000000000000"/>
    <w:charset w:val="00"/>
    <w:family w:val="roman"/>
    <w:notTrueType/>
    <w:pitch w:val="default"/>
    <w:sig w:usb0="00000000" w:usb1="00000000" w:usb2="00000000" w:usb3="00000000" w:csb0="00000000" w:csb1="00000000"/>
  </w:font>
  <w:font w:name="Tahoma,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rsids>
    <w:rsidRoot w:val="00A44338"/>
    <w:rsid w:val="000A37B8"/>
    <w:rsid w:val="000E0BF3"/>
    <w:rsid w:val="00136A5E"/>
    <w:rsid w:val="00181014"/>
    <w:rsid w:val="001C1469"/>
    <w:rsid w:val="001D6BEC"/>
    <w:rsid w:val="00310593"/>
    <w:rsid w:val="00384D97"/>
    <w:rsid w:val="004741CB"/>
    <w:rsid w:val="00551675"/>
    <w:rsid w:val="00556FFC"/>
    <w:rsid w:val="005839E4"/>
    <w:rsid w:val="005961C2"/>
    <w:rsid w:val="005A7F91"/>
    <w:rsid w:val="005B2AB0"/>
    <w:rsid w:val="005B3CA5"/>
    <w:rsid w:val="005C6894"/>
    <w:rsid w:val="00622EA0"/>
    <w:rsid w:val="006A0F06"/>
    <w:rsid w:val="006D388A"/>
    <w:rsid w:val="00772A50"/>
    <w:rsid w:val="007D1EB3"/>
    <w:rsid w:val="00850272"/>
    <w:rsid w:val="00884732"/>
    <w:rsid w:val="00890D36"/>
    <w:rsid w:val="00A44338"/>
    <w:rsid w:val="00AD5DDB"/>
    <w:rsid w:val="00B228D9"/>
    <w:rsid w:val="00B67B66"/>
    <w:rsid w:val="00B87B57"/>
    <w:rsid w:val="00B920C2"/>
    <w:rsid w:val="00C86577"/>
    <w:rsid w:val="00CF79E7"/>
    <w:rsid w:val="00E16CA0"/>
    <w:rsid w:val="00E226B9"/>
    <w:rsid w:val="00E47DFA"/>
    <w:rsid w:val="00E81720"/>
    <w:rsid w:val="00FB4C2F"/>
    <w:rsid w:val="00FC09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Roddis</dc:creator>
  <cp:keywords/>
  <dc:description/>
  <cp:lastModifiedBy>TFHRC</cp:lastModifiedBy>
  <cp:revision>3</cp:revision>
  <cp:lastPrinted>2004-02-10T13:29:00Z</cp:lastPrinted>
  <dcterms:created xsi:type="dcterms:W3CDTF">2012-01-31T18:12:00Z</dcterms:created>
  <dcterms:modified xsi:type="dcterms:W3CDTF">2012-01-31T18:24:00Z</dcterms:modified>
</cp:coreProperties>
</file>