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1B" w:rsidRPr="00672D29" w:rsidRDefault="00061D1B">
      <w:pPr>
        <w:rPr>
          <w:b/>
          <w:sz w:val="32"/>
          <w:szCs w:val="32"/>
        </w:rPr>
      </w:pPr>
      <w:r w:rsidRPr="00672D29">
        <w:rPr>
          <w:b/>
          <w:sz w:val="32"/>
          <w:szCs w:val="32"/>
        </w:rPr>
        <w:t>HSM Implementation Pooled Fund Study:  TPF 5-255</w:t>
      </w:r>
    </w:p>
    <w:p w:rsidR="006E5F83" w:rsidRDefault="006E5F83">
      <w:pPr>
        <w:rPr>
          <w:sz w:val="28"/>
          <w:szCs w:val="28"/>
        </w:rPr>
      </w:pPr>
    </w:p>
    <w:p w:rsidR="00061D1B" w:rsidRDefault="006E5F83">
      <w:pPr>
        <w:rPr>
          <w:sz w:val="28"/>
          <w:szCs w:val="28"/>
        </w:rPr>
      </w:pPr>
      <w:r>
        <w:rPr>
          <w:sz w:val="28"/>
          <w:szCs w:val="28"/>
        </w:rPr>
        <w:t>Participating States:</w:t>
      </w:r>
    </w:p>
    <w:p w:rsidR="006E5F83" w:rsidRDefault="006E5F83">
      <w:pPr>
        <w:rPr>
          <w:sz w:val="28"/>
          <w:szCs w:val="28"/>
        </w:rPr>
      </w:pPr>
      <w:r>
        <w:rPr>
          <w:sz w:val="28"/>
          <w:szCs w:val="28"/>
        </w:rPr>
        <w:t>ID, IL, LA, MO, NC, OH, OK, PA</w:t>
      </w:r>
      <w:proofErr w:type="gramStart"/>
      <w:r>
        <w:rPr>
          <w:sz w:val="28"/>
          <w:szCs w:val="28"/>
        </w:rPr>
        <w:t>,WI</w:t>
      </w:r>
      <w:proofErr w:type="gramEnd"/>
      <w:r>
        <w:rPr>
          <w:sz w:val="28"/>
          <w:szCs w:val="28"/>
        </w:rPr>
        <w:t xml:space="preserve">, WA, </w:t>
      </w:r>
    </w:p>
    <w:p w:rsidR="006E5F83" w:rsidRDefault="006E5F83" w:rsidP="006E5F83">
      <w:pPr>
        <w:rPr>
          <w:sz w:val="28"/>
          <w:szCs w:val="28"/>
        </w:rPr>
      </w:pPr>
    </w:p>
    <w:p w:rsidR="006E5F83" w:rsidRPr="006E5F83" w:rsidRDefault="006E5F83" w:rsidP="006E5F83">
      <w:pPr>
        <w:rPr>
          <w:sz w:val="28"/>
          <w:szCs w:val="28"/>
        </w:rPr>
      </w:pPr>
      <w:r w:rsidRPr="006E5F83">
        <w:rPr>
          <w:sz w:val="28"/>
          <w:szCs w:val="28"/>
        </w:rPr>
        <w:t>Commitments by year:</w:t>
      </w:r>
    </w:p>
    <w:p w:rsidR="006E5F83" w:rsidRPr="006E5F83" w:rsidRDefault="006E5F83" w:rsidP="006E5F83">
      <w:pPr>
        <w:rPr>
          <w:color w:val="auto"/>
          <w:sz w:val="28"/>
          <w:szCs w:val="28"/>
        </w:rPr>
      </w:pPr>
      <w:r w:rsidRPr="006E5F83">
        <w:rPr>
          <w:color w:val="auto"/>
          <w:sz w:val="28"/>
          <w:szCs w:val="28"/>
        </w:rPr>
        <w:t>2011:     $110,000</w:t>
      </w:r>
    </w:p>
    <w:p w:rsidR="006E5F83" w:rsidRPr="006E5F83" w:rsidRDefault="006E5F83" w:rsidP="006E5F83">
      <w:pPr>
        <w:rPr>
          <w:color w:val="auto"/>
          <w:sz w:val="28"/>
          <w:szCs w:val="28"/>
        </w:rPr>
      </w:pPr>
      <w:r w:rsidRPr="006E5F83">
        <w:rPr>
          <w:color w:val="auto"/>
          <w:sz w:val="28"/>
          <w:szCs w:val="28"/>
        </w:rPr>
        <w:t>2012:     $175,000</w:t>
      </w:r>
    </w:p>
    <w:p w:rsidR="006E5F83" w:rsidRPr="006E5F83" w:rsidRDefault="006E5F83" w:rsidP="006E5F83">
      <w:pPr>
        <w:rPr>
          <w:color w:val="auto"/>
          <w:sz w:val="28"/>
          <w:szCs w:val="28"/>
        </w:rPr>
      </w:pPr>
      <w:r w:rsidRPr="006E5F83">
        <w:rPr>
          <w:color w:val="auto"/>
          <w:sz w:val="28"/>
          <w:szCs w:val="28"/>
        </w:rPr>
        <w:t>2013:     $175,000</w:t>
      </w:r>
    </w:p>
    <w:p w:rsidR="006E5F83" w:rsidRPr="006E5F83" w:rsidRDefault="006E5F83" w:rsidP="006E5F83">
      <w:pPr>
        <w:rPr>
          <w:color w:val="auto"/>
          <w:sz w:val="28"/>
          <w:szCs w:val="28"/>
        </w:rPr>
      </w:pPr>
      <w:r w:rsidRPr="006E5F83">
        <w:rPr>
          <w:color w:val="auto"/>
          <w:sz w:val="28"/>
          <w:szCs w:val="28"/>
        </w:rPr>
        <w:t>2014:     $175,000</w:t>
      </w:r>
    </w:p>
    <w:p w:rsidR="006E5F83" w:rsidRPr="006E5F83" w:rsidRDefault="006E5F83" w:rsidP="006E5F83">
      <w:pPr>
        <w:rPr>
          <w:color w:val="auto"/>
          <w:sz w:val="28"/>
          <w:szCs w:val="28"/>
        </w:rPr>
      </w:pPr>
      <w:r w:rsidRPr="006E5F83">
        <w:rPr>
          <w:color w:val="auto"/>
          <w:sz w:val="28"/>
          <w:szCs w:val="28"/>
        </w:rPr>
        <w:t>2015:     $20,000</w:t>
      </w:r>
    </w:p>
    <w:p w:rsidR="006E5F83" w:rsidRPr="006E5F83" w:rsidRDefault="006E5F83" w:rsidP="006E5F83">
      <w:pPr>
        <w:rPr>
          <w:sz w:val="28"/>
          <w:szCs w:val="28"/>
        </w:rPr>
      </w:pPr>
    </w:p>
    <w:p w:rsidR="006E5F83" w:rsidRDefault="006E5F83" w:rsidP="006E5F83">
      <w:pPr>
        <w:rPr>
          <w:sz w:val="28"/>
          <w:szCs w:val="28"/>
        </w:rPr>
      </w:pPr>
      <w:r>
        <w:rPr>
          <w:sz w:val="28"/>
          <w:szCs w:val="28"/>
        </w:rPr>
        <w:t>Study</w:t>
      </w:r>
      <w:r w:rsidR="00061D1B">
        <w:rPr>
          <w:sz w:val="28"/>
          <w:szCs w:val="28"/>
        </w:rPr>
        <w:t xml:space="preserve"> Description:</w:t>
      </w:r>
      <w:r w:rsidR="00186210">
        <w:rPr>
          <w:sz w:val="28"/>
          <w:szCs w:val="28"/>
        </w:rPr>
        <w:t xml:space="preserve"> </w:t>
      </w:r>
    </w:p>
    <w:p w:rsidR="00061D1B" w:rsidRDefault="006E5F83" w:rsidP="006E5F83">
      <w:pPr>
        <w:rPr>
          <w:sz w:val="28"/>
          <w:szCs w:val="28"/>
        </w:rPr>
      </w:pPr>
      <w:r>
        <w:rPr>
          <w:sz w:val="28"/>
          <w:szCs w:val="28"/>
        </w:rPr>
        <w:t xml:space="preserve">The TPF </w:t>
      </w:r>
      <w:r w:rsidR="00186210">
        <w:rPr>
          <w:sz w:val="28"/>
          <w:szCs w:val="28"/>
        </w:rPr>
        <w:t>Study will conduct research tasks and develop products to assist states accelerate their implementation of the HSM.</w:t>
      </w:r>
    </w:p>
    <w:p w:rsidR="00186210" w:rsidRDefault="00186210">
      <w:pPr>
        <w:rPr>
          <w:sz w:val="28"/>
          <w:szCs w:val="28"/>
        </w:rPr>
      </w:pPr>
    </w:p>
    <w:p w:rsidR="00186210" w:rsidRDefault="00186210">
      <w:pPr>
        <w:rPr>
          <w:sz w:val="28"/>
          <w:szCs w:val="28"/>
        </w:rPr>
      </w:pPr>
      <w:r>
        <w:rPr>
          <w:sz w:val="28"/>
          <w:szCs w:val="28"/>
        </w:rPr>
        <w:t>Objective:</w:t>
      </w:r>
    </w:p>
    <w:p w:rsidR="00186210" w:rsidRDefault="00186210">
      <w:pPr>
        <w:rPr>
          <w:sz w:val="28"/>
          <w:szCs w:val="28"/>
        </w:rPr>
      </w:pPr>
      <w:r>
        <w:rPr>
          <w:sz w:val="28"/>
          <w:szCs w:val="28"/>
        </w:rPr>
        <w:t>The study objectives are to:</w:t>
      </w:r>
    </w:p>
    <w:p w:rsidR="00186210" w:rsidRDefault="00186210" w:rsidP="0018621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Advance ongoing efforts by lead states</w:t>
      </w:r>
    </w:p>
    <w:p w:rsidR="00186210" w:rsidRDefault="00186210" w:rsidP="0018621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Expand implementation to all states</w:t>
      </w:r>
    </w:p>
    <w:p w:rsidR="00186210" w:rsidRDefault="00186210" w:rsidP="00186210">
      <w:pPr>
        <w:rPr>
          <w:sz w:val="28"/>
          <w:szCs w:val="28"/>
        </w:rPr>
      </w:pPr>
      <w:r>
        <w:rPr>
          <w:sz w:val="28"/>
          <w:szCs w:val="28"/>
        </w:rPr>
        <w:t>Schedule:</w:t>
      </w:r>
    </w:p>
    <w:p w:rsidR="00186210" w:rsidRPr="00186210" w:rsidRDefault="006E5F83" w:rsidP="00186210">
      <w:pPr>
        <w:rPr>
          <w:sz w:val="28"/>
          <w:szCs w:val="28"/>
        </w:rPr>
      </w:pPr>
      <w:r>
        <w:rPr>
          <w:sz w:val="28"/>
          <w:szCs w:val="28"/>
        </w:rPr>
        <w:t>Four year study commencing in September 2011</w:t>
      </w:r>
    </w:p>
    <w:p w:rsidR="00186210" w:rsidRDefault="00186210">
      <w:pPr>
        <w:rPr>
          <w:sz w:val="28"/>
          <w:szCs w:val="28"/>
        </w:rPr>
      </w:pPr>
    </w:p>
    <w:p w:rsidR="00061D1B" w:rsidRDefault="00061D1B">
      <w:pPr>
        <w:rPr>
          <w:sz w:val="28"/>
          <w:szCs w:val="28"/>
        </w:rPr>
      </w:pPr>
      <w:r>
        <w:rPr>
          <w:sz w:val="28"/>
          <w:szCs w:val="28"/>
        </w:rPr>
        <w:t>Project Start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September 30,</w:t>
      </w:r>
      <w:r w:rsidR="00186210">
        <w:rPr>
          <w:sz w:val="28"/>
          <w:szCs w:val="28"/>
        </w:rPr>
        <w:t xml:space="preserve"> </w:t>
      </w:r>
      <w:r>
        <w:rPr>
          <w:sz w:val="28"/>
          <w:szCs w:val="28"/>
        </w:rPr>
        <w:t>2011</w:t>
      </w:r>
    </w:p>
    <w:p w:rsidR="00061D1B" w:rsidRDefault="00061D1B">
      <w:pPr>
        <w:rPr>
          <w:sz w:val="28"/>
          <w:szCs w:val="28"/>
        </w:rPr>
      </w:pPr>
      <w:r>
        <w:rPr>
          <w:sz w:val="28"/>
          <w:szCs w:val="28"/>
        </w:rPr>
        <w:t>Kick-Off Conference Call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October 19, 2011</w:t>
      </w:r>
    </w:p>
    <w:p w:rsidR="00061D1B" w:rsidRDefault="00061D1B">
      <w:pPr>
        <w:rPr>
          <w:sz w:val="28"/>
          <w:szCs w:val="28"/>
        </w:rPr>
      </w:pPr>
      <w:r>
        <w:rPr>
          <w:sz w:val="28"/>
          <w:szCs w:val="28"/>
        </w:rPr>
        <w:t>Draft SOW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October 26, 2011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5F83" w:rsidRDefault="006E5F83">
      <w:pPr>
        <w:rPr>
          <w:sz w:val="28"/>
          <w:szCs w:val="28"/>
        </w:rPr>
      </w:pPr>
    </w:p>
    <w:p w:rsidR="006E5F83" w:rsidRDefault="006E5F8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1D1B" w:rsidRPr="00672D29" w:rsidRDefault="006E5F83">
      <w:pPr>
        <w:rPr>
          <w:b/>
          <w:sz w:val="28"/>
          <w:szCs w:val="28"/>
        </w:rPr>
      </w:pPr>
      <w:r w:rsidRPr="00672D29">
        <w:rPr>
          <w:b/>
          <w:sz w:val="28"/>
          <w:szCs w:val="28"/>
        </w:rPr>
        <w:lastRenderedPageBreak/>
        <w:t>Notes from TPF 5(255) kick-off conference call:</w:t>
      </w:r>
    </w:p>
    <w:p w:rsidR="006E5F83" w:rsidRDefault="006E5F83">
      <w:pPr>
        <w:rPr>
          <w:sz w:val="28"/>
          <w:szCs w:val="28"/>
        </w:rPr>
      </w:pPr>
    </w:p>
    <w:p w:rsidR="006E5F83" w:rsidRDefault="006E5F83">
      <w:pPr>
        <w:rPr>
          <w:sz w:val="28"/>
          <w:szCs w:val="28"/>
        </w:rPr>
      </w:pPr>
      <w:r>
        <w:rPr>
          <w:sz w:val="28"/>
          <w:szCs w:val="28"/>
        </w:rPr>
        <w:t>Participants:</w:t>
      </w:r>
    </w:p>
    <w:p w:rsidR="006E5F83" w:rsidRDefault="006E5F83">
      <w:pPr>
        <w:rPr>
          <w:sz w:val="28"/>
          <w:szCs w:val="28"/>
        </w:rPr>
      </w:pPr>
    </w:p>
    <w:p w:rsidR="006E5F83" w:rsidRDefault="006E5F83">
      <w:pPr>
        <w:rPr>
          <w:sz w:val="28"/>
          <w:szCs w:val="28"/>
        </w:rPr>
      </w:pPr>
      <w:r>
        <w:rPr>
          <w:sz w:val="28"/>
          <w:szCs w:val="28"/>
        </w:rPr>
        <w:t>Brent Jennings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ID</w:t>
      </w:r>
    </w:p>
    <w:p w:rsidR="006E5F83" w:rsidRDefault="006E5F83">
      <w:pPr>
        <w:rPr>
          <w:sz w:val="28"/>
          <w:szCs w:val="28"/>
        </w:rPr>
      </w:pPr>
      <w:r>
        <w:rPr>
          <w:sz w:val="28"/>
          <w:szCs w:val="28"/>
        </w:rPr>
        <w:t>Rebecca Szymkowski</w:t>
      </w:r>
      <w:r>
        <w:rPr>
          <w:sz w:val="28"/>
          <w:szCs w:val="28"/>
        </w:rPr>
        <w:tab/>
      </w:r>
      <w:r w:rsidR="00585B54">
        <w:rPr>
          <w:sz w:val="28"/>
          <w:szCs w:val="28"/>
        </w:rPr>
        <w:t>WI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Kevin Haas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 xml:space="preserve">Ashley </w:t>
      </w:r>
      <w:proofErr w:type="spellStart"/>
      <w:r w:rsidRPr="00585B54">
        <w:rPr>
          <w:sz w:val="28"/>
          <w:szCs w:val="28"/>
        </w:rPr>
        <w:t>Reinkemeye</w:t>
      </w:r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ab/>
        <w:t>MO</w:t>
      </w:r>
    </w:p>
    <w:p w:rsidR="00585B54" w:rsidRDefault="00EA5E0E">
      <w:pPr>
        <w:rPr>
          <w:sz w:val="28"/>
          <w:szCs w:val="28"/>
        </w:rPr>
      </w:pPr>
      <w:r>
        <w:rPr>
          <w:sz w:val="28"/>
          <w:szCs w:val="28"/>
        </w:rPr>
        <w:t xml:space="preserve">Mike </w:t>
      </w:r>
      <w:proofErr w:type="spellStart"/>
      <w:r w:rsidR="004E31C0">
        <w:rPr>
          <w:sz w:val="28"/>
          <w:szCs w:val="28"/>
        </w:rPr>
        <w:t>C</w:t>
      </w:r>
      <w:r w:rsidR="00747749">
        <w:rPr>
          <w:sz w:val="28"/>
          <w:szCs w:val="28"/>
        </w:rPr>
        <w:t>urt</w:t>
      </w:r>
      <w:r w:rsidR="00585B54">
        <w:rPr>
          <w:sz w:val="28"/>
          <w:szCs w:val="28"/>
        </w:rPr>
        <w:t>it</w:t>
      </w:r>
      <w:proofErr w:type="spellEnd"/>
      <w:r w:rsidR="00585B54">
        <w:rPr>
          <w:sz w:val="28"/>
          <w:szCs w:val="28"/>
        </w:rPr>
        <w:tab/>
      </w:r>
      <w:r w:rsidR="00585B54">
        <w:rPr>
          <w:sz w:val="28"/>
          <w:szCs w:val="28"/>
        </w:rPr>
        <w:tab/>
      </w:r>
      <w:r w:rsidR="00585B54">
        <w:rPr>
          <w:sz w:val="28"/>
          <w:szCs w:val="28"/>
        </w:rPr>
        <w:tab/>
        <w:t>MO</w:t>
      </w:r>
      <w:r w:rsidR="004E31C0">
        <w:rPr>
          <w:sz w:val="28"/>
          <w:szCs w:val="28"/>
        </w:rPr>
        <w:t xml:space="preserve"> 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Priscilla Tobias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Clayton Chen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FHWA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Ray Krammes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FHWA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Jonathan Hughes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Dan Magri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Brian Mayhew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NC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Gary Modi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Chris Meese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Jeff Miller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FHWA</w:t>
      </w:r>
    </w:p>
    <w:p w:rsidR="00585B54" w:rsidRDefault="00585B54">
      <w:pPr>
        <w:rPr>
          <w:sz w:val="28"/>
          <w:szCs w:val="28"/>
        </w:rPr>
      </w:pPr>
      <w:r>
        <w:rPr>
          <w:sz w:val="28"/>
          <w:szCs w:val="28"/>
        </w:rPr>
        <w:t>Esther Strawder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FHWA</w:t>
      </w:r>
    </w:p>
    <w:p w:rsidR="00585B54" w:rsidRDefault="00585B54">
      <w:pPr>
        <w:rPr>
          <w:sz w:val="28"/>
          <w:szCs w:val="28"/>
        </w:rPr>
      </w:pPr>
    </w:p>
    <w:p w:rsidR="00585B54" w:rsidRDefault="00585B54" w:rsidP="00585B5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Welcome and Introductions</w:t>
      </w:r>
    </w:p>
    <w:p w:rsidR="00585B54" w:rsidRDefault="00585B54" w:rsidP="00585B5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Discussed the  purpose and objectives </w:t>
      </w:r>
      <w:r w:rsidR="00EA5E0E">
        <w:rPr>
          <w:sz w:val="28"/>
          <w:szCs w:val="28"/>
        </w:rPr>
        <w:t>of the study - to expand i</w:t>
      </w:r>
      <w:r w:rsidR="00AF78D7">
        <w:rPr>
          <w:sz w:val="28"/>
          <w:szCs w:val="28"/>
        </w:rPr>
        <w:t>mplementation of HSM by furthering the</w:t>
      </w:r>
      <w:r w:rsidR="00EA5E0E">
        <w:rPr>
          <w:sz w:val="28"/>
          <w:szCs w:val="28"/>
        </w:rPr>
        <w:t xml:space="preserve"> efforts of the AASHTO HSM lead states and ensuring all states have needs addressed to implement the HSM.</w:t>
      </w:r>
    </w:p>
    <w:p w:rsidR="00EA5E0E" w:rsidRDefault="00AF78D7" w:rsidP="00585B5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Briefly discussed the research that is moving forward that will effect TPF 5-255</w:t>
      </w:r>
    </w:p>
    <w:p w:rsidR="00AF78D7" w:rsidRDefault="00AF78D7" w:rsidP="00AF78D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Developing a Calibration Manual – This task will be executed through NCHRP 20-07</w:t>
      </w:r>
    </w:p>
    <w:p w:rsidR="00AF78D7" w:rsidRDefault="00AF78D7" w:rsidP="00AF78D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Developing guidance for agencies on assembling and managing the data needed for safety analysis -  FHWA published guidance in August the covers the fundamental roadway data elements</w:t>
      </w:r>
    </w:p>
    <w:p w:rsidR="00AF78D7" w:rsidRDefault="00AF78D7" w:rsidP="00AF78D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Discussed the task</w:t>
      </w:r>
      <w:r w:rsidR="000C24F9">
        <w:rPr>
          <w:sz w:val="28"/>
          <w:szCs w:val="28"/>
        </w:rPr>
        <w:t>s</w:t>
      </w:r>
      <w:r>
        <w:rPr>
          <w:sz w:val="28"/>
          <w:szCs w:val="28"/>
        </w:rPr>
        <w:t xml:space="preserve"> for developing technical guidance for agencies on developing safety performance functions (SPFs)</w:t>
      </w:r>
    </w:p>
    <w:p w:rsidR="00AF78D7" w:rsidRDefault="00AF78D7" w:rsidP="00AF78D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Support for a ‘how to’ guide was expressed</w:t>
      </w:r>
    </w:p>
    <w:p w:rsidR="00AF78D7" w:rsidRDefault="00AF78D7" w:rsidP="00AF78D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Developing a </w:t>
      </w:r>
      <w:r w:rsidR="000C24F9">
        <w:rPr>
          <w:sz w:val="28"/>
          <w:szCs w:val="28"/>
        </w:rPr>
        <w:t xml:space="preserve">report that gives benefits of HSM calibration </w:t>
      </w:r>
      <w:proofErr w:type="spellStart"/>
      <w:r w:rsidR="000C24F9">
        <w:rPr>
          <w:sz w:val="28"/>
          <w:szCs w:val="28"/>
        </w:rPr>
        <w:t>vs</w:t>
      </w:r>
      <w:proofErr w:type="spellEnd"/>
      <w:r w:rsidR="000C24F9">
        <w:rPr>
          <w:sz w:val="28"/>
          <w:szCs w:val="28"/>
        </w:rPr>
        <w:t xml:space="preserve"> state or regional SPF development was recommended as a first step</w:t>
      </w:r>
    </w:p>
    <w:p w:rsidR="000C24F9" w:rsidRDefault="000C24F9" w:rsidP="00AF78D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 Feasibility assessment for an SPF Clearinghouse was discussed.  (Follow up with Karen Yunk needed)</w:t>
      </w:r>
    </w:p>
    <w:p w:rsidR="00D72A1C" w:rsidRDefault="00D72A1C" w:rsidP="00AF78D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How to assess the quality and applicability of SPF’s may be a component of SPF Clearing house (regionally, Cadillac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VW)</w:t>
      </w:r>
    </w:p>
    <w:p w:rsidR="00585B54" w:rsidRDefault="00585B54">
      <w:pPr>
        <w:rPr>
          <w:sz w:val="28"/>
          <w:szCs w:val="28"/>
        </w:rPr>
      </w:pPr>
    </w:p>
    <w:p w:rsidR="00D72A1C" w:rsidRDefault="00D72A1C" w:rsidP="00D72A1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 question on the value of developing a </w:t>
      </w:r>
      <w:proofErr w:type="spellStart"/>
      <w:r>
        <w:rPr>
          <w:sz w:val="28"/>
          <w:szCs w:val="28"/>
        </w:rPr>
        <w:t>SafetyAnalyst</w:t>
      </w:r>
      <w:proofErr w:type="spellEnd"/>
      <w:r>
        <w:rPr>
          <w:sz w:val="28"/>
          <w:szCs w:val="28"/>
        </w:rPr>
        <w:t xml:space="preserve"> Guidebook was responded to by Ray and Jonathan as follows:</w:t>
      </w:r>
    </w:p>
    <w:p w:rsidR="00D72A1C" w:rsidRDefault="00D72A1C" w:rsidP="00D72A1C">
      <w:pPr>
        <w:pStyle w:val="ListParagraph"/>
        <w:numPr>
          <w:ilvl w:val="1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SafetyAnalyst</w:t>
      </w:r>
      <w:proofErr w:type="spellEnd"/>
      <w:r>
        <w:rPr>
          <w:sz w:val="28"/>
          <w:szCs w:val="28"/>
        </w:rPr>
        <w:t xml:space="preserve"> Task Force just met in Kansas City and determined that the documentation exists but needs to be organized better</w:t>
      </w:r>
    </w:p>
    <w:p w:rsidR="00D72A1C" w:rsidRDefault="00D72A1C" w:rsidP="00D72A1C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MRI and ITT will be working with currently licensed SA states to make sure they are functional by June 2012.</w:t>
      </w:r>
    </w:p>
    <w:p w:rsidR="005707D7" w:rsidRDefault="00D72A1C" w:rsidP="005707D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MRI and ITT are assessing where the licensee are currently and will address t</w:t>
      </w:r>
      <w:r w:rsidR="005707D7">
        <w:rPr>
          <w:sz w:val="28"/>
          <w:szCs w:val="28"/>
        </w:rPr>
        <w:t xml:space="preserve">echnical issues </w:t>
      </w:r>
    </w:p>
    <w:p w:rsidR="005707D7" w:rsidRDefault="005707D7" w:rsidP="005707D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 possibility of a </w:t>
      </w:r>
      <w:proofErr w:type="spellStart"/>
      <w:r>
        <w:rPr>
          <w:sz w:val="28"/>
          <w:szCs w:val="28"/>
        </w:rPr>
        <w:t>SafetyAnalysts</w:t>
      </w:r>
      <w:proofErr w:type="spellEnd"/>
      <w:r>
        <w:rPr>
          <w:sz w:val="28"/>
          <w:szCs w:val="28"/>
        </w:rPr>
        <w:t xml:space="preserve"> lessons learned report was supported by several TPF Study panel members</w:t>
      </w:r>
    </w:p>
    <w:p w:rsidR="00F52358" w:rsidRDefault="00F52358" w:rsidP="00F52358">
      <w:pPr>
        <w:pStyle w:val="ListParagraph"/>
        <w:rPr>
          <w:sz w:val="28"/>
          <w:szCs w:val="28"/>
        </w:rPr>
      </w:pPr>
    </w:p>
    <w:p w:rsidR="005707D7" w:rsidRDefault="005707D7" w:rsidP="005707D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recommendation to develop guidance to show using HSM to evaluate Design Exceptions may be covered by a new HSM Applications Guide book to be developed in January 2012.</w:t>
      </w:r>
    </w:p>
    <w:p w:rsidR="00F52358" w:rsidRDefault="00F52358" w:rsidP="00F52358">
      <w:pPr>
        <w:pStyle w:val="ListParagraph"/>
        <w:rPr>
          <w:sz w:val="28"/>
          <w:szCs w:val="28"/>
        </w:rPr>
      </w:pPr>
    </w:p>
    <w:p w:rsidR="005707D7" w:rsidRDefault="005707D7" w:rsidP="005707D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discussion of  Peer Exchanges resulted in the following:</w:t>
      </w:r>
    </w:p>
    <w:p w:rsidR="005707D7" w:rsidRDefault="005707D7" w:rsidP="005707D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Annual meetings will occur in conjunction with existing TRB or AASHTO activities as much as possible</w:t>
      </w:r>
    </w:p>
    <w:p w:rsidR="005707D7" w:rsidRDefault="005707D7" w:rsidP="005707D7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Peer exchanges will be hel</w:t>
      </w:r>
      <w:r w:rsidR="009F7EDC">
        <w:rPr>
          <w:sz w:val="28"/>
          <w:szCs w:val="28"/>
        </w:rPr>
        <w:t>d</w:t>
      </w:r>
      <w:r>
        <w:rPr>
          <w:sz w:val="28"/>
          <w:szCs w:val="28"/>
        </w:rPr>
        <w:t xml:space="preserve"> as needed</w:t>
      </w:r>
    </w:p>
    <w:p w:rsidR="00F52358" w:rsidRDefault="00F52358" w:rsidP="00F52358">
      <w:pPr>
        <w:pStyle w:val="ListParagraph"/>
        <w:rPr>
          <w:sz w:val="28"/>
          <w:szCs w:val="28"/>
        </w:rPr>
      </w:pPr>
    </w:p>
    <w:p w:rsidR="005707D7" w:rsidRDefault="005707D7" w:rsidP="005707D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 draft SOW to get a consultant started on the </w:t>
      </w:r>
      <w:r w:rsidR="00F52358">
        <w:rPr>
          <w:sz w:val="28"/>
          <w:szCs w:val="28"/>
        </w:rPr>
        <w:t>tasks identified will be circulated on 10/26 along with the meeting notes</w:t>
      </w:r>
    </w:p>
    <w:p w:rsidR="00F52358" w:rsidRDefault="00F52358" w:rsidP="00F52358">
      <w:pPr>
        <w:pStyle w:val="ListParagraph"/>
        <w:rPr>
          <w:sz w:val="28"/>
          <w:szCs w:val="28"/>
        </w:rPr>
      </w:pPr>
    </w:p>
    <w:p w:rsidR="005707D7" w:rsidRDefault="005707D7" w:rsidP="005707D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Monthly </w:t>
      </w:r>
      <w:r w:rsidR="009F7EDC">
        <w:rPr>
          <w:sz w:val="28"/>
          <w:szCs w:val="28"/>
        </w:rPr>
        <w:t>conference call will</w:t>
      </w:r>
      <w:r>
        <w:rPr>
          <w:sz w:val="28"/>
          <w:szCs w:val="28"/>
        </w:rPr>
        <w:t xml:space="preserve"> be expected for this study and the next meeting will be sched</w:t>
      </w:r>
      <w:r w:rsidR="009F7EDC">
        <w:rPr>
          <w:sz w:val="28"/>
          <w:szCs w:val="28"/>
        </w:rPr>
        <w:t>uled for</w:t>
      </w:r>
      <w:r>
        <w:rPr>
          <w:sz w:val="28"/>
          <w:szCs w:val="28"/>
        </w:rPr>
        <w:t xml:space="preserve"> November</w:t>
      </w:r>
    </w:p>
    <w:p w:rsidR="00F52358" w:rsidRPr="00F52358" w:rsidRDefault="00F52358" w:rsidP="00F52358">
      <w:pPr>
        <w:pStyle w:val="ListParagraph"/>
        <w:rPr>
          <w:sz w:val="28"/>
          <w:szCs w:val="28"/>
        </w:rPr>
      </w:pPr>
    </w:p>
    <w:p w:rsidR="00F52358" w:rsidRPr="005707D7" w:rsidRDefault="00B749AA" w:rsidP="005707D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 TPF website </w:t>
      </w:r>
      <w:r w:rsidR="00F52358">
        <w:rPr>
          <w:sz w:val="28"/>
          <w:szCs w:val="28"/>
        </w:rPr>
        <w:t>will be a main source to disseminate info pertaining to this study</w:t>
      </w:r>
    </w:p>
    <w:p w:rsidR="00061D1B" w:rsidRDefault="00061D1B">
      <w:r>
        <w:br w:type="page"/>
      </w:r>
    </w:p>
    <w:p w:rsidR="003E6F76" w:rsidRPr="0011176B" w:rsidRDefault="008D680E"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9.35pt;margin-top:129.2pt;width:459pt;height:134.8pt;z-index:25165670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column-margin:5.7pt;mso-fit-shape-to-text:t" inset="2.85pt,2.85pt,2.85pt,2.85pt">
              <w:txbxContent>
                <w:p w:rsidR="003C4400" w:rsidRDefault="003D30A2" w:rsidP="007B4A9B">
                  <w:pPr>
                    <w:pStyle w:val="Heading1"/>
                  </w:pPr>
                  <w:r>
                    <w:t>HS</w:t>
                  </w:r>
                  <w:r w:rsidR="00B44828" w:rsidRPr="007B4A9B">
                    <w:t>M</w:t>
                  </w:r>
                  <w:r>
                    <w:t xml:space="preserve"> </w:t>
                  </w:r>
                  <w:r w:rsidR="003C4400">
                    <w:t>Implementation Pooled Fund Study TPF-5(255)</w:t>
                  </w:r>
                </w:p>
                <w:p w:rsidR="00DC4589" w:rsidRDefault="003C4400" w:rsidP="007B4A9B">
                  <w:pPr>
                    <w:pStyle w:val="Heading1"/>
                  </w:pPr>
                  <w:r>
                    <w:t xml:space="preserve">Kickoff </w:t>
                  </w:r>
                </w:p>
                <w:p w:rsidR="003C4400" w:rsidRPr="003C4400" w:rsidRDefault="003C4400" w:rsidP="003C4400">
                  <w:r>
                    <w:t>Kick off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97.35pt;margin-top:324pt;width:289.85pt;height:345.6pt;z-index:25165977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column-margin:5.7pt;mso-fit-shape-to-text:t" inset="2.85pt,2.85pt,2.85pt,2.85pt">
              <w:txbxContent>
                <w:p w:rsidR="003C4400" w:rsidRDefault="003C4400" w:rsidP="009F734B">
                  <w:pPr>
                    <w:pStyle w:val="listtext"/>
                    <w:numPr>
                      <w:ilvl w:val="1"/>
                      <w:numId w:val="1"/>
                    </w:numPr>
                  </w:pPr>
                  <w:r>
                    <w:t xml:space="preserve">Welcome </w:t>
                  </w:r>
                </w:p>
                <w:p w:rsidR="003C4400" w:rsidRDefault="003C4400" w:rsidP="009F734B">
                  <w:pPr>
                    <w:pStyle w:val="listtext"/>
                    <w:numPr>
                      <w:ilvl w:val="1"/>
                      <w:numId w:val="1"/>
                    </w:numPr>
                  </w:pPr>
                  <w:r>
                    <w:t>Introductions</w:t>
                  </w:r>
                </w:p>
                <w:p w:rsidR="003C4400" w:rsidRDefault="003C4400" w:rsidP="009F734B">
                  <w:pPr>
                    <w:pStyle w:val="listtext"/>
                    <w:numPr>
                      <w:ilvl w:val="1"/>
                      <w:numId w:val="1"/>
                    </w:numPr>
                  </w:pPr>
                  <w:r>
                    <w:t>Study Objectives</w:t>
                  </w:r>
                </w:p>
                <w:p w:rsidR="003C4400" w:rsidRDefault="00493E88" w:rsidP="003C4400">
                  <w:pPr>
                    <w:pStyle w:val="listtext"/>
                    <w:numPr>
                      <w:ilvl w:val="2"/>
                      <w:numId w:val="1"/>
                    </w:numPr>
                  </w:pPr>
                  <w:r>
                    <w:t>Scope of Work</w:t>
                  </w:r>
                </w:p>
                <w:p w:rsidR="00493E88" w:rsidRDefault="00493E88" w:rsidP="003C4400">
                  <w:pPr>
                    <w:pStyle w:val="listtext"/>
                    <w:numPr>
                      <w:ilvl w:val="2"/>
                      <w:numId w:val="1"/>
                    </w:numPr>
                  </w:pPr>
                  <w:r>
                    <w:t>Timeline</w:t>
                  </w:r>
                </w:p>
                <w:p w:rsidR="003C4400" w:rsidRDefault="003C4400" w:rsidP="009F734B">
                  <w:pPr>
                    <w:pStyle w:val="listtext"/>
                    <w:numPr>
                      <w:ilvl w:val="1"/>
                      <w:numId w:val="1"/>
                    </w:numPr>
                  </w:pPr>
                  <w:r>
                    <w:t>Roles and Responsibilities</w:t>
                  </w:r>
                </w:p>
                <w:p w:rsidR="00EA7533" w:rsidRDefault="003C4400" w:rsidP="00EA7533">
                  <w:pPr>
                    <w:pStyle w:val="listtext"/>
                    <w:numPr>
                      <w:ilvl w:val="2"/>
                      <w:numId w:val="1"/>
                    </w:numPr>
                  </w:pPr>
                  <w:r>
                    <w:t>FHWA</w:t>
                  </w:r>
                </w:p>
                <w:p w:rsidR="003C4400" w:rsidRDefault="003C4400" w:rsidP="00EA7533">
                  <w:pPr>
                    <w:pStyle w:val="listtext"/>
                    <w:numPr>
                      <w:ilvl w:val="2"/>
                      <w:numId w:val="1"/>
                    </w:numPr>
                  </w:pPr>
                  <w:r>
                    <w:t>Technical Working Group</w:t>
                  </w:r>
                </w:p>
                <w:p w:rsidR="003C4400" w:rsidRPr="00B5364C" w:rsidRDefault="003C4400" w:rsidP="003C4400">
                  <w:pPr>
                    <w:pStyle w:val="listtext"/>
                    <w:numPr>
                      <w:ilvl w:val="0"/>
                      <w:numId w:val="0"/>
                    </w:numPr>
                    <w:ind w:left="1080"/>
                  </w:pPr>
                </w:p>
                <w:p w:rsidR="009F734B" w:rsidRPr="007B4A9B" w:rsidRDefault="009F734B" w:rsidP="009F734B">
                  <w:pPr>
                    <w:pStyle w:val="listtext"/>
                    <w:numPr>
                      <w:ilvl w:val="0"/>
                      <w:numId w:val="0"/>
                    </w:numPr>
                    <w:ind w:left="360"/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5.7pt;margin-top:324pt;width:158.65pt;height:125.45pt;z-index:251660800;mso-position-horizontal-relative:page;mso-position-vertical-relative:page" filled="f" stroked="f">
            <v:textbox style="mso-fit-shape-to-text:t" inset="3.6pt,,3.6pt">
              <w:txbxContent>
                <w:p w:rsidR="00B44828" w:rsidRDefault="00EA7533" w:rsidP="002F5063">
                  <w:pPr>
                    <w:pStyle w:val="Heading3"/>
                  </w:pPr>
                  <w:r>
                    <w:t xml:space="preserve">October </w:t>
                  </w:r>
                  <w:r w:rsidR="003C4400">
                    <w:t>18</w:t>
                  </w:r>
                  <w:r w:rsidR="003D30A2">
                    <w:t>, 2011</w:t>
                  </w:r>
                </w:p>
                <w:p w:rsidR="00B44828" w:rsidRDefault="003C4400" w:rsidP="002F5063">
                  <w:pPr>
                    <w:pStyle w:val="Heading3"/>
                  </w:pPr>
                  <w:r>
                    <w:t>2</w:t>
                  </w:r>
                  <w:r w:rsidR="003D30A2">
                    <w:t>:</w:t>
                  </w:r>
                  <w:r>
                    <w:t>30pm</w:t>
                  </w:r>
                </w:p>
                <w:p w:rsidR="00EA7533" w:rsidRDefault="00EA7533" w:rsidP="00EA7533"/>
                <w:p w:rsidR="00EA7533" w:rsidRDefault="00EA7533" w:rsidP="00EA7533">
                  <w:pPr>
                    <w:autoSpaceDE w:val="0"/>
                    <w:autoSpaceDN w:val="0"/>
                    <w:adjustRightInd w:val="0"/>
                    <w:spacing w:before="100" w:after="1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NUMBER: </w:t>
                  </w:r>
                  <w:r>
                    <w:rPr>
                      <w:rFonts w:ascii="Arial" w:hAnsi="Arial" w:cs="Arial"/>
                      <w:iCs/>
                      <w:color w:val="FF0000"/>
                    </w:rPr>
                    <w:t>1-888-675-2535</w:t>
                  </w:r>
                </w:p>
                <w:p w:rsidR="00EA7533" w:rsidRDefault="00EA7533" w:rsidP="00EA7533">
                  <w:pPr>
                    <w:rPr>
                      <w:rFonts w:ascii="Arial" w:hAnsi="Arial" w:cs="Arial"/>
                      <w:i/>
                      <w:i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>HOST PASSWORD:</w:t>
                  </w:r>
                  <w:r>
                    <w:rPr>
                      <w:rFonts w:ascii="Arial" w:hAnsi="Arial" w:cs="Arial"/>
                      <w:i/>
                      <w:iCs/>
                      <w:color w:val="FF0000"/>
                    </w:rPr>
                    <w:t> </w:t>
                  </w:r>
                  <w:r>
                    <w:rPr>
                      <w:rFonts w:ascii="Arial" w:hAnsi="Arial" w:cs="Arial"/>
                      <w:iCs/>
                      <w:color w:val="FF0000"/>
                    </w:rPr>
                    <w:t>5281</w:t>
                  </w:r>
                </w:p>
                <w:p w:rsidR="00EA7533" w:rsidRDefault="00EA7533" w:rsidP="00EA7533">
                  <w:pPr>
                    <w:rPr>
                      <w:rFonts w:ascii="Arial" w:hAnsi="Arial" w:cs="Arial"/>
                      <w:i/>
                      <w:iCs/>
                      <w:color w:val="FF0000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</w:rPr>
                    <w:t>ACCESS CODE:</w:t>
                  </w:r>
                  <w:r>
                    <w:rPr>
                      <w:rFonts w:ascii="Arial" w:hAnsi="Arial" w:cs="Arial"/>
                      <w:i/>
                      <w:iCs/>
                      <w:color w:val="FF0000"/>
                    </w:rPr>
                    <w:t> </w:t>
                  </w:r>
                  <w:r>
                    <w:rPr>
                      <w:rFonts w:ascii="Arial" w:hAnsi="Arial" w:cs="Arial"/>
                      <w:iCs/>
                      <w:color w:val="FF0000"/>
                    </w:rPr>
                    <w:t>9504944</w:t>
                  </w:r>
                </w:p>
                <w:p w:rsidR="00EA7533" w:rsidRPr="00EA7533" w:rsidRDefault="00EA7533" w:rsidP="00EA7533"/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99.35pt;margin-top:261pt;width:445.15pt;height:26.65pt;z-index:25165875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B44828" w:rsidRPr="00DA22FF" w:rsidRDefault="0050156B" w:rsidP="009B1EB1">
                  <w:pPr>
                    <w:pStyle w:val="Heading2"/>
                  </w:pPr>
                  <w:r w:rsidRPr="009B1EB1">
                    <w:t>AGENDA</w:t>
                  </w:r>
                </w:p>
              </w:txbxContent>
            </v:textbox>
            <w10:wrap anchorx="page" anchory="page"/>
          </v:shape>
        </w:pict>
      </w:r>
      <w:r>
        <w:pict>
          <v:roundrect id="_x0000_s1029" style="position:absolute;margin-left:90pt;margin-top:261pt;width:476.95pt;height:22.5pt;z-index:251657728;visibility:visible;mso-wrap-edited:f;mso-wrap-distance-left:2.88pt;mso-wrap-distance-top:2.88pt;mso-wrap-distance-right:2.88pt;mso-wrap-distance-bottom:2.88pt;mso-position-horizontal-relative:page;mso-position-vertical-relative:page" arcsize=".5" fillcolor="navy" stroked="f" strokeweight="0" insetpen="t" o:cliptowrap="t">
            <v:shadow color="#ccc"/>
            <o:lock v:ext="edit" shapetype="t"/>
            <v:textbox inset="2.88pt,2.88pt,2.88pt,2.88pt"/>
            <w10:wrap anchorx="page" anchory="page"/>
          </v:roundrect>
        </w:pict>
      </w:r>
      <w:r>
        <w:pict>
          <v:roundrect id="_x0000_s1027" style="position:absolute;margin-left:63pt;margin-top:126pt;width:333pt;height:138pt;z-index:251655680;visibility:visible;mso-wrap-edited:f;mso-wrap-distance-left:2.88pt;mso-wrap-distance-top:2.88pt;mso-wrap-distance-right:2.88pt;mso-wrap-distance-bottom:2.88pt;mso-position-horizontal-relative:page;mso-position-vertical-relative:page" arcsize=".5" stroked="f" strokeweight="0" insetpen="t" o:cliptowrap="t">
            <v:shadow color="#ccc"/>
            <o:lock v:ext="edit" shapetype="t"/>
            <v:textbox inset="2.88pt,2.88pt,2.88pt,2.88pt"/>
            <w10:wrap anchorx="page" anchory="page"/>
          </v:roundrect>
        </w:pict>
      </w:r>
      <w:r>
        <w:pict>
          <v:rect id="_x0000_s1026" style="position:absolute;margin-left:45pt;margin-top:36pt;width:206.1pt;height:708.5pt;z-index:251654656;visibility:visible;mso-wrap-edited:f;mso-wrap-distance-left:2.88pt;mso-wrap-distance-top:2.88pt;mso-wrap-distance-right:2.88pt;mso-wrap-distance-bottom:2.88pt;mso-position-horizontal-relative:page;mso-position-vertical-relative:page" fillcolor="yellow" stroked="f" strokeweight="0" insetpen="t" o:cliptowrap="t">
            <v:shadow color="#ccc"/>
            <o:lock v:ext="edit" shapetype="t"/>
            <v:textbox inset="2.88pt,2.88pt,2.88pt,2.88pt"/>
            <w10:wrap anchorx="page" anchory="page"/>
          </v:rect>
        </w:pict>
      </w:r>
      <w:r w:rsidR="00CB77B4" w:rsidRPr="0011176B">
        <w:t xml:space="preserve"> </w:t>
      </w:r>
      <w:r w:rsidR="00EA7533">
        <w:t xml:space="preserve"> </w:t>
      </w:r>
    </w:p>
    <w:sectPr w:rsidR="003E6F76" w:rsidRPr="0011176B" w:rsidSect="00DF20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ullet1"/>
      </v:shape>
    </w:pict>
  </w:numPicBullet>
  <w:numPicBullet w:numPicBulletId="1">
    <w:pict>
      <v:shape id="_x0000_i1037" type="#_x0000_t75" style="width:8.25pt;height:8.25pt" o:bullet="t">
        <v:imagedata r:id="rId2" o:title="bullet2"/>
      </v:shape>
    </w:pict>
  </w:numPicBullet>
  <w:numPicBullet w:numPicBulletId="2">
    <w:pict>
      <v:shape id="_x0000_i1038" type="#_x0000_t75" style="width:8.25pt;height:8.25pt" o:bullet="t">
        <v:imagedata r:id="rId3" o:title="bullet3"/>
      </v:shape>
    </w:pict>
  </w:numPicBullet>
  <w:abstractNum w:abstractNumId="0">
    <w:nsid w:val="01B94523"/>
    <w:multiLevelType w:val="hybridMultilevel"/>
    <w:tmpl w:val="906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3DCE5194"/>
    <w:multiLevelType w:val="hybridMultilevel"/>
    <w:tmpl w:val="A3F0C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3D30A2"/>
    <w:rsid w:val="00020404"/>
    <w:rsid w:val="00061D1B"/>
    <w:rsid w:val="000C24F9"/>
    <w:rsid w:val="0011176B"/>
    <w:rsid w:val="00186210"/>
    <w:rsid w:val="001F721F"/>
    <w:rsid w:val="0020366F"/>
    <w:rsid w:val="00260906"/>
    <w:rsid w:val="002F5063"/>
    <w:rsid w:val="003C1994"/>
    <w:rsid w:val="003C4400"/>
    <w:rsid w:val="003D30A2"/>
    <w:rsid w:val="003E6F76"/>
    <w:rsid w:val="00407372"/>
    <w:rsid w:val="004129C8"/>
    <w:rsid w:val="00490902"/>
    <w:rsid w:val="00493E88"/>
    <w:rsid w:val="004D4AE9"/>
    <w:rsid w:val="004E31C0"/>
    <w:rsid w:val="0050156B"/>
    <w:rsid w:val="00506068"/>
    <w:rsid w:val="00507FB7"/>
    <w:rsid w:val="005707D7"/>
    <w:rsid w:val="00585B54"/>
    <w:rsid w:val="005926DA"/>
    <w:rsid w:val="00672D29"/>
    <w:rsid w:val="006903F6"/>
    <w:rsid w:val="00697273"/>
    <w:rsid w:val="006E5F83"/>
    <w:rsid w:val="0073360E"/>
    <w:rsid w:val="00747749"/>
    <w:rsid w:val="00795A4D"/>
    <w:rsid w:val="007A06FE"/>
    <w:rsid w:val="007B4A9B"/>
    <w:rsid w:val="00862922"/>
    <w:rsid w:val="00875F91"/>
    <w:rsid w:val="00891B8C"/>
    <w:rsid w:val="008C1023"/>
    <w:rsid w:val="008C7AF3"/>
    <w:rsid w:val="008D680E"/>
    <w:rsid w:val="009B1EB1"/>
    <w:rsid w:val="009F734B"/>
    <w:rsid w:val="009F7EDC"/>
    <w:rsid w:val="00A07CFD"/>
    <w:rsid w:val="00A46036"/>
    <w:rsid w:val="00AD6F82"/>
    <w:rsid w:val="00AD74FE"/>
    <w:rsid w:val="00AF78D7"/>
    <w:rsid w:val="00B04ADC"/>
    <w:rsid w:val="00B44828"/>
    <w:rsid w:val="00B5364C"/>
    <w:rsid w:val="00B749AA"/>
    <w:rsid w:val="00C01561"/>
    <w:rsid w:val="00CB77B4"/>
    <w:rsid w:val="00CF3123"/>
    <w:rsid w:val="00D34F88"/>
    <w:rsid w:val="00D478A0"/>
    <w:rsid w:val="00D7212F"/>
    <w:rsid w:val="00D72A1C"/>
    <w:rsid w:val="00DA22FF"/>
    <w:rsid w:val="00DC4589"/>
    <w:rsid w:val="00DC48D2"/>
    <w:rsid w:val="00DF2038"/>
    <w:rsid w:val="00E1050D"/>
    <w:rsid w:val="00E57029"/>
    <w:rsid w:val="00EA5E0E"/>
    <w:rsid w:val="00EA7533"/>
    <w:rsid w:val="00EC7BEA"/>
    <w:rsid w:val="00EE5924"/>
    <w:rsid w:val="00F37814"/>
    <w:rsid w:val="00F52358"/>
    <w:rsid w:val="00F62B87"/>
    <w:rsid w:val="00F74B74"/>
    <w:rsid w:val="00FA5AAE"/>
    <w:rsid w:val="00FE5D99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186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ther.strawder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59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esther.strawder</dc:creator>
  <cp:keywords/>
  <dc:description/>
  <cp:lastModifiedBy>Esther.Strawder</cp:lastModifiedBy>
  <cp:revision>5</cp:revision>
  <dcterms:created xsi:type="dcterms:W3CDTF">2011-10-25T13:18:00Z</dcterms:created>
  <dcterms:modified xsi:type="dcterms:W3CDTF">2011-10-27T20:25:00Z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