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3817FB">
        <w:rPr>
          <w:rFonts w:ascii="Arial" w:hAnsi="Arial" w:cs="Arial"/>
          <w:sz w:val="24"/>
          <w:szCs w:val="24"/>
        </w:rPr>
        <w:t xml:space="preserve">19 </w:t>
      </w:r>
      <w:r w:rsidR="00DE0F27">
        <w:rPr>
          <w:rFonts w:ascii="Arial" w:hAnsi="Arial" w:cs="Arial"/>
          <w:sz w:val="24"/>
          <w:szCs w:val="24"/>
        </w:rPr>
        <w:t>October 2011</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353E06"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AA59E4">
            <w:pPr>
              <w:ind w:right="-720"/>
              <w:rPr>
                <w:rFonts w:ascii="Arial" w:hAnsi="Arial" w:cs="Arial"/>
                <w:sz w:val="20"/>
                <w:szCs w:val="20"/>
              </w:rPr>
            </w:pPr>
            <w:r>
              <w:rPr>
                <w:rFonts w:ascii="Arial" w:hAnsi="Arial" w:cs="Arial"/>
                <w:sz w:val="20"/>
                <w:szCs w:val="20"/>
              </w:rPr>
              <w:t>$</w:t>
            </w:r>
            <w:r w:rsidR="00AA59E4">
              <w:rPr>
                <w:rFonts w:ascii="Arial" w:hAnsi="Arial" w:cs="Arial"/>
                <w:sz w:val="20"/>
                <w:szCs w:val="20"/>
              </w:rPr>
              <w:t>300</w:t>
            </w:r>
            <w:r>
              <w:rPr>
                <w:rFonts w:ascii="Arial" w:hAnsi="Arial" w:cs="Arial"/>
                <w:sz w:val="20"/>
                <w:szCs w:val="20"/>
              </w:rPr>
              <w:t>,000</w:t>
            </w:r>
          </w:p>
        </w:tc>
        <w:tc>
          <w:tcPr>
            <w:tcW w:w="3330" w:type="dxa"/>
          </w:tcPr>
          <w:p w:rsidR="00874EF7" w:rsidRPr="00F23A1B" w:rsidRDefault="00F23A1B" w:rsidP="006C3A2F">
            <w:pPr>
              <w:ind w:right="-720"/>
              <w:rPr>
                <w:rFonts w:ascii="Arial" w:hAnsi="Arial" w:cs="Arial"/>
                <w:sz w:val="20"/>
                <w:szCs w:val="20"/>
              </w:rPr>
            </w:pPr>
            <w:r w:rsidRPr="00F23A1B">
              <w:rPr>
                <w:rFonts w:ascii="Arial" w:hAnsi="Arial" w:cs="Arial"/>
                <w:sz w:val="20"/>
                <w:szCs w:val="20"/>
              </w:rPr>
              <w:t xml:space="preserve">$ </w:t>
            </w:r>
            <w:r w:rsidR="006C3A2F">
              <w:rPr>
                <w:rFonts w:ascii="Arial" w:hAnsi="Arial" w:cs="Arial"/>
                <w:sz w:val="20"/>
                <w:szCs w:val="20"/>
              </w:rPr>
              <w:t>21</w:t>
            </w:r>
            <w:r w:rsidRPr="00F23A1B">
              <w:rPr>
                <w:rFonts w:ascii="Arial" w:hAnsi="Arial" w:cs="Arial"/>
                <w:sz w:val="20"/>
                <w:szCs w:val="20"/>
              </w:rPr>
              <w:t>,</w:t>
            </w:r>
            <w:r w:rsidR="006C3A2F">
              <w:rPr>
                <w:rFonts w:ascii="Arial" w:hAnsi="Arial" w:cs="Arial"/>
                <w:sz w:val="20"/>
                <w:szCs w:val="20"/>
              </w:rPr>
              <w:t>508</w:t>
            </w:r>
            <w:r w:rsidRPr="00F23A1B">
              <w:rPr>
                <w:rFonts w:ascii="Arial" w:hAnsi="Arial" w:cs="Arial"/>
                <w:sz w:val="20"/>
                <w:szCs w:val="20"/>
              </w:rPr>
              <w:t>.</w:t>
            </w:r>
            <w:r w:rsidR="006C3A2F">
              <w:rPr>
                <w:rFonts w:ascii="Arial" w:hAnsi="Arial" w:cs="Arial"/>
                <w:sz w:val="20"/>
                <w:szCs w:val="20"/>
              </w:rPr>
              <w:t>18</w:t>
            </w:r>
            <w:bookmarkStart w:id="0" w:name="_GoBack"/>
            <w:bookmarkEnd w:id="0"/>
          </w:p>
        </w:tc>
        <w:tc>
          <w:tcPr>
            <w:tcW w:w="3420" w:type="dxa"/>
          </w:tcPr>
          <w:p w:rsidR="00874EF7" w:rsidRPr="00B66A21" w:rsidRDefault="00F23A1B" w:rsidP="00F23A1B">
            <w:pPr>
              <w:ind w:right="-720"/>
              <w:rPr>
                <w:rFonts w:ascii="Arial" w:hAnsi="Arial" w:cs="Arial"/>
                <w:sz w:val="20"/>
                <w:szCs w:val="20"/>
              </w:rPr>
            </w:pPr>
            <w:r>
              <w:rPr>
                <w:rFonts w:ascii="Arial" w:hAnsi="Arial" w:cs="Arial"/>
                <w:sz w:val="20"/>
                <w:szCs w:val="20"/>
              </w:rPr>
              <w:t xml:space="preserve">percentage varies by project </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23A1B"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F23A1B"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AA59E4" w:rsidP="00874EF7">
            <w:pPr>
              <w:ind w:right="-720"/>
              <w:rPr>
                <w:rFonts w:ascii="Arial" w:hAnsi="Arial" w:cs="Arial"/>
                <w:sz w:val="20"/>
                <w:szCs w:val="20"/>
              </w:rPr>
            </w:pPr>
            <w:r>
              <w:rPr>
                <w:rFonts w:ascii="Arial" w:hAnsi="Arial" w:cs="Arial"/>
                <w:sz w:val="20"/>
                <w:szCs w:val="20"/>
              </w:rPr>
              <w:t>50</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ED554B" w:rsidRDefault="00ED554B" w:rsidP="00ED554B">
            <w:pPr>
              <w:widowControl w:val="0"/>
              <w:numPr>
                <w:ilvl w:val="0"/>
                <w:numId w:val="2"/>
              </w:numPr>
              <w:autoSpaceDE w:val="0"/>
              <w:autoSpaceDN w:val="0"/>
              <w:rPr>
                <w:rFonts w:ascii="Calibri" w:hAnsi="Calibri"/>
                <w:bCs/>
                <w:color w:val="000000"/>
              </w:rPr>
            </w:pPr>
            <w:r>
              <w:rPr>
                <w:rFonts w:ascii="Calibri" w:hAnsi="Calibri"/>
                <w:bCs/>
                <w:color w:val="000000"/>
              </w:rPr>
              <w:t>Held STC annual meeting in Baton Rouge, October  25-27, 2011</w:t>
            </w:r>
          </w:p>
          <w:p w:rsidR="00ED554B" w:rsidRDefault="00ED554B" w:rsidP="00ED554B">
            <w:pPr>
              <w:widowControl w:val="0"/>
              <w:numPr>
                <w:ilvl w:val="1"/>
                <w:numId w:val="2"/>
              </w:numPr>
              <w:autoSpaceDE w:val="0"/>
              <w:autoSpaceDN w:val="0"/>
              <w:rPr>
                <w:rFonts w:ascii="Calibri" w:hAnsi="Calibri"/>
                <w:bCs/>
                <w:color w:val="000000"/>
              </w:rPr>
            </w:pPr>
            <w:r>
              <w:rPr>
                <w:rFonts w:ascii="Calibri" w:hAnsi="Calibri"/>
                <w:bCs/>
                <w:color w:val="000000"/>
              </w:rPr>
              <w:t>Reviewed of database update process using RIP search</w:t>
            </w:r>
          </w:p>
          <w:p w:rsidR="00ED554B" w:rsidRDefault="00ED554B" w:rsidP="00ED554B">
            <w:pPr>
              <w:widowControl w:val="0"/>
              <w:numPr>
                <w:ilvl w:val="1"/>
                <w:numId w:val="2"/>
              </w:numPr>
              <w:autoSpaceDE w:val="0"/>
              <w:autoSpaceDN w:val="0"/>
              <w:rPr>
                <w:rFonts w:ascii="Calibri" w:hAnsi="Calibri"/>
                <w:bCs/>
                <w:color w:val="000000"/>
              </w:rPr>
            </w:pPr>
            <w:r>
              <w:rPr>
                <w:rFonts w:ascii="Calibri" w:hAnsi="Calibri"/>
                <w:bCs/>
                <w:color w:val="000000"/>
              </w:rPr>
              <w:t>Development RFP’s for synthesis projects</w:t>
            </w:r>
          </w:p>
          <w:p w:rsidR="00ED554B" w:rsidRDefault="00ED554B" w:rsidP="00ED554B">
            <w:pPr>
              <w:widowControl w:val="0"/>
              <w:numPr>
                <w:ilvl w:val="2"/>
                <w:numId w:val="2"/>
              </w:numPr>
              <w:autoSpaceDE w:val="0"/>
              <w:autoSpaceDN w:val="0"/>
              <w:rPr>
                <w:rFonts w:ascii="Calibri" w:hAnsi="Calibri"/>
                <w:bCs/>
                <w:color w:val="000000"/>
              </w:rPr>
            </w:pPr>
            <w:r>
              <w:rPr>
                <w:rFonts w:ascii="Calibri" w:hAnsi="Calibri"/>
                <w:bCs/>
                <w:color w:val="000000"/>
              </w:rPr>
              <w:t>Warm mix asphalt</w:t>
            </w:r>
          </w:p>
          <w:p w:rsidR="00ED554B" w:rsidRDefault="00ED554B" w:rsidP="00ED554B">
            <w:pPr>
              <w:widowControl w:val="0"/>
              <w:numPr>
                <w:ilvl w:val="2"/>
                <w:numId w:val="2"/>
              </w:numPr>
              <w:autoSpaceDE w:val="0"/>
              <w:autoSpaceDN w:val="0"/>
              <w:rPr>
                <w:rFonts w:ascii="Calibri" w:hAnsi="Calibri"/>
                <w:bCs/>
                <w:color w:val="000000"/>
              </w:rPr>
            </w:pPr>
            <w:r>
              <w:rPr>
                <w:rFonts w:ascii="Calibri" w:hAnsi="Calibri"/>
                <w:bCs/>
                <w:color w:val="000000"/>
              </w:rPr>
              <w:t>Asphalt surface treatments for preventive maintenance</w:t>
            </w:r>
          </w:p>
          <w:p w:rsidR="00ED554B" w:rsidRDefault="00ED554B" w:rsidP="00ED554B">
            <w:pPr>
              <w:widowControl w:val="0"/>
              <w:numPr>
                <w:ilvl w:val="2"/>
                <w:numId w:val="2"/>
              </w:numPr>
              <w:autoSpaceDE w:val="0"/>
              <w:autoSpaceDN w:val="0"/>
              <w:rPr>
                <w:rFonts w:ascii="Calibri" w:hAnsi="Calibri"/>
                <w:bCs/>
                <w:color w:val="000000"/>
              </w:rPr>
            </w:pPr>
            <w:r>
              <w:rPr>
                <w:rFonts w:ascii="Calibri" w:hAnsi="Calibri"/>
                <w:bCs/>
                <w:color w:val="000000"/>
              </w:rPr>
              <w:t>Water quality management as construction sites</w:t>
            </w:r>
          </w:p>
          <w:p w:rsidR="00ED554B" w:rsidRDefault="00ED554B" w:rsidP="00ED554B">
            <w:pPr>
              <w:widowControl w:val="0"/>
              <w:numPr>
                <w:ilvl w:val="2"/>
                <w:numId w:val="2"/>
              </w:numPr>
              <w:autoSpaceDE w:val="0"/>
              <w:autoSpaceDN w:val="0"/>
              <w:rPr>
                <w:rFonts w:ascii="Calibri" w:hAnsi="Calibri"/>
                <w:bCs/>
                <w:color w:val="000000"/>
              </w:rPr>
            </w:pPr>
            <w:r>
              <w:rPr>
                <w:rFonts w:ascii="Calibri" w:hAnsi="Calibri"/>
                <w:bCs/>
                <w:color w:val="000000"/>
              </w:rPr>
              <w:t xml:space="preserve">Process/methodology for determining cost benefits of research results </w:t>
            </w:r>
          </w:p>
          <w:p w:rsidR="00ED554B" w:rsidRDefault="00ED554B" w:rsidP="00ED554B">
            <w:pPr>
              <w:widowControl w:val="0"/>
              <w:numPr>
                <w:ilvl w:val="1"/>
                <w:numId w:val="2"/>
              </w:numPr>
              <w:autoSpaceDE w:val="0"/>
              <w:autoSpaceDN w:val="0"/>
              <w:rPr>
                <w:rFonts w:ascii="Calibri" w:hAnsi="Calibri"/>
                <w:bCs/>
                <w:color w:val="000000"/>
              </w:rPr>
            </w:pPr>
            <w:r>
              <w:rPr>
                <w:rFonts w:ascii="Calibri" w:hAnsi="Calibri"/>
                <w:bCs/>
                <w:color w:val="000000"/>
              </w:rPr>
              <w:t>Presented additional Opportunit</w:t>
            </w:r>
            <w:r w:rsidR="00CA7B2D">
              <w:rPr>
                <w:rFonts w:ascii="Calibri" w:hAnsi="Calibri"/>
                <w:bCs/>
                <w:color w:val="000000"/>
              </w:rPr>
              <w:t>y</w:t>
            </w:r>
            <w:r>
              <w:rPr>
                <w:rFonts w:ascii="Calibri" w:hAnsi="Calibri"/>
                <w:bCs/>
                <w:color w:val="000000"/>
              </w:rPr>
              <w:t xml:space="preserve"> for </w:t>
            </w:r>
            <w:r w:rsidR="00CA7B2D">
              <w:rPr>
                <w:rFonts w:ascii="Calibri" w:hAnsi="Calibri"/>
                <w:bCs/>
                <w:color w:val="000000"/>
              </w:rPr>
              <w:t>Technology Outreach</w:t>
            </w:r>
          </w:p>
          <w:p w:rsidR="00ED554B" w:rsidRDefault="00ED554B" w:rsidP="00ED554B">
            <w:pPr>
              <w:widowControl w:val="0"/>
              <w:numPr>
                <w:ilvl w:val="2"/>
                <w:numId w:val="2"/>
              </w:numPr>
              <w:autoSpaceDE w:val="0"/>
              <w:autoSpaceDN w:val="0"/>
              <w:rPr>
                <w:rFonts w:ascii="Calibri" w:hAnsi="Calibri"/>
                <w:bCs/>
                <w:color w:val="000000"/>
              </w:rPr>
            </w:pPr>
            <w:r>
              <w:rPr>
                <w:rFonts w:ascii="Calibri" w:hAnsi="Calibri"/>
                <w:bCs/>
                <w:color w:val="000000"/>
              </w:rPr>
              <w:t>Timber Bridge Inspection Project</w:t>
            </w:r>
          </w:p>
          <w:p w:rsidR="00CA7B2D" w:rsidRDefault="00CA7B2D" w:rsidP="00CA7B2D">
            <w:pPr>
              <w:widowControl w:val="0"/>
              <w:numPr>
                <w:ilvl w:val="3"/>
                <w:numId w:val="2"/>
              </w:numPr>
              <w:autoSpaceDE w:val="0"/>
              <w:autoSpaceDN w:val="0"/>
              <w:rPr>
                <w:rFonts w:ascii="Calibri" w:hAnsi="Calibri"/>
                <w:bCs/>
                <w:color w:val="000000"/>
              </w:rPr>
            </w:pPr>
            <w:r>
              <w:rPr>
                <w:rFonts w:ascii="Calibri" w:hAnsi="Calibri"/>
                <w:bCs/>
                <w:color w:val="000000"/>
              </w:rPr>
              <w:t>Louisiana, Georgia, Alabama, North Carolina</w:t>
            </w:r>
          </w:p>
          <w:p w:rsidR="00ED554B" w:rsidRDefault="00ED554B" w:rsidP="00ED554B">
            <w:pPr>
              <w:widowControl w:val="0"/>
              <w:numPr>
                <w:ilvl w:val="1"/>
                <w:numId w:val="2"/>
              </w:numPr>
              <w:autoSpaceDE w:val="0"/>
              <w:autoSpaceDN w:val="0"/>
              <w:rPr>
                <w:rFonts w:ascii="Calibri" w:hAnsi="Calibri"/>
                <w:bCs/>
                <w:color w:val="000000"/>
              </w:rPr>
            </w:pPr>
            <w:r>
              <w:rPr>
                <w:rFonts w:ascii="Calibri" w:hAnsi="Calibri"/>
                <w:bCs/>
                <w:color w:val="000000"/>
              </w:rPr>
              <w:t>State of each state research program/initiatives</w:t>
            </w:r>
          </w:p>
          <w:p w:rsidR="00B54403" w:rsidRPr="00676AB5" w:rsidRDefault="00B54403" w:rsidP="00ED554B">
            <w:pPr>
              <w:widowControl w:val="0"/>
              <w:numPr>
                <w:ilvl w:val="0"/>
                <w:numId w:val="2"/>
              </w:numPr>
              <w:autoSpaceDE w:val="0"/>
              <w:autoSpaceDN w:val="0"/>
              <w:rPr>
                <w:rFonts w:ascii="Calibri" w:hAnsi="Calibri" w:cs="Calibri"/>
                <w:color w:val="000000"/>
              </w:rPr>
            </w:pPr>
            <w:r>
              <w:rPr>
                <w:rFonts w:ascii="Calibri" w:hAnsi="Calibri" w:cs="Calibri"/>
                <w:color w:val="000000"/>
              </w:rPr>
              <w:t xml:space="preserve">Completed </w:t>
            </w:r>
            <w:r w:rsidRPr="00676AB5">
              <w:rPr>
                <w:rFonts w:ascii="Calibri" w:hAnsi="Calibri" w:cs="Calibri"/>
                <w:color w:val="000000"/>
              </w:rPr>
              <w:t>development of database for more user friendly search routine</w:t>
            </w:r>
          </w:p>
          <w:p w:rsidR="00B54403" w:rsidRDefault="00B54403" w:rsidP="00ED554B">
            <w:pPr>
              <w:widowControl w:val="0"/>
              <w:numPr>
                <w:ilvl w:val="0"/>
                <w:numId w:val="2"/>
              </w:numPr>
              <w:autoSpaceDE w:val="0"/>
              <w:autoSpaceDN w:val="0"/>
              <w:rPr>
                <w:rFonts w:ascii="Calibri" w:hAnsi="Calibri" w:cs="Calibri"/>
                <w:bCs/>
                <w:color w:val="000000"/>
              </w:rPr>
            </w:pPr>
            <w:r>
              <w:rPr>
                <w:rFonts w:ascii="Calibri" w:hAnsi="Calibri" w:cs="Calibri"/>
                <w:bCs/>
                <w:color w:val="000000"/>
              </w:rPr>
              <w:t>Development of process to update and maintain database</w:t>
            </w:r>
          </w:p>
          <w:p w:rsidR="00CA7B2D" w:rsidRPr="00CA7B2D" w:rsidRDefault="00ED554B" w:rsidP="00ED554B">
            <w:pPr>
              <w:widowControl w:val="0"/>
              <w:numPr>
                <w:ilvl w:val="0"/>
                <w:numId w:val="2"/>
              </w:numPr>
              <w:autoSpaceDE w:val="0"/>
              <w:autoSpaceDN w:val="0"/>
              <w:rPr>
                <w:rFonts w:ascii="Calibri" w:hAnsi="Calibri" w:cs="Calibri"/>
                <w:bCs/>
                <w:color w:val="000000"/>
              </w:rPr>
            </w:pPr>
            <w:r>
              <w:rPr>
                <w:rFonts w:ascii="Calibri" w:hAnsi="Calibri" w:cs="Calibri"/>
                <w:bCs/>
                <w:color w:val="000000"/>
              </w:rPr>
              <w:t xml:space="preserve">Accepting commitments for </w:t>
            </w:r>
            <w:r w:rsidR="00205114">
              <w:rPr>
                <w:rFonts w:ascii="Calibri" w:hAnsi="Calibri" w:cs="Calibri"/>
                <w:bCs/>
                <w:color w:val="000000"/>
              </w:rPr>
              <w:t xml:space="preserve">new pooled fund solicitation #1318: </w:t>
            </w:r>
            <w:r w:rsidR="00205114">
              <w:rPr>
                <w:b/>
                <w:snapToGrid w:val="0"/>
              </w:rPr>
              <w:t>Develop A Design and Analysis Procedures for Asphalt Mixtures Containing High-RAP Contents and/or RAS</w:t>
            </w:r>
            <w:r w:rsidR="00CA7B2D">
              <w:rPr>
                <w:b/>
                <w:snapToGrid w:val="0"/>
              </w:rPr>
              <w:t xml:space="preserve"> </w:t>
            </w:r>
          </w:p>
          <w:p w:rsidR="00601EBD" w:rsidRPr="00ED554B" w:rsidRDefault="00CA7B2D" w:rsidP="00CA7B2D">
            <w:pPr>
              <w:widowControl w:val="0"/>
              <w:autoSpaceDE w:val="0"/>
              <w:autoSpaceDN w:val="0"/>
              <w:ind w:left="720"/>
              <w:rPr>
                <w:rFonts w:ascii="Calibri" w:hAnsi="Calibri" w:cs="Calibri"/>
                <w:bCs/>
                <w:color w:val="000000"/>
              </w:rPr>
            </w:pPr>
            <w:r w:rsidRPr="00CA7B2D">
              <w:rPr>
                <w:snapToGrid w:val="0"/>
              </w:rPr>
              <w:t>Current commitments:</w:t>
            </w:r>
          </w:p>
          <w:p w:rsidR="00ED554B" w:rsidRDefault="00ED554B" w:rsidP="00ED554B">
            <w:pPr>
              <w:widowControl w:val="0"/>
              <w:numPr>
                <w:ilvl w:val="1"/>
                <w:numId w:val="2"/>
              </w:numPr>
              <w:autoSpaceDE w:val="0"/>
              <w:autoSpaceDN w:val="0"/>
              <w:rPr>
                <w:rFonts w:ascii="Calibri" w:hAnsi="Calibri" w:cs="Calibri"/>
                <w:bCs/>
                <w:color w:val="000000"/>
              </w:rPr>
            </w:pPr>
            <w:r w:rsidRPr="00ED554B">
              <w:rPr>
                <w:rFonts w:ascii="Calibri" w:hAnsi="Calibri" w:cs="Calibri"/>
                <w:bCs/>
                <w:color w:val="000000"/>
              </w:rPr>
              <w:t>Louisian</w:t>
            </w:r>
            <w:r>
              <w:rPr>
                <w:rFonts w:ascii="Calibri" w:hAnsi="Calibri" w:cs="Calibri"/>
                <w:bCs/>
                <w:color w:val="000000"/>
              </w:rPr>
              <w:t>a</w:t>
            </w:r>
          </w:p>
          <w:p w:rsidR="00ED554B" w:rsidRPr="00ED554B" w:rsidRDefault="00ED554B" w:rsidP="00ED554B">
            <w:pPr>
              <w:widowControl w:val="0"/>
              <w:numPr>
                <w:ilvl w:val="1"/>
                <w:numId w:val="2"/>
              </w:numPr>
              <w:autoSpaceDE w:val="0"/>
              <w:autoSpaceDN w:val="0"/>
              <w:rPr>
                <w:rFonts w:ascii="Calibri" w:hAnsi="Calibri" w:cs="Calibri"/>
                <w:bCs/>
                <w:color w:val="000000"/>
              </w:rPr>
            </w:pPr>
            <w:r>
              <w:rPr>
                <w:rFonts w:ascii="Calibri" w:hAnsi="Calibri" w:cs="Calibri"/>
                <w:bCs/>
                <w:color w:val="000000"/>
              </w:rPr>
              <w:t>Florida</w:t>
            </w:r>
          </w:p>
          <w:p w:rsidR="00205114" w:rsidRPr="00CA7B2D" w:rsidRDefault="00CA7B2D" w:rsidP="00ED554B">
            <w:pPr>
              <w:widowControl w:val="0"/>
              <w:numPr>
                <w:ilvl w:val="0"/>
                <w:numId w:val="2"/>
              </w:numPr>
              <w:autoSpaceDE w:val="0"/>
              <w:autoSpaceDN w:val="0"/>
              <w:rPr>
                <w:rFonts w:ascii="Calibri" w:hAnsi="Calibri" w:cs="Calibri"/>
                <w:bCs/>
                <w:color w:val="000000"/>
              </w:rPr>
            </w:pPr>
            <w:r>
              <w:rPr>
                <w:snapToGrid w:val="0"/>
              </w:rPr>
              <w:t>Posted RFP’s for the synthesis projects</w:t>
            </w:r>
          </w:p>
          <w:p w:rsidR="00CA7B2D" w:rsidRPr="00B54403" w:rsidRDefault="00CA7B2D" w:rsidP="00ED554B">
            <w:pPr>
              <w:widowControl w:val="0"/>
              <w:numPr>
                <w:ilvl w:val="0"/>
                <w:numId w:val="2"/>
              </w:numPr>
              <w:autoSpaceDE w:val="0"/>
              <w:autoSpaceDN w:val="0"/>
              <w:rPr>
                <w:rFonts w:ascii="Calibri" w:hAnsi="Calibri" w:cs="Calibri"/>
                <w:bCs/>
                <w:color w:val="000000"/>
              </w:rPr>
            </w:pPr>
            <w:r>
              <w:rPr>
                <w:snapToGrid w:val="0"/>
              </w:rPr>
              <w:t xml:space="preserve">Continued update of project database </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205114" w:rsidRPr="00676AB5" w:rsidRDefault="00205114" w:rsidP="00205114">
            <w:pPr>
              <w:widowControl w:val="0"/>
              <w:numPr>
                <w:ilvl w:val="0"/>
                <w:numId w:val="3"/>
              </w:numPr>
              <w:autoSpaceDE w:val="0"/>
              <w:autoSpaceDN w:val="0"/>
              <w:rPr>
                <w:rFonts w:ascii="Calibri" w:hAnsi="Calibri" w:cs="Calibri"/>
                <w:bCs/>
                <w:color w:val="000000"/>
              </w:rPr>
            </w:pPr>
            <w:r>
              <w:rPr>
                <w:rFonts w:ascii="Calibri" w:hAnsi="Calibri" w:cs="Calibri"/>
                <w:color w:val="000000"/>
              </w:rPr>
              <w:t>Continued update of state projects into database</w:t>
            </w:r>
          </w:p>
          <w:p w:rsidR="00205114" w:rsidRDefault="00CA7B2D" w:rsidP="00205114">
            <w:pPr>
              <w:widowControl w:val="0"/>
              <w:numPr>
                <w:ilvl w:val="0"/>
                <w:numId w:val="3"/>
              </w:numPr>
              <w:autoSpaceDE w:val="0"/>
              <w:autoSpaceDN w:val="0"/>
              <w:rPr>
                <w:rFonts w:ascii="Calibri" w:hAnsi="Calibri"/>
                <w:bCs/>
                <w:color w:val="000000"/>
              </w:rPr>
            </w:pPr>
            <w:r>
              <w:rPr>
                <w:rFonts w:ascii="Calibri" w:hAnsi="Calibri"/>
                <w:bCs/>
                <w:color w:val="000000"/>
              </w:rPr>
              <w:t>S</w:t>
            </w:r>
            <w:r w:rsidR="00205114">
              <w:rPr>
                <w:rFonts w:ascii="Calibri" w:hAnsi="Calibri"/>
                <w:bCs/>
                <w:color w:val="000000"/>
              </w:rPr>
              <w:t>elect contractors for synthesis projects</w:t>
            </w:r>
          </w:p>
          <w:p w:rsidR="00601EBD" w:rsidRDefault="00CA7B2D" w:rsidP="00CA7B2D">
            <w:pPr>
              <w:widowControl w:val="0"/>
              <w:numPr>
                <w:ilvl w:val="0"/>
                <w:numId w:val="3"/>
              </w:numPr>
              <w:autoSpaceDE w:val="0"/>
              <w:autoSpaceDN w:val="0"/>
              <w:rPr>
                <w:rFonts w:ascii="Arial" w:hAnsi="Arial" w:cs="Arial"/>
                <w:sz w:val="20"/>
                <w:szCs w:val="20"/>
              </w:rPr>
            </w:pPr>
            <w:r>
              <w:rPr>
                <w:rFonts w:ascii="Arial" w:hAnsi="Arial" w:cs="Arial"/>
                <w:sz w:val="20"/>
                <w:szCs w:val="20"/>
              </w:rPr>
              <w:t>Present status at TRB regional meetings</w:t>
            </w:r>
          </w:p>
          <w:p w:rsidR="00CA7B2D" w:rsidRDefault="00CA7B2D" w:rsidP="00CA7B2D">
            <w:pPr>
              <w:widowControl w:val="0"/>
              <w:numPr>
                <w:ilvl w:val="0"/>
                <w:numId w:val="3"/>
              </w:numPr>
              <w:autoSpaceDE w:val="0"/>
              <w:autoSpaceDN w:val="0"/>
              <w:rPr>
                <w:rFonts w:ascii="Arial" w:hAnsi="Arial" w:cs="Arial"/>
                <w:sz w:val="20"/>
                <w:szCs w:val="20"/>
              </w:rPr>
            </w:pPr>
            <w:r>
              <w:rPr>
                <w:rFonts w:ascii="Arial" w:hAnsi="Arial" w:cs="Arial"/>
                <w:sz w:val="20"/>
                <w:szCs w:val="20"/>
              </w:rPr>
              <w:lastRenderedPageBreak/>
              <w:t>Hold kickoff meetings for synthesis projects</w:t>
            </w: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B54403" w:rsidRDefault="00B54403" w:rsidP="00551D8A">
            <w:pPr>
              <w:ind w:right="-720"/>
              <w:rPr>
                <w:rFonts w:ascii="Arial" w:hAnsi="Arial" w:cs="Arial"/>
                <w:b/>
                <w:sz w:val="20"/>
                <w:szCs w:val="20"/>
              </w:rPr>
            </w:pP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database for member state research projects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website for STC pooled fund program</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Established the STC synthesis project program</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Identified priority projects for STC funding</w:t>
            </w:r>
          </w:p>
          <w:p w:rsidR="00601EBD"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Held annual meetings to promote collaboration among member states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Identified additional pooled fund initiatives</w:t>
            </w:r>
          </w:p>
          <w:p w:rsidR="00601EBD" w:rsidRDefault="00601EBD" w:rsidP="00551D8A">
            <w:pPr>
              <w:ind w:right="-720"/>
              <w:rPr>
                <w:rFonts w:ascii="Arial" w:hAnsi="Arial" w:cs="Arial"/>
                <w:b/>
                <w:sz w:val="20"/>
                <w:szCs w:val="20"/>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Pr="00F23A1B"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Pr="00F23A1B" w:rsidRDefault="00E35E0F" w:rsidP="00551D8A">
            <w:pPr>
              <w:ind w:right="-720"/>
              <w:rPr>
                <w:rFonts w:ascii="Arial" w:hAnsi="Arial" w:cs="Arial"/>
                <w:sz w:val="20"/>
                <w:szCs w:val="20"/>
              </w:rPr>
            </w:pPr>
          </w:p>
          <w:p w:rsidR="00E35E0F" w:rsidRPr="00F23A1B"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54B" w:rsidRDefault="00ED554B" w:rsidP="00106C83">
      <w:pPr>
        <w:spacing w:after="0" w:line="240" w:lineRule="auto"/>
      </w:pPr>
      <w:r>
        <w:separator/>
      </w:r>
    </w:p>
  </w:endnote>
  <w:endnote w:type="continuationSeparator" w:id="0">
    <w:p w:rsidR="00ED554B" w:rsidRDefault="00ED554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54B" w:rsidRDefault="00ED554B" w:rsidP="00E371D1">
    <w:pPr>
      <w:pStyle w:val="Footer"/>
      <w:ind w:left="-810"/>
    </w:pPr>
    <w:r>
      <w:t>TPF Program Standard Quarterly Reporting Format – 9/2011 (revised)</w:t>
    </w:r>
  </w:p>
  <w:p w:rsidR="00ED554B" w:rsidRDefault="00ED5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54B" w:rsidRDefault="00ED554B" w:rsidP="00106C83">
      <w:pPr>
        <w:spacing w:after="0" w:line="240" w:lineRule="auto"/>
      </w:pPr>
      <w:r>
        <w:separator/>
      </w:r>
    </w:p>
  </w:footnote>
  <w:footnote w:type="continuationSeparator" w:id="0">
    <w:p w:rsidR="00ED554B" w:rsidRDefault="00ED554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B665A"/>
    <w:rsid w:val="00106C83"/>
    <w:rsid w:val="001547D0"/>
    <w:rsid w:val="00161153"/>
    <w:rsid w:val="00205114"/>
    <w:rsid w:val="0021446D"/>
    <w:rsid w:val="00293FD8"/>
    <w:rsid w:val="002A79C8"/>
    <w:rsid w:val="00353E06"/>
    <w:rsid w:val="003817FB"/>
    <w:rsid w:val="0038705A"/>
    <w:rsid w:val="004144E6"/>
    <w:rsid w:val="004156B2"/>
    <w:rsid w:val="00437734"/>
    <w:rsid w:val="00492242"/>
    <w:rsid w:val="004E14DC"/>
    <w:rsid w:val="00535598"/>
    <w:rsid w:val="00547EE3"/>
    <w:rsid w:val="00551D8A"/>
    <w:rsid w:val="00581B36"/>
    <w:rsid w:val="00583E8E"/>
    <w:rsid w:val="00601EBD"/>
    <w:rsid w:val="00682C5E"/>
    <w:rsid w:val="006C3A2F"/>
    <w:rsid w:val="00743C01"/>
    <w:rsid w:val="00790C4A"/>
    <w:rsid w:val="00797583"/>
    <w:rsid w:val="007C3729"/>
    <w:rsid w:val="007E5BD2"/>
    <w:rsid w:val="00872F18"/>
    <w:rsid w:val="00874EF7"/>
    <w:rsid w:val="00905DAC"/>
    <w:rsid w:val="00913B15"/>
    <w:rsid w:val="00A43875"/>
    <w:rsid w:val="00A63677"/>
    <w:rsid w:val="00AA59E4"/>
    <w:rsid w:val="00AE46B0"/>
    <w:rsid w:val="00B2185C"/>
    <w:rsid w:val="00B358DC"/>
    <w:rsid w:val="00B54403"/>
    <w:rsid w:val="00B66A21"/>
    <w:rsid w:val="00C13753"/>
    <w:rsid w:val="00CA7B2D"/>
    <w:rsid w:val="00D42A15"/>
    <w:rsid w:val="00DC3768"/>
    <w:rsid w:val="00DE0F27"/>
    <w:rsid w:val="00E35E0F"/>
    <w:rsid w:val="00E371D1"/>
    <w:rsid w:val="00E53738"/>
    <w:rsid w:val="00ED554B"/>
    <w:rsid w:val="00ED5F67"/>
    <w:rsid w:val="00EF08AE"/>
    <w:rsid w:val="00EF5790"/>
    <w:rsid w:val="00F068DE"/>
    <w:rsid w:val="00F23A1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98685-8633-4A02-8BC4-D2816458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Mark Morvant</cp:lastModifiedBy>
  <cp:revision>4</cp:revision>
  <cp:lastPrinted>2011-10-19T13:14:00Z</cp:lastPrinted>
  <dcterms:created xsi:type="dcterms:W3CDTF">2012-01-04T19:00:00Z</dcterms:created>
  <dcterms:modified xsi:type="dcterms:W3CDTF">2012-01-11T18:26:00Z</dcterms:modified>
</cp:coreProperties>
</file>