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901A8D">
        <w:rPr>
          <w:rFonts w:ascii="Arial" w:hAnsi="Arial" w:cs="Arial"/>
          <w:sz w:val="24"/>
          <w:szCs w:val="24"/>
          <w:u w:val="single"/>
        </w:rPr>
        <w:t>____</w:t>
      </w:r>
      <w:r w:rsidR="00901A8D" w:rsidRPr="00901A8D">
        <w:rPr>
          <w:rFonts w:ascii="Arial" w:hAnsi="Arial" w:cs="Arial"/>
          <w:sz w:val="24"/>
          <w:szCs w:val="24"/>
          <w:u w:val="single"/>
        </w:rPr>
        <w:t xml:space="preserve">IOWA DOT </w:t>
      </w:r>
      <w:r w:rsidRPr="00901A8D">
        <w:rPr>
          <w:rFonts w:ascii="Arial" w:hAnsi="Arial" w:cs="Arial"/>
          <w:sz w:val="24"/>
          <w:szCs w:val="24"/>
          <w:u w:val="single"/>
        </w:rPr>
        <w:t>_________</w:t>
      </w:r>
      <w:r w:rsidR="00FF32BE" w:rsidRPr="00901A8D">
        <w:rPr>
          <w:rFonts w:ascii="Arial" w:hAnsi="Arial" w:cs="Arial"/>
          <w:sz w:val="24"/>
          <w:szCs w:val="24"/>
          <w:u w:val="single"/>
        </w:rPr>
        <w:t>_______</w:t>
      </w:r>
      <w:r w:rsidRPr="00901A8D">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901A8D" w:rsidP="00D333E3">
            <w:pPr>
              <w:ind w:right="-720"/>
              <w:rPr>
                <w:rFonts w:ascii="Arial" w:hAnsi="Arial" w:cs="Arial"/>
                <w:i/>
                <w:sz w:val="20"/>
                <w:szCs w:val="20"/>
              </w:rPr>
            </w:pPr>
            <w:r>
              <w:rPr>
                <w:rFonts w:ascii="Arial" w:hAnsi="Arial" w:cs="Arial"/>
                <w:i/>
                <w:sz w:val="20"/>
                <w:szCs w:val="20"/>
              </w:rPr>
              <w:t>TPF-5(</w:t>
            </w:r>
            <w:r w:rsidR="00D333E3">
              <w:rPr>
                <w:rFonts w:ascii="Arial" w:hAnsi="Arial" w:cs="Arial"/>
                <w:i/>
                <w:sz w:val="20"/>
                <w:szCs w:val="20"/>
              </w:rPr>
              <w:t>233</w:t>
            </w:r>
            <w:r>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6F2282" w:rsidP="00037FBC">
            <w:pPr>
              <w:ind w:right="-720"/>
              <w:rPr>
                <w:rFonts w:ascii="Arial" w:hAnsi="Arial" w:cs="Arial"/>
                <w:sz w:val="20"/>
                <w:szCs w:val="20"/>
              </w:rPr>
            </w:pPr>
            <w:r w:rsidRPr="00551D8A">
              <w:rPr>
                <w:rFonts w:ascii="Arial" w:hAnsi="Arial" w:cs="Arial"/>
                <w:sz w:val="36"/>
                <w:szCs w:val="36"/>
              </w:rPr>
              <w:t>□</w:t>
            </w:r>
            <w:r w:rsidR="00901A8D" w:rsidRPr="00901A8D">
              <w:rPr>
                <w:rFonts w:ascii="Arial" w:hAnsi="Arial" w:cs="Arial"/>
                <w:sz w:val="36"/>
                <w:szCs w:val="36"/>
              </w:rPr>
              <w:t xml:space="preserve"> </w:t>
            </w:r>
            <w:r w:rsidR="00551D8A" w:rsidRPr="00901A8D">
              <w:rPr>
                <w:rFonts w:ascii="Arial" w:hAnsi="Arial" w:cs="Arial"/>
                <w:sz w:val="20"/>
                <w:szCs w:val="20"/>
              </w:rPr>
              <w:t>Quarter 2 (April 1 – June 30)</w:t>
            </w:r>
          </w:p>
          <w:p w:rsidR="00551D8A" w:rsidRDefault="006F2282"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E5374A" w:rsidP="00D333E3">
            <w:pPr>
              <w:ind w:right="-720"/>
              <w:rPr>
                <w:rFonts w:ascii="Arial" w:hAnsi="Arial" w:cs="Arial"/>
                <w:sz w:val="20"/>
                <w:szCs w:val="20"/>
              </w:rPr>
            </w:pPr>
            <w:r w:rsidRPr="000474FA">
              <w:t xml:space="preserve">   </w:t>
            </w:r>
            <w:r w:rsidR="00D333E3">
              <w:t xml:space="preserve">Technology Transfer Intelligent Compaction </w:t>
            </w:r>
            <w:r w:rsidR="007F21F1">
              <w:t>Consortium</w:t>
            </w:r>
            <w:r w:rsidR="00D333E3">
              <w:t xml:space="preserve"> (TTICC)</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E5374A" w:rsidRPr="00B66A21" w:rsidRDefault="00E5374A" w:rsidP="00E5374A">
            <w:pPr>
              <w:ind w:right="-720"/>
              <w:rPr>
                <w:rFonts w:ascii="Arial" w:hAnsi="Arial" w:cs="Arial"/>
                <w:sz w:val="20"/>
                <w:szCs w:val="20"/>
              </w:rPr>
            </w:pPr>
            <w:r>
              <w:rPr>
                <w:rFonts w:ascii="Arial" w:hAnsi="Arial" w:cs="Arial"/>
                <w:sz w:val="20"/>
                <w:szCs w:val="20"/>
              </w:rPr>
              <w:t>David White                                                      294-1463                              djwhite@iastate.edu</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901A8D" w:rsidRPr="00B66A21" w:rsidRDefault="00E5374A" w:rsidP="00901A8D">
            <w:pPr>
              <w:ind w:right="-720"/>
              <w:rPr>
                <w:rFonts w:ascii="Arial" w:hAnsi="Arial" w:cs="Arial"/>
                <w:sz w:val="20"/>
                <w:szCs w:val="20"/>
              </w:rPr>
            </w:pPr>
            <w:r>
              <w:rPr>
                <w:rFonts w:ascii="Arial" w:hAnsi="Arial" w:cs="Arial"/>
                <w:sz w:val="20"/>
                <w:szCs w:val="20"/>
              </w:rPr>
              <w:t>David White</w:t>
            </w:r>
            <w:r w:rsidR="00901A8D">
              <w:rPr>
                <w:rFonts w:ascii="Arial" w:hAnsi="Arial" w:cs="Arial"/>
                <w:sz w:val="20"/>
                <w:szCs w:val="20"/>
              </w:rPr>
              <w:t xml:space="preserve">                                                      294-</w:t>
            </w:r>
            <w:r>
              <w:rPr>
                <w:rFonts w:ascii="Arial" w:hAnsi="Arial" w:cs="Arial"/>
                <w:sz w:val="20"/>
                <w:szCs w:val="20"/>
              </w:rPr>
              <w:t>1463</w:t>
            </w:r>
            <w:r w:rsidR="00901A8D">
              <w:rPr>
                <w:rFonts w:ascii="Arial" w:hAnsi="Arial" w:cs="Arial"/>
                <w:sz w:val="20"/>
                <w:szCs w:val="20"/>
              </w:rPr>
              <w:t xml:space="preserve">                              </w:t>
            </w:r>
            <w:r>
              <w:rPr>
                <w:rFonts w:ascii="Arial" w:hAnsi="Arial" w:cs="Arial"/>
                <w:sz w:val="20"/>
                <w:szCs w:val="20"/>
              </w:rPr>
              <w:t>djwhite</w:t>
            </w:r>
            <w:r w:rsidR="00901A8D">
              <w:rPr>
                <w:rFonts w:ascii="Arial" w:hAnsi="Arial" w:cs="Arial"/>
                <w:sz w:val="20"/>
                <w:szCs w:val="20"/>
              </w:rPr>
              <w:t>@iastate.edu</w:t>
            </w:r>
          </w:p>
          <w:p w:rsidR="00A64D3A" w:rsidRPr="00B66A21" w:rsidRDefault="00A64D3A" w:rsidP="00A64D3A">
            <w:pPr>
              <w:ind w:right="-720"/>
              <w:rPr>
                <w:rFonts w:ascii="Arial" w:hAnsi="Arial" w:cs="Arial"/>
                <w:sz w:val="20"/>
                <w:szCs w:val="20"/>
              </w:rPr>
            </w:pPr>
            <w:r>
              <w:rPr>
                <w:rFonts w:ascii="Arial" w:hAnsi="Arial" w:cs="Arial"/>
                <w:sz w:val="20"/>
                <w:szCs w:val="20"/>
              </w:rPr>
              <w:t>Pavana Vennapusa                                          294-2395                              pavanv@iastate.edu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901A8D" w:rsidRPr="00E5374A" w:rsidRDefault="003E1B36" w:rsidP="00551D8A">
            <w:pPr>
              <w:ind w:right="-720"/>
              <w:rPr>
                <w:rFonts w:ascii="Arial" w:hAnsi="Arial" w:cs="Arial"/>
                <w:sz w:val="20"/>
                <w:szCs w:val="20"/>
              </w:rPr>
            </w:pPr>
            <w:r>
              <w:rPr>
                <w:rFonts w:ascii="Arial" w:hAnsi="Arial" w:cs="Arial"/>
                <w:sz w:val="20"/>
                <w:szCs w:val="20"/>
              </w:rPr>
              <w:t>RT 0347</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3E1B36" w:rsidRPr="00C13753" w:rsidRDefault="003E1B36" w:rsidP="00551D8A">
            <w:pPr>
              <w:ind w:right="-720"/>
              <w:rPr>
                <w:rFonts w:ascii="Arial" w:hAnsi="Arial" w:cs="Arial"/>
                <w:b/>
                <w:sz w:val="20"/>
                <w:szCs w:val="20"/>
              </w:rPr>
            </w:pPr>
            <w:r>
              <w:rPr>
                <w:rFonts w:ascii="Arial" w:hAnsi="Arial" w:cs="Arial"/>
                <w:sz w:val="20"/>
                <w:szCs w:val="20"/>
              </w:rPr>
              <w:t>Addendum 385</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7F21F1" w:rsidP="00551D8A">
            <w:pPr>
              <w:ind w:right="-720"/>
              <w:rPr>
                <w:rFonts w:ascii="Arial" w:hAnsi="Arial" w:cs="Arial"/>
                <w:sz w:val="20"/>
                <w:szCs w:val="20"/>
              </w:rPr>
            </w:pPr>
            <w:r>
              <w:rPr>
                <w:rFonts w:ascii="Arial" w:hAnsi="Arial" w:cs="Arial"/>
                <w:sz w:val="20"/>
                <w:szCs w:val="20"/>
              </w:rPr>
              <w:t>8</w:t>
            </w:r>
            <w:r w:rsidR="00901A8D">
              <w:rPr>
                <w:rFonts w:ascii="Arial" w:hAnsi="Arial" w:cs="Arial"/>
                <w:sz w:val="20"/>
                <w:szCs w:val="20"/>
              </w:rPr>
              <w:t>/</w:t>
            </w:r>
            <w:r w:rsidR="00E5374A">
              <w:rPr>
                <w:rFonts w:ascii="Arial" w:hAnsi="Arial" w:cs="Arial"/>
                <w:sz w:val="20"/>
                <w:szCs w:val="20"/>
              </w:rPr>
              <w:t>6</w:t>
            </w:r>
            <w:r w:rsidR="00901A8D">
              <w:rPr>
                <w:rFonts w:ascii="Arial" w:hAnsi="Arial" w:cs="Arial"/>
                <w:sz w:val="20"/>
                <w:szCs w:val="20"/>
              </w:rPr>
              <w:t>/</w:t>
            </w:r>
            <w:r>
              <w:rPr>
                <w:rFonts w:ascii="Arial" w:hAnsi="Arial" w:cs="Arial"/>
                <w:sz w:val="20"/>
                <w:szCs w:val="20"/>
              </w:rPr>
              <w:t>1</w:t>
            </w:r>
            <w:r w:rsidR="00901A8D">
              <w:rPr>
                <w:rFonts w:ascii="Arial" w:hAnsi="Arial" w:cs="Arial"/>
                <w:sz w:val="20"/>
                <w:szCs w:val="20"/>
              </w:rPr>
              <w:t>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901A8D"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901A8D">
              <w:rPr>
                <w:rFonts w:ascii="Arial" w:hAnsi="Arial" w:cs="Arial"/>
                <w:b/>
                <w:sz w:val="20"/>
                <w:szCs w:val="20"/>
              </w:rPr>
              <w:t xml:space="preserve"> </w:t>
            </w:r>
          </w:p>
          <w:p w:rsidR="00743C01" w:rsidRPr="00E5374A" w:rsidRDefault="00E5374A" w:rsidP="00E5374A">
            <w:pPr>
              <w:ind w:right="-720"/>
              <w:rPr>
                <w:rFonts w:ascii="Arial" w:hAnsi="Arial" w:cs="Arial"/>
                <w:sz w:val="20"/>
                <w:szCs w:val="20"/>
              </w:rPr>
            </w:pPr>
            <w:r w:rsidRPr="00E5374A">
              <w:rPr>
                <w:rFonts w:ascii="Arial" w:hAnsi="Arial" w:cs="Arial"/>
                <w:sz w:val="20"/>
                <w:szCs w:val="20"/>
              </w:rPr>
              <w:t>3</w:t>
            </w:r>
            <w:r w:rsidR="00901A8D" w:rsidRPr="00E5374A">
              <w:rPr>
                <w:rFonts w:ascii="Arial" w:hAnsi="Arial" w:cs="Arial"/>
                <w:sz w:val="20"/>
                <w:szCs w:val="20"/>
              </w:rPr>
              <w:t>/1</w:t>
            </w:r>
            <w:r w:rsidRPr="00E5374A">
              <w:rPr>
                <w:rFonts w:ascii="Arial" w:hAnsi="Arial" w:cs="Arial"/>
                <w:sz w:val="20"/>
                <w:szCs w:val="20"/>
              </w:rPr>
              <w:t>5</w:t>
            </w:r>
            <w:r w:rsidR="00901A8D" w:rsidRPr="00E5374A">
              <w:rPr>
                <w:rFonts w:ascii="Arial" w:hAnsi="Arial" w:cs="Arial"/>
                <w:sz w:val="20"/>
                <w:szCs w:val="20"/>
              </w:rPr>
              <w:t>/1</w:t>
            </w:r>
            <w:r w:rsidRPr="00E5374A">
              <w:rPr>
                <w:rFonts w:ascii="Arial" w:hAnsi="Arial" w:cs="Arial"/>
                <w:sz w:val="20"/>
                <w:szCs w:val="20"/>
              </w:rPr>
              <w:t>4</w:t>
            </w:r>
          </w:p>
        </w:tc>
        <w:tc>
          <w:tcPr>
            <w:tcW w:w="3330" w:type="dxa"/>
            <w:gridSpan w:val="2"/>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5374A"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A64D3A">
        <w:tc>
          <w:tcPr>
            <w:tcW w:w="4158" w:type="dxa"/>
            <w:vAlign w:val="center"/>
          </w:tcPr>
          <w:p w:rsidR="00874EF7" w:rsidRPr="00B66A21" w:rsidRDefault="00A64D3A" w:rsidP="00A64D3A">
            <w:pPr>
              <w:jc w:val="center"/>
              <w:rPr>
                <w:rFonts w:ascii="Arial" w:hAnsi="Arial" w:cs="Arial"/>
                <w:sz w:val="20"/>
                <w:szCs w:val="20"/>
              </w:rPr>
            </w:pPr>
            <w:r>
              <w:rPr>
                <w:rFonts w:ascii="Arial" w:hAnsi="Arial" w:cs="Arial"/>
                <w:sz w:val="20"/>
                <w:szCs w:val="20"/>
              </w:rPr>
              <w:t>$</w:t>
            </w:r>
            <w:r w:rsidR="007F21F1">
              <w:rPr>
                <w:rFonts w:ascii="Arial" w:hAnsi="Arial" w:cs="Arial"/>
                <w:sz w:val="20"/>
                <w:szCs w:val="20"/>
              </w:rPr>
              <w:t>415</w:t>
            </w:r>
            <w:r w:rsidR="00E5374A">
              <w:rPr>
                <w:rFonts w:ascii="Arial" w:hAnsi="Arial" w:cs="Arial"/>
                <w:sz w:val="20"/>
                <w:szCs w:val="20"/>
              </w:rPr>
              <w:t>,000</w:t>
            </w:r>
          </w:p>
        </w:tc>
        <w:tc>
          <w:tcPr>
            <w:tcW w:w="3330" w:type="dxa"/>
            <w:vAlign w:val="center"/>
          </w:tcPr>
          <w:p w:rsidR="00874EF7" w:rsidRPr="00B66A21" w:rsidRDefault="00A64D3A" w:rsidP="00A64D3A">
            <w:pPr>
              <w:jc w:val="center"/>
              <w:rPr>
                <w:rFonts w:ascii="Arial" w:hAnsi="Arial" w:cs="Arial"/>
                <w:sz w:val="20"/>
                <w:szCs w:val="20"/>
              </w:rPr>
            </w:pPr>
            <w:r>
              <w:rPr>
                <w:rFonts w:ascii="Arial" w:hAnsi="Arial" w:cs="Arial"/>
                <w:sz w:val="20"/>
                <w:szCs w:val="20"/>
              </w:rPr>
              <w:t>$</w:t>
            </w:r>
            <w:r w:rsidR="006F2282">
              <w:rPr>
                <w:rFonts w:ascii="Arial" w:hAnsi="Arial" w:cs="Arial"/>
                <w:sz w:val="20"/>
                <w:szCs w:val="20"/>
              </w:rPr>
              <w:t>36,665</w:t>
            </w:r>
          </w:p>
        </w:tc>
        <w:tc>
          <w:tcPr>
            <w:tcW w:w="3420" w:type="dxa"/>
            <w:vAlign w:val="center"/>
          </w:tcPr>
          <w:p w:rsidR="00874EF7" w:rsidRPr="00B66A21" w:rsidRDefault="000405A6" w:rsidP="00A64D3A">
            <w:pPr>
              <w:jc w:val="center"/>
              <w:rPr>
                <w:rFonts w:ascii="Arial" w:hAnsi="Arial" w:cs="Arial"/>
                <w:sz w:val="20"/>
                <w:szCs w:val="20"/>
              </w:rPr>
            </w:pPr>
            <w:r>
              <w:rPr>
                <w:rFonts w:ascii="Arial" w:hAnsi="Arial" w:cs="Arial"/>
                <w:sz w:val="20"/>
                <w:szCs w:val="20"/>
              </w:rPr>
              <w:t>ongoing</w:t>
            </w:r>
            <w:bookmarkStart w:id="0" w:name="_GoBack"/>
            <w:bookmarkEnd w:id="0"/>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A64D3A">
        <w:tc>
          <w:tcPr>
            <w:tcW w:w="4158" w:type="dxa"/>
            <w:vAlign w:val="center"/>
          </w:tcPr>
          <w:p w:rsidR="00B66A21" w:rsidRPr="00B66A21" w:rsidRDefault="00A64D3A" w:rsidP="006F2282">
            <w:pPr>
              <w:jc w:val="center"/>
              <w:rPr>
                <w:rFonts w:ascii="Arial" w:hAnsi="Arial" w:cs="Arial"/>
                <w:sz w:val="20"/>
                <w:szCs w:val="20"/>
              </w:rPr>
            </w:pPr>
            <w:r>
              <w:rPr>
                <w:rFonts w:ascii="Arial" w:hAnsi="Arial" w:cs="Arial"/>
                <w:sz w:val="20"/>
                <w:szCs w:val="20"/>
              </w:rPr>
              <w:t>$</w:t>
            </w:r>
            <w:r w:rsidR="006F2282">
              <w:rPr>
                <w:rFonts w:ascii="Arial" w:hAnsi="Arial" w:cs="Arial"/>
                <w:sz w:val="20"/>
                <w:szCs w:val="20"/>
              </w:rPr>
              <w:t>13,891</w:t>
            </w:r>
          </w:p>
        </w:tc>
        <w:tc>
          <w:tcPr>
            <w:tcW w:w="3330" w:type="dxa"/>
            <w:vAlign w:val="center"/>
          </w:tcPr>
          <w:p w:rsidR="00B66A21" w:rsidRPr="00B66A21" w:rsidRDefault="00B66A21" w:rsidP="00A64D3A">
            <w:pPr>
              <w:jc w:val="center"/>
              <w:rPr>
                <w:rFonts w:ascii="Arial" w:hAnsi="Arial" w:cs="Arial"/>
                <w:sz w:val="20"/>
                <w:szCs w:val="20"/>
              </w:rPr>
            </w:pPr>
          </w:p>
        </w:tc>
        <w:tc>
          <w:tcPr>
            <w:tcW w:w="3420" w:type="dxa"/>
            <w:vAlign w:val="center"/>
          </w:tcPr>
          <w:p w:rsidR="00B66A21" w:rsidRPr="00B66A21" w:rsidRDefault="00B66A21" w:rsidP="00A64D3A">
            <w:pPr>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7F21F1" w:rsidRDefault="007F21F1" w:rsidP="00FB771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Increasingly, state departments of transportation (DOTs) are challenged to design and build longer life pavements that result in a higher level of user satisfaction for the public. One of the strategies for achieving longer life pavements is to use innovative technologies and practices. In order to foster new technologies and practices, experts from state DOTs, Federal Highway Administration (FHWA), academia and industry must collaborate to identify and examine new and emerging technologies and systems. The purpose of this pooled fund project is to identify, support, facilitate and fund intelligent compaction research and technology transfer initiatives.</w:t>
      </w:r>
    </w:p>
    <w:p w:rsidR="00037FBC" w:rsidRDefault="00037FBC" w:rsidP="00551D8A">
      <w:pPr>
        <w:spacing w:after="0"/>
        <w:ind w:left="-720" w:right="-720"/>
        <w:rPr>
          <w:rFonts w:ascii="Arial" w:hAnsi="Arial" w:cs="Arial"/>
          <w:sz w:val="20"/>
          <w:szCs w:val="20"/>
        </w:rPr>
      </w:pPr>
    </w:p>
    <w:p w:rsidR="00901A8D" w:rsidRDefault="00037FBC" w:rsidP="007B0BCD">
      <w:pPr>
        <w:spacing w:after="0"/>
        <w:ind w:left="-720" w:right="-720"/>
      </w:pPr>
      <w:r w:rsidRPr="00C13753">
        <w:rPr>
          <w:rFonts w:ascii="Arial" w:hAnsi="Arial" w:cs="Arial"/>
          <w:b/>
          <w:sz w:val="20"/>
          <w:szCs w:val="20"/>
        </w:rPr>
        <w:t>Progress this Quarter (includes meetings, work plan status, contract statu</w:t>
      </w:r>
      <w:r w:rsidR="007B0BCD">
        <w:rPr>
          <w:rFonts w:ascii="Arial" w:hAnsi="Arial" w:cs="Arial"/>
          <w:b/>
          <w:sz w:val="20"/>
          <w:szCs w:val="20"/>
        </w:rPr>
        <w:t>s, significant progress, etc.):</w:t>
      </w:r>
      <w:r w:rsidR="007B0BCD">
        <w:t xml:space="preserve"> </w:t>
      </w:r>
    </w:p>
    <w:p w:rsidR="004567A8" w:rsidRPr="00A64D3A" w:rsidRDefault="00F108C6" w:rsidP="00FB771F">
      <w:pPr>
        <w:spacing w:after="0" w:line="240" w:lineRule="auto"/>
        <w:ind w:right="-720"/>
        <w:rPr>
          <w:rFonts w:ascii="Times New Roman" w:hAnsi="Times New Roman" w:cs="Times New Roman"/>
          <w:color w:val="000000"/>
        </w:rPr>
      </w:pPr>
      <w:r>
        <w:rPr>
          <w:rFonts w:ascii="Times New Roman" w:hAnsi="Times New Roman" w:cs="Times New Roman"/>
          <w:color w:val="000000"/>
        </w:rPr>
        <w:t>The</w:t>
      </w:r>
      <w:r w:rsidR="004567A8">
        <w:rPr>
          <w:rFonts w:ascii="Times New Roman" w:hAnsi="Times New Roman" w:cs="Times New Roman"/>
          <w:color w:val="000000"/>
        </w:rPr>
        <w:t xml:space="preserve"> </w:t>
      </w:r>
      <w:proofErr w:type="gramStart"/>
      <w:r w:rsidR="004567A8">
        <w:rPr>
          <w:rFonts w:ascii="Times New Roman" w:hAnsi="Times New Roman" w:cs="Times New Roman"/>
          <w:color w:val="000000"/>
        </w:rPr>
        <w:t xml:space="preserve">list of </w:t>
      </w:r>
      <w:r w:rsidR="007F3EDD">
        <w:rPr>
          <w:rFonts w:ascii="Times New Roman" w:hAnsi="Times New Roman" w:cs="Times New Roman"/>
          <w:color w:val="000000"/>
        </w:rPr>
        <w:t xml:space="preserve">IC briefs has been </w:t>
      </w:r>
      <w:r>
        <w:rPr>
          <w:rFonts w:ascii="Times New Roman" w:hAnsi="Times New Roman" w:cs="Times New Roman"/>
          <w:color w:val="000000"/>
        </w:rPr>
        <w:t>updated and are</w:t>
      </w:r>
      <w:proofErr w:type="gramEnd"/>
      <w:r>
        <w:rPr>
          <w:rFonts w:ascii="Times New Roman" w:hAnsi="Times New Roman" w:cs="Times New Roman"/>
          <w:color w:val="000000"/>
        </w:rPr>
        <w:t xml:space="preserve"> in process</w:t>
      </w:r>
      <w:r w:rsidR="004567A8">
        <w:rPr>
          <w:rFonts w:ascii="Times New Roman" w:hAnsi="Times New Roman" w:cs="Times New Roman"/>
          <w:color w:val="000000"/>
        </w:rPr>
        <w:t xml:space="preserve">. These IC briefs will be finalized during the next quarter. </w:t>
      </w:r>
      <w:r w:rsidR="007F3EDD">
        <w:rPr>
          <w:rFonts w:ascii="Times New Roman" w:hAnsi="Times New Roman" w:cs="Times New Roman"/>
          <w:color w:val="000000"/>
        </w:rPr>
        <w:t xml:space="preserve">The CEER website has been updated with a new TTICC project webpage. All information updates including the project background information, IC briefs, workshop reports, and key presentations </w:t>
      </w:r>
      <w:r>
        <w:rPr>
          <w:rFonts w:ascii="Times New Roman" w:hAnsi="Times New Roman" w:cs="Times New Roman"/>
          <w:color w:val="000000"/>
        </w:rPr>
        <w:t xml:space="preserve">are </w:t>
      </w:r>
      <w:r w:rsidR="007F3EDD">
        <w:rPr>
          <w:rFonts w:ascii="Times New Roman" w:hAnsi="Times New Roman" w:cs="Times New Roman"/>
          <w:color w:val="000000"/>
        </w:rPr>
        <w:t>be</w:t>
      </w:r>
      <w:r>
        <w:rPr>
          <w:rFonts w:ascii="Times New Roman" w:hAnsi="Times New Roman" w:cs="Times New Roman"/>
          <w:color w:val="000000"/>
        </w:rPr>
        <w:t>ing</w:t>
      </w:r>
      <w:r w:rsidR="007F3EDD">
        <w:rPr>
          <w:rFonts w:ascii="Times New Roman" w:hAnsi="Times New Roman" w:cs="Times New Roman"/>
          <w:color w:val="000000"/>
        </w:rPr>
        <w:t xml:space="preserve"> posted online. The website is currently being finalized and will be available for public in the next few week</w:t>
      </w:r>
      <w:r w:rsidR="007F3EDD" w:rsidRPr="00F108C6">
        <w:rPr>
          <w:rFonts w:ascii="Times New Roman" w:hAnsi="Times New Roman" w:cs="Times New Roman"/>
          <w:color w:val="000000"/>
        </w:rPr>
        <w:t xml:space="preserve">s. </w:t>
      </w:r>
      <w:r w:rsidR="004567A8" w:rsidRPr="00F108C6">
        <w:rPr>
          <w:rFonts w:ascii="Times New Roman" w:hAnsi="Times New Roman" w:cs="Times New Roman"/>
          <w:color w:val="000000"/>
        </w:rPr>
        <w:t xml:space="preserve">The project PI participated in the final web meeting to wrap up the </w:t>
      </w:r>
      <w:r>
        <w:rPr>
          <w:rFonts w:ascii="Times New Roman" w:hAnsi="Times New Roman" w:cs="Times New Roman"/>
          <w:color w:val="000000"/>
        </w:rPr>
        <w:t xml:space="preserve">FHWA led IC pooled fund study. </w:t>
      </w:r>
      <w:r w:rsidRPr="00F108C6">
        <w:rPr>
          <w:rFonts w:ascii="Times New Roman" w:hAnsi="Times New Roman" w:cs="Times New Roman"/>
          <w:color w:val="000000"/>
        </w:rPr>
        <w:t xml:space="preserve"> </w:t>
      </w:r>
    </w:p>
    <w:p w:rsidR="00901A8D" w:rsidRDefault="00901A8D" w:rsidP="00901A8D">
      <w:pPr>
        <w:pStyle w:val="BodyText"/>
        <w:tabs>
          <w:tab w:val="left" w:pos="720"/>
          <w:tab w:val="left" w:pos="1440"/>
          <w:tab w:val="left" w:pos="2160"/>
          <w:tab w:val="left" w:pos="2880"/>
        </w:tabs>
        <w:spacing w:line="240" w:lineRule="atLeast"/>
        <w:outlineLvl w:val="0"/>
        <w:rPr>
          <w:sz w:val="22"/>
          <w:szCs w:val="22"/>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2F3827" w:rsidRDefault="00A64D3A" w:rsidP="00A64D3A">
      <w:pPr>
        <w:pStyle w:val="BodyText"/>
        <w:tabs>
          <w:tab w:val="left" w:pos="720"/>
          <w:tab w:val="left" w:pos="1440"/>
          <w:tab w:val="left" w:pos="2160"/>
          <w:tab w:val="left" w:pos="2880"/>
        </w:tabs>
        <w:spacing w:line="240" w:lineRule="atLeast"/>
        <w:outlineLvl w:val="0"/>
        <w:rPr>
          <w:sz w:val="22"/>
          <w:szCs w:val="22"/>
        </w:rPr>
      </w:pPr>
      <w:r>
        <w:rPr>
          <w:sz w:val="22"/>
          <w:szCs w:val="22"/>
        </w:rPr>
        <w:t>Following activities are planned for the next quarter:</w:t>
      </w:r>
    </w:p>
    <w:p w:rsidR="00A64D3A" w:rsidRDefault="00A64D3A" w:rsidP="00A64D3A">
      <w:pPr>
        <w:pStyle w:val="BodyText"/>
        <w:numPr>
          <w:ilvl w:val="0"/>
          <w:numId w:val="2"/>
        </w:numPr>
        <w:tabs>
          <w:tab w:val="left" w:pos="720"/>
          <w:tab w:val="left" w:pos="1440"/>
          <w:tab w:val="left" w:pos="2160"/>
          <w:tab w:val="left" w:pos="2880"/>
        </w:tabs>
        <w:spacing w:line="240" w:lineRule="atLeast"/>
        <w:outlineLvl w:val="0"/>
        <w:rPr>
          <w:sz w:val="22"/>
          <w:szCs w:val="22"/>
        </w:rPr>
      </w:pPr>
      <w:r>
        <w:rPr>
          <w:sz w:val="22"/>
          <w:szCs w:val="22"/>
        </w:rPr>
        <w:t xml:space="preserve">Complete </w:t>
      </w:r>
      <w:r w:rsidR="004567A8">
        <w:rPr>
          <w:sz w:val="22"/>
          <w:szCs w:val="22"/>
        </w:rPr>
        <w:t>five</w:t>
      </w:r>
      <w:r>
        <w:rPr>
          <w:sz w:val="22"/>
          <w:szCs w:val="22"/>
        </w:rPr>
        <w:t xml:space="preserve"> new IC briefs. </w:t>
      </w:r>
    </w:p>
    <w:p w:rsidR="00A64D3A" w:rsidRPr="00F108C6" w:rsidRDefault="003C4CD8" w:rsidP="00A64D3A">
      <w:pPr>
        <w:pStyle w:val="BodyText"/>
        <w:numPr>
          <w:ilvl w:val="0"/>
          <w:numId w:val="2"/>
        </w:numPr>
        <w:tabs>
          <w:tab w:val="left" w:pos="720"/>
          <w:tab w:val="left" w:pos="1440"/>
          <w:tab w:val="left" w:pos="2160"/>
          <w:tab w:val="left" w:pos="2880"/>
        </w:tabs>
        <w:spacing w:line="240" w:lineRule="atLeast"/>
        <w:outlineLvl w:val="0"/>
        <w:rPr>
          <w:sz w:val="22"/>
          <w:szCs w:val="22"/>
        </w:rPr>
      </w:pPr>
      <w:r w:rsidRPr="00F108C6">
        <w:rPr>
          <w:sz w:val="22"/>
          <w:szCs w:val="22"/>
        </w:rPr>
        <w:t>Meetings/workshops: A conference call will be schedule</w:t>
      </w:r>
      <w:r w:rsidR="007F3EDD" w:rsidRPr="00F108C6">
        <w:rPr>
          <w:sz w:val="22"/>
          <w:szCs w:val="22"/>
        </w:rPr>
        <w:t>d</w:t>
      </w:r>
      <w:r w:rsidRPr="00F108C6">
        <w:rPr>
          <w:sz w:val="22"/>
          <w:szCs w:val="22"/>
        </w:rPr>
        <w:t xml:space="preserve"> </w:t>
      </w:r>
      <w:r w:rsidR="007F3EDD" w:rsidRPr="00F108C6">
        <w:rPr>
          <w:sz w:val="22"/>
          <w:szCs w:val="22"/>
        </w:rPr>
        <w:t>soon to discuss</w:t>
      </w:r>
      <w:r w:rsidRPr="00F108C6">
        <w:rPr>
          <w:sz w:val="22"/>
          <w:szCs w:val="22"/>
        </w:rPr>
        <w:t xml:space="preserve"> next workshop for early March 2012.  </w:t>
      </w:r>
    </w:p>
    <w:p w:rsidR="007F3EDD" w:rsidRDefault="007F3EDD" w:rsidP="00A64D3A">
      <w:pPr>
        <w:pStyle w:val="BodyText"/>
        <w:numPr>
          <w:ilvl w:val="0"/>
          <w:numId w:val="2"/>
        </w:numPr>
        <w:tabs>
          <w:tab w:val="left" w:pos="720"/>
          <w:tab w:val="left" w:pos="1440"/>
          <w:tab w:val="left" w:pos="2160"/>
          <w:tab w:val="left" w:pos="2880"/>
        </w:tabs>
        <w:spacing w:line="240" w:lineRule="atLeast"/>
        <w:outlineLvl w:val="0"/>
        <w:rPr>
          <w:sz w:val="22"/>
          <w:szCs w:val="22"/>
        </w:rPr>
      </w:pPr>
      <w:r>
        <w:rPr>
          <w:sz w:val="22"/>
          <w:szCs w:val="22"/>
        </w:rPr>
        <w:t xml:space="preserve">Complete pre-recording of a high level IC presentation to post on CEER TTICC webpage. </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3C4CD8" w:rsidRPr="003C4CD8" w:rsidRDefault="007F3EDD" w:rsidP="00FB771F">
      <w:pPr>
        <w:pStyle w:val="ListParagraph"/>
        <w:numPr>
          <w:ilvl w:val="0"/>
          <w:numId w:val="3"/>
        </w:numPr>
        <w:spacing w:after="0" w:line="240" w:lineRule="auto"/>
        <w:ind w:right="-720"/>
        <w:rPr>
          <w:rFonts w:ascii="Times New Roman" w:hAnsi="Times New Roman" w:cs="Times New Roman"/>
        </w:rPr>
      </w:pPr>
      <w:r>
        <w:rPr>
          <w:rFonts w:ascii="Times New Roman" w:hAnsi="Times New Roman" w:cs="Times New Roman"/>
        </w:rPr>
        <w:t xml:space="preserve">A new TTICC project webpage has been created on the CEER website to provide all information updates on the project. This CEER team is currently going through finishing touches and the webpage will be open in the next few weeks.  </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2F3827" w:rsidRDefault="007B0BCD" w:rsidP="002F3827">
      <w:pPr>
        <w:pStyle w:val="BodyText"/>
        <w:tabs>
          <w:tab w:val="left" w:pos="720"/>
          <w:tab w:val="left" w:pos="1440"/>
          <w:tab w:val="left" w:pos="2160"/>
          <w:tab w:val="left" w:pos="2880"/>
        </w:tabs>
        <w:spacing w:line="240" w:lineRule="atLeast"/>
        <w:rPr>
          <w:sz w:val="22"/>
          <w:szCs w:val="22"/>
        </w:rPr>
      </w:pPr>
      <w:r>
        <w:rPr>
          <w:sz w:val="22"/>
          <w:szCs w:val="22"/>
        </w:rPr>
        <w:t xml:space="preserve"> </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FD" w:rsidRDefault="004B73FD" w:rsidP="00106C83">
      <w:pPr>
        <w:spacing w:after="0" w:line="240" w:lineRule="auto"/>
      </w:pPr>
      <w:r>
        <w:separator/>
      </w:r>
    </w:p>
  </w:endnote>
  <w:endnote w:type="continuationSeparator" w:id="0">
    <w:p w:rsidR="004B73FD" w:rsidRDefault="004B73F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7A8" w:rsidRDefault="004567A8">
    <w:pPr>
      <w:pStyle w:val="Footer"/>
    </w:pPr>
    <w:r>
      <w:t xml:space="preserve">TPF Program Standard Quarterly Reporting Format – </w:t>
    </w:r>
    <w:r w:rsidR="000405A6">
      <w:t>9</w:t>
    </w:r>
    <w:r>
      <w:t>/2011</w:t>
    </w:r>
  </w:p>
  <w:p w:rsidR="004567A8" w:rsidRDefault="00456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FD" w:rsidRDefault="004B73FD" w:rsidP="00106C83">
      <w:pPr>
        <w:spacing w:after="0" w:line="240" w:lineRule="auto"/>
      </w:pPr>
      <w:r>
        <w:separator/>
      </w:r>
    </w:p>
  </w:footnote>
  <w:footnote w:type="continuationSeparator" w:id="0">
    <w:p w:rsidR="004B73FD" w:rsidRDefault="004B73F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87A84"/>
    <w:multiLevelType w:val="hybridMultilevel"/>
    <w:tmpl w:val="E878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FC32F6"/>
    <w:multiLevelType w:val="hybridMultilevel"/>
    <w:tmpl w:val="E6909EB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4532A5"/>
    <w:multiLevelType w:val="hybridMultilevel"/>
    <w:tmpl w:val="6740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05A6"/>
    <w:rsid w:val="00057E3E"/>
    <w:rsid w:val="000736BB"/>
    <w:rsid w:val="000C3FD8"/>
    <w:rsid w:val="00106C83"/>
    <w:rsid w:val="00250933"/>
    <w:rsid w:val="00293FD8"/>
    <w:rsid w:val="002A79C8"/>
    <w:rsid w:val="002F3827"/>
    <w:rsid w:val="00350A2B"/>
    <w:rsid w:val="0038705A"/>
    <w:rsid w:val="003C4CD8"/>
    <w:rsid w:val="003C514A"/>
    <w:rsid w:val="003E1B36"/>
    <w:rsid w:val="004156B2"/>
    <w:rsid w:val="004567A8"/>
    <w:rsid w:val="004B73FD"/>
    <w:rsid w:val="004E14DC"/>
    <w:rsid w:val="004E213A"/>
    <w:rsid w:val="00551D8A"/>
    <w:rsid w:val="006A1704"/>
    <w:rsid w:val="006F2282"/>
    <w:rsid w:val="00743C01"/>
    <w:rsid w:val="007B0BCD"/>
    <w:rsid w:val="007F21F1"/>
    <w:rsid w:val="007F3EDD"/>
    <w:rsid w:val="00872F18"/>
    <w:rsid w:val="00874EF7"/>
    <w:rsid w:val="00901A8D"/>
    <w:rsid w:val="00A43875"/>
    <w:rsid w:val="00A64D3A"/>
    <w:rsid w:val="00B2185C"/>
    <w:rsid w:val="00B66A21"/>
    <w:rsid w:val="00B966C1"/>
    <w:rsid w:val="00BD06C9"/>
    <w:rsid w:val="00C13753"/>
    <w:rsid w:val="00D275C9"/>
    <w:rsid w:val="00D30CDB"/>
    <w:rsid w:val="00D333E3"/>
    <w:rsid w:val="00E53738"/>
    <w:rsid w:val="00E5374A"/>
    <w:rsid w:val="00EF08AE"/>
    <w:rsid w:val="00EF5790"/>
    <w:rsid w:val="00F108C6"/>
    <w:rsid w:val="00FB771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7B0BCD"/>
    <w:pPr>
      <w:spacing w:after="120" w:line="480" w:lineRule="auto"/>
      <w:ind w:left="360"/>
    </w:pPr>
  </w:style>
  <w:style w:type="character" w:customStyle="1" w:styleId="BodyTextIndent2Char">
    <w:name w:val="Body Text Indent 2 Char"/>
    <w:basedOn w:val="DefaultParagraphFont"/>
    <w:link w:val="BodyTextIndent2"/>
    <w:uiPriority w:val="99"/>
    <w:semiHidden/>
    <w:rsid w:val="007B0BCD"/>
  </w:style>
  <w:style w:type="paragraph" w:styleId="ListParagraph">
    <w:name w:val="List Paragraph"/>
    <w:basedOn w:val="Normal"/>
    <w:uiPriority w:val="34"/>
    <w:qFormat/>
    <w:rsid w:val="003C4C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7B0BCD"/>
    <w:pPr>
      <w:spacing w:after="120" w:line="480" w:lineRule="auto"/>
      <w:ind w:left="360"/>
    </w:pPr>
  </w:style>
  <w:style w:type="character" w:customStyle="1" w:styleId="BodyTextIndent2Char">
    <w:name w:val="Body Text Indent 2 Char"/>
    <w:basedOn w:val="DefaultParagraphFont"/>
    <w:link w:val="BodyTextIndent2"/>
    <w:uiPriority w:val="99"/>
    <w:semiHidden/>
    <w:rsid w:val="007B0BCD"/>
  </w:style>
  <w:style w:type="paragraph" w:styleId="ListParagraph">
    <w:name w:val="List Paragraph"/>
    <w:basedOn w:val="Normal"/>
    <w:uiPriority w:val="34"/>
    <w:qFormat/>
    <w:rsid w:val="003C4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41130">
      <w:bodyDiv w:val="1"/>
      <w:marLeft w:val="0"/>
      <w:marRight w:val="0"/>
      <w:marTop w:val="0"/>
      <w:marBottom w:val="0"/>
      <w:divBdr>
        <w:top w:val="none" w:sz="0" w:space="0" w:color="auto"/>
        <w:left w:val="none" w:sz="0" w:space="0" w:color="auto"/>
        <w:bottom w:val="none" w:sz="0" w:space="0" w:color="auto"/>
        <w:right w:val="none" w:sz="0" w:space="0" w:color="auto"/>
      </w:divBdr>
    </w:div>
    <w:div w:id="8142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D33FD-4C03-4AB3-AD8F-EDDB3186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3813</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Prochnow, Sharon [ITRNS]</cp:lastModifiedBy>
  <cp:revision>2</cp:revision>
  <dcterms:created xsi:type="dcterms:W3CDTF">2011-10-17T17:07:00Z</dcterms:created>
  <dcterms:modified xsi:type="dcterms:W3CDTF">2011-10-17T17:07:00Z</dcterms:modified>
</cp:coreProperties>
</file>